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5961" w14:textId="184936FF" w:rsidR="006A72F3" w:rsidRPr="00D5674E" w:rsidRDefault="006A72F3" w:rsidP="000E6C14">
      <w:pPr>
        <w:spacing w:after="0" w:line="240" w:lineRule="auto"/>
        <w:ind w:left="10" w:right="0" w:hanging="10"/>
        <w:jc w:val="center"/>
        <w:rPr>
          <w:b/>
          <w:color w:val="auto"/>
          <w:sz w:val="24"/>
          <w:szCs w:val="24"/>
        </w:rPr>
      </w:pP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02080E">
        <w:rPr>
          <w:color w:val="auto"/>
          <w:sz w:val="24"/>
          <w:szCs w:val="24"/>
        </w:rPr>
        <w:tab/>
      </w:r>
      <w:r w:rsidRPr="00D5674E">
        <w:rPr>
          <w:b/>
          <w:color w:val="auto"/>
          <w:sz w:val="24"/>
          <w:szCs w:val="24"/>
        </w:rPr>
        <w:t>Проект!</w:t>
      </w:r>
    </w:p>
    <w:p w14:paraId="5977A7D8" w14:textId="77777777" w:rsidR="006A72F3" w:rsidRPr="00176AF8" w:rsidRDefault="006A72F3" w:rsidP="000E6C14">
      <w:pPr>
        <w:spacing w:after="0" w:line="240" w:lineRule="auto"/>
        <w:ind w:left="10" w:right="0" w:hanging="10"/>
        <w:jc w:val="center"/>
        <w:rPr>
          <w:color w:val="auto"/>
          <w:sz w:val="24"/>
          <w:szCs w:val="24"/>
        </w:rPr>
      </w:pPr>
    </w:p>
    <w:p w14:paraId="62E19387" w14:textId="77777777" w:rsidR="006A72F3" w:rsidRPr="00176AF8" w:rsidRDefault="006A72F3" w:rsidP="000E6C14">
      <w:pPr>
        <w:spacing w:after="0" w:line="240" w:lineRule="auto"/>
        <w:ind w:left="10" w:right="0" w:hanging="10"/>
        <w:jc w:val="center"/>
        <w:rPr>
          <w:color w:val="auto"/>
          <w:sz w:val="24"/>
          <w:szCs w:val="24"/>
        </w:rPr>
      </w:pPr>
    </w:p>
    <w:p w14:paraId="01D01CC3" w14:textId="5E6EFCB5" w:rsidR="002536D3" w:rsidRPr="00D5674E" w:rsidRDefault="002B3539" w:rsidP="000E6C14">
      <w:pPr>
        <w:spacing w:after="0" w:line="240" w:lineRule="auto"/>
        <w:ind w:left="10" w:right="0" w:hanging="10"/>
        <w:jc w:val="center"/>
        <w:rPr>
          <w:b/>
          <w:color w:val="auto"/>
          <w:sz w:val="24"/>
          <w:szCs w:val="24"/>
        </w:rPr>
      </w:pPr>
      <w:r w:rsidRPr="00D5674E">
        <w:rPr>
          <w:b/>
          <w:color w:val="auto"/>
          <w:sz w:val="24"/>
          <w:szCs w:val="24"/>
        </w:rPr>
        <w:t>ЗАКОН</w:t>
      </w:r>
    </w:p>
    <w:p w14:paraId="27EC0F7A" w14:textId="131C8D39" w:rsidR="002536D3" w:rsidRPr="00176AF8" w:rsidRDefault="002B3539" w:rsidP="000E6C14">
      <w:pPr>
        <w:pStyle w:val="Heading3"/>
        <w:spacing w:after="0" w:line="240" w:lineRule="auto"/>
        <w:ind w:left="10" w:right="64"/>
        <w:rPr>
          <w:color w:val="auto"/>
          <w:sz w:val="24"/>
          <w:szCs w:val="24"/>
        </w:rPr>
      </w:pPr>
      <w:r w:rsidRPr="00D5674E">
        <w:rPr>
          <w:b/>
          <w:color w:val="auto"/>
          <w:sz w:val="24"/>
          <w:szCs w:val="24"/>
        </w:rPr>
        <w:t>ЗА ПРОТИВОДЕЙСТВИЕ НА КОРУПЦИЯТА СРЕД ЛИЦА, ЗАЕМАЩИ ПУБЛИЧНИ ДЛЪЖНОСТИ</w:t>
      </w:r>
    </w:p>
    <w:p w14:paraId="72FBC348" w14:textId="77777777" w:rsidR="0066458B" w:rsidRPr="00176AF8" w:rsidRDefault="0066458B" w:rsidP="000E6C14">
      <w:pPr>
        <w:spacing w:after="0" w:line="240" w:lineRule="auto"/>
        <w:ind w:left="10" w:hanging="10"/>
        <w:jc w:val="center"/>
        <w:rPr>
          <w:color w:val="auto"/>
          <w:sz w:val="24"/>
          <w:szCs w:val="24"/>
        </w:rPr>
      </w:pPr>
    </w:p>
    <w:p w14:paraId="261A7C5D" w14:textId="77777777" w:rsidR="002536D3" w:rsidRPr="00176AF8" w:rsidRDefault="002B3539" w:rsidP="000E6C14">
      <w:pPr>
        <w:spacing w:after="0" w:line="240" w:lineRule="auto"/>
        <w:ind w:left="10" w:right="0" w:hanging="10"/>
        <w:jc w:val="center"/>
        <w:rPr>
          <w:color w:val="auto"/>
          <w:sz w:val="24"/>
          <w:szCs w:val="24"/>
        </w:rPr>
      </w:pPr>
      <w:r w:rsidRPr="00176AF8">
        <w:rPr>
          <w:color w:val="auto"/>
          <w:sz w:val="24"/>
          <w:szCs w:val="24"/>
        </w:rPr>
        <w:t>Глава първа</w:t>
      </w:r>
    </w:p>
    <w:p w14:paraId="6121B960" w14:textId="3F7FA76E" w:rsidR="002536D3" w:rsidRPr="00176AF8" w:rsidRDefault="002B3539" w:rsidP="000E6C14">
      <w:pPr>
        <w:pStyle w:val="Heading3"/>
        <w:spacing w:after="0" w:line="240" w:lineRule="auto"/>
        <w:ind w:left="10" w:right="50"/>
        <w:rPr>
          <w:color w:val="auto"/>
          <w:sz w:val="24"/>
          <w:szCs w:val="24"/>
        </w:rPr>
      </w:pPr>
      <w:r w:rsidRPr="00176AF8">
        <w:rPr>
          <w:color w:val="auto"/>
          <w:sz w:val="24"/>
          <w:szCs w:val="24"/>
        </w:rPr>
        <w:t>ОБЩИ ПОЛОЖЕНИЯ</w:t>
      </w:r>
    </w:p>
    <w:p w14:paraId="1F46ED9F" w14:textId="77777777" w:rsidR="0066458B" w:rsidRPr="00176AF8" w:rsidRDefault="0066458B" w:rsidP="000E6C14">
      <w:pPr>
        <w:spacing w:after="0" w:line="240" w:lineRule="auto"/>
        <w:ind w:left="10" w:firstLine="983"/>
        <w:rPr>
          <w:color w:val="auto"/>
          <w:sz w:val="24"/>
          <w:szCs w:val="24"/>
        </w:rPr>
      </w:pPr>
    </w:p>
    <w:p w14:paraId="65D17D8D" w14:textId="77777777" w:rsidR="002536D3" w:rsidRPr="00176AF8" w:rsidRDefault="002B3539" w:rsidP="000E6C14">
      <w:pPr>
        <w:spacing w:after="0" w:line="240" w:lineRule="auto"/>
        <w:ind w:left="10" w:right="14" w:firstLine="841"/>
        <w:rPr>
          <w:color w:val="auto"/>
          <w:sz w:val="24"/>
          <w:szCs w:val="24"/>
        </w:rPr>
      </w:pPr>
      <w:r w:rsidRPr="00D5674E">
        <w:rPr>
          <w:b/>
          <w:color w:val="auto"/>
          <w:sz w:val="24"/>
          <w:szCs w:val="24"/>
        </w:rPr>
        <w:t>Чл. 1.</w:t>
      </w:r>
      <w:r w:rsidRPr="00176AF8">
        <w:rPr>
          <w:color w:val="auto"/>
          <w:sz w:val="24"/>
          <w:szCs w:val="24"/>
        </w:rPr>
        <w:t xml:space="preserve"> С този закон се уреждат:</w:t>
      </w:r>
    </w:p>
    <w:p w14:paraId="2118EEF8" w14:textId="77777777" w:rsidR="009D01B9" w:rsidRPr="00176AF8" w:rsidRDefault="009D01B9" w:rsidP="009D01B9">
      <w:pPr>
        <w:numPr>
          <w:ilvl w:val="0"/>
          <w:numId w:val="1"/>
        </w:numPr>
        <w:spacing w:after="0" w:line="240" w:lineRule="auto"/>
        <w:ind w:left="10" w:right="14" w:firstLine="841"/>
        <w:rPr>
          <w:color w:val="auto"/>
          <w:sz w:val="24"/>
          <w:szCs w:val="24"/>
        </w:rPr>
      </w:pPr>
      <w:r w:rsidRPr="00176AF8">
        <w:rPr>
          <w:color w:val="auto"/>
          <w:sz w:val="24"/>
          <w:szCs w:val="24"/>
        </w:rPr>
        <w:t>мерки за превенция на корупцията;</w:t>
      </w:r>
    </w:p>
    <w:p w14:paraId="30CA76B8" w14:textId="49627D7A" w:rsidR="002536D3" w:rsidRPr="00176AF8" w:rsidRDefault="002B3539" w:rsidP="000E6C14">
      <w:pPr>
        <w:numPr>
          <w:ilvl w:val="0"/>
          <w:numId w:val="1"/>
        </w:numPr>
        <w:spacing w:after="0" w:line="240" w:lineRule="auto"/>
        <w:ind w:left="10" w:right="14" w:firstLine="841"/>
        <w:rPr>
          <w:color w:val="auto"/>
          <w:sz w:val="24"/>
          <w:szCs w:val="24"/>
        </w:rPr>
      </w:pPr>
      <w:r w:rsidRPr="00176AF8">
        <w:rPr>
          <w:color w:val="auto"/>
          <w:sz w:val="24"/>
          <w:szCs w:val="24"/>
        </w:rPr>
        <w:t>мерки за противодействие на прояви на корупция на лица, заем</w:t>
      </w:r>
      <w:r w:rsidR="00F019E4" w:rsidRPr="00176AF8">
        <w:rPr>
          <w:color w:val="auto"/>
          <w:sz w:val="24"/>
          <w:szCs w:val="24"/>
        </w:rPr>
        <w:t>а</w:t>
      </w:r>
      <w:r w:rsidRPr="00176AF8">
        <w:rPr>
          <w:color w:val="auto"/>
          <w:sz w:val="24"/>
          <w:szCs w:val="24"/>
        </w:rPr>
        <w:t>щи публични длъжности;</w:t>
      </w:r>
    </w:p>
    <w:p w14:paraId="45B42D1E" w14:textId="0A751FE4" w:rsidR="009D01B9" w:rsidRPr="00176AF8" w:rsidRDefault="009D01B9" w:rsidP="009D01B9">
      <w:pPr>
        <w:numPr>
          <w:ilvl w:val="0"/>
          <w:numId w:val="1"/>
        </w:numPr>
        <w:spacing w:after="0" w:line="240" w:lineRule="auto"/>
        <w:ind w:left="0" w:right="14" w:firstLine="851"/>
        <w:rPr>
          <w:color w:val="auto"/>
          <w:sz w:val="24"/>
          <w:szCs w:val="24"/>
        </w:rPr>
      </w:pPr>
      <w:r w:rsidRPr="00176AF8">
        <w:rPr>
          <w:color w:val="auto"/>
          <w:sz w:val="24"/>
          <w:szCs w:val="24"/>
        </w:rPr>
        <w:t>условията и редът за установяване на несъответствие в декларираното имущество от лица, заемащи публични длъжности;</w:t>
      </w:r>
    </w:p>
    <w:p w14:paraId="4A5527F9" w14:textId="2A92A8D7" w:rsidR="009D01B9" w:rsidRPr="00176AF8" w:rsidRDefault="009D01B9" w:rsidP="009D01B9">
      <w:pPr>
        <w:numPr>
          <w:ilvl w:val="0"/>
          <w:numId w:val="1"/>
        </w:numPr>
        <w:spacing w:after="0" w:line="240" w:lineRule="auto"/>
        <w:ind w:right="14" w:firstLine="456"/>
        <w:rPr>
          <w:color w:val="auto"/>
          <w:sz w:val="24"/>
          <w:szCs w:val="24"/>
        </w:rPr>
      </w:pPr>
      <w:r w:rsidRPr="00176AF8">
        <w:rPr>
          <w:color w:val="auto"/>
          <w:sz w:val="24"/>
          <w:szCs w:val="24"/>
        </w:rPr>
        <w:t>условията и редът за установяване на конфликт на интереси;</w:t>
      </w:r>
    </w:p>
    <w:p w14:paraId="40461E8B" w14:textId="77777777" w:rsidR="004B502B" w:rsidRPr="00176AF8" w:rsidRDefault="002B3539" w:rsidP="000E6C14">
      <w:pPr>
        <w:numPr>
          <w:ilvl w:val="0"/>
          <w:numId w:val="1"/>
        </w:numPr>
        <w:spacing w:after="0" w:line="240" w:lineRule="auto"/>
        <w:ind w:left="10" w:right="14" w:firstLine="841"/>
        <w:rPr>
          <w:color w:val="auto"/>
          <w:sz w:val="24"/>
          <w:szCs w:val="24"/>
        </w:rPr>
      </w:pPr>
      <w:r w:rsidRPr="00176AF8">
        <w:rPr>
          <w:color w:val="auto"/>
          <w:sz w:val="24"/>
          <w:szCs w:val="24"/>
        </w:rPr>
        <w:t>статутът и функциите на Комисията за противодействие на корупцията, наричана по-нататък „Комисията”, статут</w:t>
      </w:r>
      <w:r w:rsidR="00CE5ABC" w:rsidRPr="00176AF8">
        <w:rPr>
          <w:color w:val="auto"/>
          <w:sz w:val="24"/>
          <w:szCs w:val="24"/>
        </w:rPr>
        <w:t>ът</w:t>
      </w:r>
      <w:r w:rsidRPr="00176AF8">
        <w:rPr>
          <w:color w:val="auto"/>
          <w:sz w:val="24"/>
          <w:szCs w:val="24"/>
        </w:rPr>
        <w:t xml:space="preserve"> на нейните служители и правомощията на органите й;</w:t>
      </w:r>
    </w:p>
    <w:p w14:paraId="56B7B267" w14:textId="14775009" w:rsidR="002536D3" w:rsidRPr="00176AF8" w:rsidRDefault="002B3539" w:rsidP="000E6C14">
      <w:pPr>
        <w:numPr>
          <w:ilvl w:val="0"/>
          <w:numId w:val="1"/>
        </w:numPr>
        <w:spacing w:after="0" w:line="240" w:lineRule="auto"/>
        <w:ind w:left="10" w:right="14" w:firstLine="841"/>
        <w:rPr>
          <w:color w:val="auto"/>
          <w:sz w:val="24"/>
          <w:szCs w:val="24"/>
        </w:rPr>
      </w:pPr>
      <w:r w:rsidRPr="00176AF8">
        <w:rPr>
          <w:color w:val="auto"/>
          <w:sz w:val="24"/>
          <w:szCs w:val="24"/>
        </w:rPr>
        <w:t>взаимодействието на Комисията с други държавни органи и международното сътрудничество.</w:t>
      </w:r>
    </w:p>
    <w:p w14:paraId="23B4A2D3" w14:textId="77777777" w:rsidR="0066458B" w:rsidRPr="00176AF8" w:rsidRDefault="0066458B" w:rsidP="000E6C14">
      <w:pPr>
        <w:spacing w:after="0" w:line="240" w:lineRule="auto"/>
        <w:ind w:left="10" w:right="14" w:firstLine="841"/>
        <w:rPr>
          <w:color w:val="auto"/>
          <w:sz w:val="24"/>
          <w:szCs w:val="24"/>
        </w:rPr>
      </w:pPr>
    </w:p>
    <w:p w14:paraId="6043EAA3" w14:textId="1D0DB667" w:rsidR="002536D3" w:rsidRPr="00176AF8" w:rsidRDefault="00CE5ABC" w:rsidP="000E6C14">
      <w:pPr>
        <w:spacing w:after="0" w:line="240" w:lineRule="auto"/>
        <w:ind w:left="10" w:right="14" w:firstLine="841"/>
        <w:rPr>
          <w:color w:val="auto"/>
          <w:sz w:val="24"/>
          <w:szCs w:val="24"/>
        </w:rPr>
      </w:pPr>
      <w:r w:rsidRPr="00D5674E">
        <w:rPr>
          <w:b/>
          <w:color w:val="auto"/>
          <w:sz w:val="24"/>
          <w:szCs w:val="24"/>
        </w:rPr>
        <w:t>Чл. 2.</w:t>
      </w:r>
      <w:r w:rsidRPr="00176AF8">
        <w:rPr>
          <w:color w:val="auto"/>
          <w:sz w:val="24"/>
          <w:szCs w:val="24"/>
        </w:rPr>
        <w:t xml:space="preserve"> Законът</w:t>
      </w:r>
      <w:r w:rsidR="002B3539" w:rsidRPr="00176AF8">
        <w:rPr>
          <w:color w:val="auto"/>
          <w:sz w:val="24"/>
          <w:szCs w:val="24"/>
        </w:rPr>
        <w:t xml:space="preserve"> има за цел да се защитят интересите на обществото чрез </w:t>
      </w:r>
      <w:r w:rsidR="009D01B9" w:rsidRPr="00176AF8">
        <w:rPr>
          <w:color w:val="auto"/>
          <w:sz w:val="24"/>
          <w:szCs w:val="24"/>
        </w:rPr>
        <w:t xml:space="preserve">осъществяване на превенция и </w:t>
      </w:r>
      <w:r w:rsidR="002B3539" w:rsidRPr="00176AF8">
        <w:rPr>
          <w:color w:val="auto"/>
          <w:sz w:val="24"/>
          <w:szCs w:val="24"/>
        </w:rPr>
        <w:t>ефективно противодействие на корупцията сред лицата, заем</w:t>
      </w:r>
      <w:r w:rsidRPr="00176AF8">
        <w:rPr>
          <w:color w:val="auto"/>
          <w:sz w:val="24"/>
          <w:szCs w:val="24"/>
        </w:rPr>
        <w:t>а</w:t>
      </w:r>
      <w:r w:rsidR="002B3539" w:rsidRPr="00176AF8">
        <w:rPr>
          <w:color w:val="auto"/>
          <w:sz w:val="24"/>
          <w:szCs w:val="24"/>
        </w:rPr>
        <w:t>щи публични длъжности, както и</w:t>
      </w:r>
      <w:r w:rsidR="009D01B9" w:rsidRPr="00176AF8">
        <w:rPr>
          <w:color w:val="auto"/>
          <w:sz w:val="24"/>
          <w:szCs w:val="24"/>
        </w:rPr>
        <w:t xml:space="preserve"> създаване на гаранции, че лицата, заемащи публични длъжности, изпълняват правомощията или задълженията си честно и почтено при спазване на Конституцията и законите на страната</w:t>
      </w:r>
      <w:r w:rsidR="002B3539" w:rsidRPr="00176AF8">
        <w:rPr>
          <w:color w:val="auto"/>
          <w:sz w:val="24"/>
          <w:szCs w:val="24"/>
        </w:rPr>
        <w:t>.</w:t>
      </w:r>
      <w:r w:rsidR="009D01B9" w:rsidRPr="00176AF8">
        <w:rPr>
          <w:color w:val="auto"/>
          <w:sz w:val="24"/>
          <w:szCs w:val="24"/>
        </w:rPr>
        <w:t xml:space="preserve"> </w:t>
      </w:r>
    </w:p>
    <w:p w14:paraId="51E9F278" w14:textId="77777777" w:rsidR="0066458B" w:rsidRPr="00176AF8" w:rsidRDefault="0066458B" w:rsidP="000E6C14">
      <w:pPr>
        <w:spacing w:after="0" w:line="240" w:lineRule="auto"/>
        <w:ind w:left="10" w:right="14" w:firstLine="841"/>
        <w:rPr>
          <w:color w:val="auto"/>
          <w:sz w:val="24"/>
          <w:szCs w:val="24"/>
        </w:rPr>
      </w:pPr>
    </w:p>
    <w:p w14:paraId="288D6B86" w14:textId="2C4D9298" w:rsidR="00CE5ABC" w:rsidRPr="00176AF8" w:rsidRDefault="00CE5ABC" w:rsidP="000E6C14">
      <w:pPr>
        <w:spacing w:after="0" w:line="240" w:lineRule="auto"/>
        <w:ind w:left="10" w:right="14" w:firstLine="841"/>
        <w:rPr>
          <w:color w:val="auto"/>
          <w:sz w:val="24"/>
          <w:szCs w:val="24"/>
        </w:rPr>
      </w:pPr>
      <w:r w:rsidRPr="00A870FC">
        <w:rPr>
          <w:b/>
          <w:color w:val="auto"/>
          <w:sz w:val="24"/>
          <w:szCs w:val="24"/>
        </w:rPr>
        <w:t>Чл. 3</w:t>
      </w:r>
      <w:r w:rsidR="002B3539" w:rsidRPr="00A870FC">
        <w:rPr>
          <w:b/>
          <w:color w:val="auto"/>
          <w:sz w:val="24"/>
          <w:szCs w:val="24"/>
        </w:rPr>
        <w:t>.</w:t>
      </w:r>
      <w:r w:rsidR="002B3539" w:rsidRPr="00176AF8">
        <w:rPr>
          <w:color w:val="auto"/>
          <w:sz w:val="24"/>
          <w:szCs w:val="24"/>
        </w:rPr>
        <w:t xml:space="preserve"> </w:t>
      </w:r>
      <w:r w:rsidR="00DB30E3" w:rsidRPr="00176AF8">
        <w:rPr>
          <w:color w:val="auto"/>
          <w:sz w:val="24"/>
          <w:szCs w:val="24"/>
        </w:rPr>
        <w:t xml:space="preserve">(1) </w:t>
      </w:r>
      <w:r w:rsidRPr="00176AF8">
        <w:rPr>
          <w:color w:val="auto"/>
          <w:sz w:val="24"/>
          <w:szCs w:val="24"/>
        </w:rPr>
        <w:t xml:space="preserve">Корупция по смисъла на този закон е налице, когато лице, което заема публична длъжност по чл. </w:t>
      </w:r>
      <w:r w:rsidR="00746881" w:rsidRPr="00176AF8">
        <w:rPr>
          <w:color w:val="auto"/>
          <w:sz w:val="24"/>
          <w:szCs w:val="24"/>
        </w:rPr>
        <w:t>5</w:t>
      </w:r>
      <w:r w:rsidRPr="00176AF8">
        <w:rPr>
          <w:color w:val="auto"/>
          <w:sz w:val="24"/>
          <w:szCs w:val="24"/>
        </w:rPr>
        <w:t>, ал. 1, извърши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w:t>
      </w:r>
    </w:p>
    <w:p w14:paraId="5462B444" w14:textId="36FD988D" w:rsidR="002536D3" w:rsidRPr="00176AF8" w:rsidRDefault="00CE5ABC" w:rsidP="000E6C14">
      <w:pPr>
        <w:spacing w:after="0" w:line="240" w:lineRule="auto"/>
        <w:ind w:left="10" w:right="14" w:firstLine="841"/>
        <w:rPr>
          <w:color w:val="auto"/>
          <w:sz w:val="24"/>
          <w:szCs w:val="24"/>
        </w:rPr>
      </w:pPr>
      <w:r w:rsidRPr="00176AF8">
        <w:rPr>
          <w:color w:val="auto"/>
          <w:sz w:val="24"/>
          <w:szCs w:val="24"/>
        </w:rPr>
        <w:t xml:space="preserve">(2) </w:t>
      </w:r>
      <w:r w:rsidR="002B3539" w:rsidRPr="00176AF8">
        <w:rPr>
          <w:color w:val="auto"/>
          <w:sz w:val="24"/>
          <w:szCs w:val="24"/>
        </w:rPr>
        <w:t xml:space="preserve">Противодействието на корупция сред лица, заемащи публични </w:t>
      </w:r>
      <w:r w:rsidRPr="00176AF8">
        <w:rPr>
          <w:color w:val="auto"/>
          <w:sz w:val="24"/>
          <w:szCs w:val="24"/>
        </w:rPr>
        <w:t>длъжности</w:t>
      </w:r>
      <w:r w:rsidR="002B3539" w:rsidRPr="00176AF8">
        <w:rPr>
          <w:color w:val="auto"/>
          <w:sz w:val="24"/>
          <w:szCs w:val="24"/>
        </w:rPr>
        <w:t>, се осъществява чрез:</w:t>
      </w:r>
    </w:p>
    <w:p w14:paraId="69AA8492" w14:textId="39D23011" w:rsidR="002536D3" w:rsidRPr="00176AF8" w:rsidRDefault="002B3539" w:rsidP="000E6C14">
      <w:pPr>
        <w:numPr>
          <w:ilvl w:val="0"/>
          <w:numId w:val="2"/>
        </w:numPr>
        <w:spacing w:after="0" w:line="240" w:lineRule="auto"/>
        <w:ind w:left="10" w:right="14" w:firstLine="841"/>
        <w:rPr>
          <w:color w:val="auto"/>
          <w:sz w:val="24"/>
          <w:szCs w:val="24"/>
        </w:rPr>
      </w:pPr>
      <w:r w:rsidRPr="00176AF8">
        <w:rPr>
          <w:color w:val="auto"/>
          <w:sz w:val="24"/>
          <w:szCs w:val="24"/>
        </w:rPr>
        <w:t xml:space="preserve">наблюдение, разкриване, предотвратяване, противодействие и пресичане на подготвяни или </w:t>
      </w:r>
      <w:r w:rsidR="00CE5ABC" w:rsidRPr="00176AF8">
        <w:rPr>
          <w:color w:val="auto"/>
          <w:sz w:val="24"/>
          <w:szCs w:val="24"/>
        </w:rPr>
        <w:t>осъществявани корупционни престъ</w:t>
      </w:r>
      <w:r w:rsidRPr="00176AF8">
        <w:rPr>
          <w:color w:val="auto"/>
          <w:sz w:val="24"/>
          <w:szCs w:val="24"/>
        </w:rPr>
        <w:t>пления от лица, заем</w:t>
      </w:r>
      <w:r w:rsidR="00CE5ABC" w:rsidRPr="00176AF8">
        <w:rPr>
          <w:color w:val="auto"/>
          <w:sz w:val="24"/>
          <w:szCs w:val="24"/>
        </w:rPr>
        <w:t>а</w:t>
      </w:r>
      <w:r w:rsidRPr="00176AF8">
        <w:rPr>
          <w:color w:val="auto"/>
          <w:sz w:val="24"/>
          <w:szCs w:val="24"/>
        </w:rPr>
        <w:t xml:space="preserve">щи публични длъжности, в случаите по </w:t>
      </w:r>
      <w:r w:rsidR="00B70E63" w:rsidRPr="00176AF8">
        <w:rPr>
          <w:color w:val="auto"/>
          <w:sz w:val="24"/>
          <w:szCs w:val="24"/>
        </w:rPr>
        <w:t xml:space="preserve"> ал. 1</w:t>
      </w:r>
      <w:r w:rsidRPr="00176AF8">
        <w:rPr>
          <w:color w:val="auto"/>
          <w:sz w:val="24"/>
          <w:szCs w:val="24"/>
        </w:rPr>
        <w:t>;</w:t>
      </w:r>
    </w:p>
    <w:p w14:paraId="02466DFD" w14:textId="77777777" w:rsidR="006A72F3" w:rsidRPr="00176AF8" w:rsidRDefault="002B3539" w:rsidP="000E6C14">
      <w:pPr>
        <w:numPr>
          <w:ilvl w:val="0"/>
          <w:numId w:val="2"/>
        </w:numPr>
        <w:spacing w:after="0" w:line="240" w:lineRule="auto"/>
        <w:ind w:left="10" w:right="14" w:firstLine="841"/>
        <w:rPr>
          <w:color w:val="auto"/>
          <w:sz w:val="24"/>
          <w:szCs w:val="24"/>
        </w:rPr>
      </w:pPr>
      <w:r w:rsidRPr="00176AF8">
        <w:rPr>
          <w:color w:val="auto"/>
          <w:sz w:val="24"/>
          <w:szCs w:val="24"/>
        </w:rPr>
        <w:t xml:space="preserve">разследване на корупционни престъпления — в случаите по </w:t>
      </w:r>
      <w:r w:rsidR="00B70E63" w:rsidRPr="00176AF8">
        <w:rPr>
          <w:color w:val="auto"/>
          <w:sz w:val="24"/>
          <w:szCs w:val="24"/>
        </w:rPr>
        <w:t xml:space="preserve"> ал. 1</w:t>
      </w:r>
      <w:r w:rsidRPr="00176AF8">
        <w:rPr>
          <w:color w:val="auto"/>
          <w:sz w:val="24"/>
          <w:szCs w:val="24"/>
        </w:rPr>
        <w:t>;</w:t>
      </w:r>
    </w:p>
    <w:p w14:paraId="0824B404" w14:textId="0A0EA1FA" w:rsidR="0066458B" w:rsidRPr="00176AF8" w:rsidRDefault="002B3539" w:rsidP="000E6C14">
      <w:pPr>
        <w:numPr>
          <w:ilvl w:val="0"/>
          <w:numId w:val="2"/>
        </w:numPr>
        <w:spacing w:after="0" w:line="240" w:lineRule="auto"/>
        <w:ind w:left="10" w:right="14" w:firstLine="841"/>
        <w:rPr>
          <w:color w:val="auto"/>
          <w:sz w:val="24"/>
          <w:szCs w:val="24"/>
        </w:rPr>
      </w:pPr>
      <w:r w:rsidRPr="00176AF8">
        <w:rPr>
          <w:color w:val="auto"/>
          <w:sz w:val="24"/>
          <w:szCs w:val="24"/>
        </w:rPr>
        <w:t>проверка и анализ на информацията</w:t>
      </w:r>
      <w:r w:rsidR="00225916" w:rsidRPr="00176AF8">
        <w:rPr>
          <w:color w:val="auto"/>
          <w:sz w:val="24"/>
          <w:szCs w:val="24"/>
        </w:rPr>
        <w:t xml:space="preserve"> в докладите за несъответствие по чл</w:t>
      </w:r>
      <w:r w:rsidR="0081000D" w:rsidRPr="00176AF8">
        <w:rPr>
          <w:color w:val="auto"/>
          <w:sz w:val="24"/>
          <w:szCs w:val="24"/>
        </w:rPr>
        <w:t>.</w:t>
      </w:r>
      <w:r w:rsidR="00225916" w:rsidRPr="00176AF8">
        <w:rPr>
          <w:color w:val="auto"/>
          <w:sz w:val="24"/>
          <w:szCs w:val="24"/>
        </w:rPr>
        <w:t xml:space="preserve"> </w:t>
      </w:r>
      <w:r w:rsidR="0081000D" w:rsidRPr="00176AF8">
        <w:rPr>
          <w:color w:val="auto"/>
          <w:sz w:val="24"/>
          <w:szCs w:val="24"/>
        </w:rPr>
        <w:t>72.</w:t>
      </w:r>
    </w:p>
    <w:p w14:paraId="13CC4135" w14:textId="77777777" w:rsidR="0066458B" w:rsidRPr="00176AF8" w:rsidRDefault="0066458B" w:rsidP="000E6C14">
      <w:pPr>
        <w:spacing w:after="0" w:line="240" w:lineRule="auto"/>
        <w:ind w:left="10" w:right="14" w:firstLine="841"/>
        <w:rPr>
          <w:color w:val="auto"/>
          <w:sz w:val="24"/>
          <w:szCs w:val="24"/>
        </w:rPr>
      </w:pPr>
    </w:p>
    <w:p w14:paraId="771317ED" w14:textId="16B75F35" w:rsidR="002536D3" w:rsidRPr="00176AF8" w:rsidRDefault="002B3539" w:rsidP="000E6C14">
      <w:pPr>
        <w:spacing w:after="0" w:line="240" w:lineRule="auto"/>
        <w:ind w:left="10" w:right="14" w:firstLine="841"/>
        <w:rPr>
          <w:color w:val="auto"/>
          <w:sz w:val="24"/>
          <w:szCs w:val="24"/>
        </w:rPr>
      </w:pPr>
      <w:r w:rsidRPr="00A870FC">
        <w:rPr>
          <w:b/>
          <w:color w:val="auto"/>
          <w:sz w:val="24"/>
          <w:szCs w:val="24"/>
        </w:rPr>
        <w:t>Чл. 4.</w:t>
      </w:r>
      <w:r w:rsidRPr="00176AF8">
        <w:rPr>
          <w:color w:val="auto"/>
          <w:sz w:val="24"/>
          <w:szCs w:val="24"/>
        </w:rPr>
        <w:t xml:space="preserve"> Този закон се прилага при спазване на следните принципи:</w:t>
      </w:r>
    </w:p>
    <w:p w14:paraId="3289D1D0" w14:textId="77777777" w:rsidR="002536D3" w:rsidRPr="00176AF8" w:rsidRDefault="002B3539" w:rsidP="000E6C14">
      <w:pPr>
        <w:numPr>
          <w:ilvl w:val="0"/>
          <w:numId w:val="3"/>
        </w:numPr>
        <w:spacing w:after="0" w:line="240" w:lineRule="auto"/>
        <w:ind w:left="10" w:right="14" w:firstLine="841"/>
        <w:rPr>
          <w:color w:val="auto"/>
          <w:sz w:val="24"/>
          <w:szCs w:val="24"/>
        </w:rPr>
      </w:pPr>
      <w:r w:rsidRPr="00176AF8">
        <w:rPr>
          <w:color w:val="auto"/>
          <w:sz w:val="24"/>
          <w:szCs w:val="24"/>
        </w:rPr>
        <w:t>законност, прозрачност, независимост, обективност и безпристрастност;</w:t>
      </w:r>
    </w:p>
    <w:p w14:paraId="5AF528A3" w14:textId="77777777" w:rsidR="006A72F3" w:rsidRPr="00176AF8" w:rsidRDefault="002B3539" w:rsidP="000E6C14">
      <w:pPr>
        <w:numPr>
          <w:ilvl w:val="0"/>
          <w:numId w:val="3"/>
        </w:numPr>
        <w:spacing w:after="0" w:line="240" w:lineRule="auto"/>
        <w:ind w:left="10" w:right="14" w:firstLine="841"/>
        <w:rPr>
          <w:color w:val="auto"/>
          <w:sz w:val="24"/>
          <w:szCs w:val="24"/>
        </w:rPr>
      </w:pPr>
      <w:r w:rsidRPr="00176AF8">
        <w:rPr>
          <w:color w:val="auto"/>
          <w:sz w:val="24"/>
          <w:szCs w:val="24"/>
        </w:rPr>
        <w:t>повишена отговорност на лицата, заемащи публични длъжности;</w:t>
      </w:r>
    </w:p>
    <w:p w14:paraId="5FE424E1" w14:textId="7A02DD6A" w:rsidR="002536D3" w:rsidRPr="00176AF8" w:rsidRDefault="002B3539" w:rsidP="000E6C14">
      <w:pPr>
        <w:numPr>
          <w:ilvl w:val="0"/>
          <w:numId w:val="3"/>
        </w:numPr>
        <w:spacing w:after="0" w:line="240" w:lineRule="auto"/>
        <w:ind w:left="10" w:right="14" w:firstLine="841"/>
        <w:rPr>
          <w:color w:val="auto"/>
          <w:sz w:val="24"/>
          <w:szCs w:val="24"/>
        </w:rPr>
      </w:pPr>
      <w:r w:rsidRPr="00176AF8">
        <w:rPr>
          <w:color w:val="auto"/>
          <w:sz w:val="24"/>
          <w:szCs w:val="24"/>
        </w:rPr>
        <w:t>зачитане и гарантиране на правата и свободите на гражданите;</w:t>
      </w:r>
    </w:p>
    <w:p w14:paraId="4E67C5A5" w14:textId="77777777" w:rsidR="002536D3" w:rsidRPr="00176AF8" w:rsidRDefault="002B3539" w:rsidP="000E6C14">
      <w:pPr>
        <w:numPr>
          <w:ilvl w:val="0"/>
          <w:numId w:val="4"/>
        </w:numPr>
        <w:spacing w:after="0" w:line="240" w:lineRule="auto"/>
        <w:ind w:left="10" w:right="14" w:firstLine="841"/>
        <w:rPr>
          <w:color w:val="auto"/>
          <w:sz w:val="24"/>
          <w:szCs w:val="24"/>
        </w:rPr>
      </w:pPr>
      <w:r w:rsidRPr="00176AF8">
        <w:rPr>
          <w:color w:val="auto"/>
          <w:sz w:val="24"/>
          <w:szCs w:val="24"/>
        </w:rPr>
        <w:t>пропорционалност на намесата в личния и семейния живот;</w:t>
      </w:r>
    </w:p>
    <w:p w14:paraId="7E163915" w14:textId="77777777" w:rsidR="002536D3" w:rsidRPr="00176AF8" w:rsidRDefault="002B3539" w:rsidP="000E6C14">
      <w:pPr>
        <w:numPr>
          <w:ilvl w:val="0"/>
          <w:numId w:val="4"/>
        </w:numPr>
        <w:spacing w:after="0" w:line="240" w:lineRule="auto"/>
        <w:ind w:left="10" w:right="14" w:firstLine="841"/>
        <w:rPr>
          <w:color w:val="auto"/>
          <w:sz w:val="24"/>
          <w:szCs w:val="24"/>
        </w:rPr>
      </w:pPr>
      <w:r w:rsidRPr="00176AF8">
        <w:rPr>
          <w:color w:val="auto"/>
          <w:sz w:val="24"/>
          <w:szCs w:val="24"/>
        </w:rPr>
        <w:t>защита на информацията и на източниците за придобиването й;</w:t>
      </w:r>
    </w:p>
    <w:p w14:paraId="3598DB48" w14:textId="77777777" w:rsidR="002536D3" w:rsidRPr="00176AF8" w:rsidRDefault="002B3539" w:rsidP="000E6C14">
      <w:pPr>
        <w:numPr>
          <w:ilvl w:val="0"/>
          <w:numId w:val="4"/>
        </w:numPr>
        <w:spacing w:after="0" w:line="240" w:lineRule="auto"/>
        <w:ind w:left="10" w:right="14" w:firstLine="841"/>
        <w:rPr>
          <w:color w:val="auto"/>
          <w:sz w:val="24"/>
          <w:szCs w:val="24"/>
        </w:rPr>
      </w:pPr>
      <w:r w:rsidRPr="00176AF8">
        <w:rPr>
          <w:color w:val="auto"/>
          <w:sz w:val="24"/>
          <w:szCs w:val="24"/>
        </w:rPr>
        <w:lastRenderedPageBreak/>
        <w:t>защита на лицата, подали сигнал за нарушение;</w:t>
      </w:r>
    </w:p>
    <w:p w14:paraId="44212E5A" w14:textId="77777777" w:rsidR="002536D3" w:rsidRPr="00176AF8" w:rsidRDefault="002B3539" w:rsidP="000E6C14">
      <w:pPr>
        <w:numPr>
          <w:ilvl w:val="0"/>
          <w:numId w:val="4"/>
        </w:numPr>
        <w:spacing w:after="0" w:line="240" w:lineRule="auto"/>
        <w:ind w:left="10" w:right="14" w:firstLine="841"/>
        <w:rPr>
          <w:color w:val="auto"/>
          <w:sz w:val="24"/>
          <w:szCs w:val="24"/>
        </w:rPr>
      </w:pPr>
      <w:r w:rsidRPr="00176AF8">
        <w:rPr>
          <w:color w:val="auto"/>
          <w:sz w:val="24"/>
          <w:szCs w:val="24"/>
        </w:rPr>
        <w:t>координация и взаимодействие между държавните органи;</w:t>
      </w:r>
    </w:p>
    <w:p w14:paraId="47FBFA54" w14:textId="1DEE56A3" w:rsidR="002536D3" w:rsidRPr="00176AF8" w:rsidRDefault="002B3539" w:rsidP="000E6C14">
      <w:pPr>
        <w:numPr>
          <w:ilvl w:val="0"/>
          <w:numId w:val="4"/>
        </w:numPr>
        <w:spacing w:after="0" w:line="240" w:lineRule="auto"/>
        <w:ind w:left="10" w:right="14" w:firstLine="841"/>
        <w:rPr>
          <w:color w:val="auto"/>
          <w:sz w:val="24"/>
          <w:szCs w:val="24"/>
        </w:rPr>
      </w:pPr>
      <w:r w:rsidRPr="00176AF8">
        <w:rPr>
          <w:color w:val="auto"/>
          <w:sz w:val="24"/>
          <w:szCs w:val="24"/>
        </w:rPr>
        <w:t>политически неутралитет.</w:t>
      </w:r>
    </w:p>
    <w:p w14:paraId="5B7E7086" w14:textId="77777777" w:rsidR="0066458B" w:rsidRPr="00176AF8" w:rsidRDefault="0066458B" w:rsidP="000E6C14">
      <w:pPr>
        <w:spacing w:after="0" w:line="240" w:lineRule="auto"/>
        <w:ind w:left="10" w:right="14" w:firstLine="983"/>
        <w:rPr>
          <w:color w:val="auto"/>
          <w:sz w:val="24"/>
          <w:szCs w:val="24"/>
        </w:rPr>
      </w:pPr>
    </w:p>
    <w:p w14:paraId="28BF34DF" w14:textId="017032CE" w:rsidR="00CE5ABC" w:rsidRPr="00176AF8" w:rsidRDefault="002B3539" w:rsidP="004B502B">
      <w:pPr>
        <w:spacing w:after="0" w:line="240" w:lineRule="auto"/>
        <w:ind w:left="10" w:right="14" w:firstLine="841"/>
        <w:rPr>
          <w:color w:val="auto"/>
          <w:sz w:val="24"/>
          <w:szCs w:val="24"/>
        </w:rPr>
      </w:pPr>
      <w:r w:rsidRPr="00A870FC">
        <w:rPr>
          <w:b/>
          <w:color w:val="auto"/>
          <w:sz w:val="24"/>
          <w:szCs w:val="24"/>
        </w:rPr>
        <w:t>Чл. 5.</w:t>
      </w:r>
      <w:r w:rsidRPr="00176AF8">
        <w:rPr>
          <w:color w:val="auto"/>
          <w:sz w:val="24"/>
          <w:szCs w:val="24"/>
        </w:rPr>
        <w:t xml:space="preserve"> </w:t>
      </w:r>
      <w:r w:rsidR="00CE5ABC" w:rsidRPr="00176AF8">
        <w:rPr>
          <w:color w:val="auto"/>
          <w:sz w:val="24"/>
          <w:szCs w:val="24"/>
        </w:rPr>
        <w:t>(1) Лица, заемащи публични длъжности по смисъла на този закон, са:</w:t>
      </w:r>
    </w:p>
    <w:p w14:paraId="4A5C0602" w14:textId="03B246FC"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президентът и вицепрезидентът;</w:t>
      </w:r>
    </w:p>
    <w:p w14:paraId="30175CE0" w14:textId="08F4CABF" w:rsidR="006A72F3" w:rsidRPr="00176AF8" w:rsidRDefault="006A72F3"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народните представители;</w:t>
      </w:r>
    </w:p>
    <w:p w14:paraId="31193AE1" w14:textId="44A3AB71"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министър-председателят, заместник министър-председателите, министрите и заместник-министрите;</w:t>
      </w:r>
    </w:p>
    <w:p w14:paraId="2FF4A993" w14:textId="6C7B5989"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Европейския парламент от Република България;</w:t>
      </w:r>
    </w:p>
    <w:p w14:paraId="581A2C17" w14:textId="66D52457"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Европейската комисия от Република България и българските граждани, заемащи длъжности в органите на Европейския съюз, избрани или назначени с решение или по предложение на български държавен орган;</w:t>
      </w:r>
    </w:p>
    <w:p w14:paraId="7F1A5754" w14:textId="4F9AA10C"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и съдиите от Конституционния съд;</w:t>
      </w:r>
    </w:p>
    <w:p w14:paraId="30951DB7" w14:textId="2F29635C"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председателите на Върховния касационен съд и на Върховния административен съд, главният прокурор, техните заместници, административните ръководители на органите на съдебната власт и техните заместници, членовете на Висшия съдебен съвет, главният инспектор и инспекторите в Инспектората към Висшия съдебен съвет, съдиите, прокурорите и следователите;</w:t>
      </w:r>
    </w:p>
    <w:p w14:paraId="63A1B40B" w14:textId="6058B347"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омбудсманът и заместник-омбудсманът;</w:t>
      </w:r>
    </w:p>
    <w:p w14:paraId="4D84FD89" w14:textId="63F9486B"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заместник-председателят и членовете на Комисията за регулиране на съобщенията;</w:t>
      </w:r>
    </w:p>
    <w:p w14:paraId="01FF4E0F" w14:textId="3CA6655F"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заместник-председателите и членовете на Сметната палата и председателят и членовете на Фискалния съвет;</w:t>
      </w:r>
    </w:p>
    <w:p w14:paraId="3A624E65" w14:textId="2726FB6A"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и членовете на Комисията за защита на конкуренцията;</w:t>
      </w:r>
    </w:p>
    <w:p w14:paraId="68665454" w14:textId="0195C9D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управителят, подуправителите, членовете на управителния съвет и главният секретар на Българската народна банка;</w:t>
      </w:r>
    </w:p>
    <w:p w14:paraId="38BE10FA" w14:textId="23B7CCA9"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заместник-председателите и членовете на Комисията за финансов надзор;</w:t>
      </w:r>
    </w:p>
    <w:p w14:paraId="6E9E2753" w14:textId="3B3BDCFA"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заместник-председателят и членовете на Комисията за защита от дискриминация и председателят и членовете на Комисията за защита на личните данни;</w:t>
      </w:r>
    </w:p>
    <w:p w14:paraId="4457998E" w14:textId="32743B98"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и членовете на Комисията за енергийно и водно регулиране;</w:t>
      </w:r>
    </w:p>
    <w:p w14:paraId="6FAAC6E8" w14:textId="1610434F"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заместник-председателите и членовете на надзорния съвет, управителят и подуправителят на Националния осигурителен институт;</w:t>
      </w:r>
    </w:p>
    <w:p w14:paraId="059DA8D2" w14:textId="2C01E06E"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управителят и подуправителят на Националната здравноосигурителна каса и директорите на районните здравноосигурителни каси;</w:t>
      </w:r>
    </w:p>
    <w:p w14:paraId="0C62418E" w14:textId="130BCFCB"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председателите и заместник-председателите на държавни агенции, председателите и членовете на държавни комисии и други комисии, чиито членове се избират от Народното събрание, изпълнителните директори на изпълнителните агенции, ръководителите на държавни институции, създадени със закон или с постановление на Министерския съвет, и техните заместници;</w:t>
      </w:r>
    </w:p>
    <w:p w14:paraId="3079A015" w14:textId="641DEADE"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Комисията за противодействие на корупцията и председателят, заместник-председателят и членовете на Комисията за отнемане на незаконно придобитото имущество, директорите на териториалните дирекции в Комисията за отнемане на незаконно придобитото имущество и началниците на отдели в тези дирекции;</w:t>
      </w:r>
    </w:p>
    <w:p w14:paraId="44FF01A6" w14:textId="3308E51E"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Изпълнителния съвет и на Надзорния съвет на Агенцията за публичните предприятия и контрол;</w:t>
      </w:r>
    </w:p>
    <w:p w14:paraId="05EF03BE" w14:textId="07F30A84"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lastRenderedPageBreak/>
        <w:t>директорът, заместник-директорите и главният секретар на Агенция „Митници“, директорите на дирекции в Централното митническо управление, началниците на митници и техните заместници, началниците на митническите бюра и митническите пунктове;</w:t>
      </w:r>
    </w:p>
    <w:p w14:paraId="3D6F399C" w14:textId="0C38DBB2"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изпълнителният директор, заместник изпълнителните директори и главният секретар на Националната агенция за приходите, директорите на дирекции в Централното управление и директорите на териториалните дирекции на Националната агенция за приходите;</w:t>
      </w:r>
    </w:p>
    <w:p w14:paraId="6F01E83E" w14:textId="06CB7929"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 xml:space="preserve">ръководителите и техните заместници на областните дирекции по безопасност на храните, на регионалните здравни инспекции, на Дирекцията за национален строителен контрол и на нейните регионални дирекции, на Държавен фонд „Земеделие“ и на неговите областни дирекции, директорите на областните дирекции „Земеделие“, на областните дирекции и отдели „Автомобилна администрация“, на Националния институт за недвижимо културно наследство и на териториалните му звена, както и на националните музеи, на Главна дирекция „Изпълнение на наказанията“, неговите заместници и ръководителите на териториалните ѝ служби, на Главна дирекция „Охрана“, неговият заместник и директорите на областните дирекции, на регионалните инспекции по околната среда и водите, на </w:t>
      </w:r>
      <w:proofErr w:type="spellStart"/>
      <w:r w:rsidRPr="00176AF8">
        <w:rPr>
          <w:color w:val="auto"/>
          <w:sz w:val="24"/>
          <w:szCs w:val="24"/>
        </w:rPr>
        <w:t>басейновите</w:t>
      </w:r>
      <w:proofErr w:type="spellEnd"/>
      <w:r w:rsidRPr="00176AF8">
        <w:rPr>
          <w:color w:val="auto"/>
          <w:sz w:val="24"/>
          <w:szCs w:val="24"/>
        </w:rPr>
        <w:t xml:space="preserve"> дирекции за управление на водите, на националните паркове, на предприятията за управление на дейностите по опазване на околната среда, началниците на регионалните управления по образование, членовете на управителния съвет на Национален фонд „Култура“;</w:t>
      </w:r>
    </w:p>
    <w:p w14:paraId="373772CF" w14:textId="0CA88825"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и заместник-председателите на Държавна агенция „Национална сигурност“, Държавна агенция „Разузнаване“ и Държавна агенция „Технически операции“, началникът на Националната служба за охрана и неговите заместници, директорът на Служба „Военно разузнаване“ и неговите заместници, директорът на Служба „Военна полиция“ и неговите заместници, както и директорите на дирекции в горепосочените служби;</w:t>
      </w:r>
    </w:p>
    <w:p w14:paraId="653C3268" w14:textId="0F76F507"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заместник-председателят и членовете на Националното бюро за контрол на специалните разузнавателни средства;</w:t>
      </w:r>
    </w:p>
    <w:p w14:paraId="5166BD5C" w14:textId="365603DE"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главният секретар на Министерството на вътрешните работи и неговият заместник, административният секретар, директорите на главните дирекции и техните заместници, директорът на дирекция „Вътрешна сигурност“, директорите на областните дирекции на Министерството на вътрешните работи и техните заместници;</w:t>
      </w:r>
    </w:p>
    <w:p w14:paraId="6D7B5CBE" w14:textId="5393E568"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началникът на отбраната и офицерите от висшия команден състав на въоръжените сили съгласно Закона за отбраната и въоръжените сили на Република България;</w:t>
      </w:r>
    </w:p>
    <w:p w14:paraId="30A1DB90" w14:textId="304E050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главните секретари на Народното събрание, на президента на републиката и на Министерския съвет, главните и административните секретари в органите на изпълнителната власт, постоянният секретар на Министерството на външните работи и постоянният секретар на отбраната;</w:t>
      </w:r>
    </w:p>
    <w:p w14:paraId="4C70E493" w14:textId="73DA57E7"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ръководителите на инспекторати по Закона за администрацията и ръководителят на Инспектората на министъра на правосъдието по Закона за съдебната власт;</w:t>
      </w:r>
    </w:p>
    <w:p w14:paraId="21FDBD43" w14:textId="37BD09AD"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началниците на политическите кабинети;</w:t>
      </w:r>
    </w:p>
    <w:p w14:paraId="1E526F5C" w14:textId="5014677F"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областните управители и заместник областните управители;</w:t>
      </w:r>
    </w:p>
    <w:p w14:paraId="5B86E2DA" w14:textId="1E95C44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кметовете и заместник-кметовете на общини, кметовете и заместник-кметовете на райони, председателите на общинските съвети, общинските съветници и главните архитекти на общините и районите;</w:t>
      </w:r>
    </w:p>
    <w:p w14:paraId="60B9BB81" w14:textId="2D40BEDE"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заместник-председателите, секретарят и членовете на Централната избирателна комисия;</w:t>
      </w:r>
    </w:p>
    <w:p w14:paraId="505B3CCC" w14:textId="0F865761"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lastRenderedPageBreak/>
        <w:t>председателят и членовете на Съвета за електронни медии;</w:t>
      </w:r>
    </w:p>
    <w:p w14:paraId="57383E64" w14:textId="00796D0C"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генералните директори на Българската национална телевизия, на Българското национално радио и на Българската телеграфна агенция;</w:t>
      </w:r>
    </w:p>
    <w:p w14:paraId="23BE6BD4" w14:textId="0F5FAB16"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българските граждани, заемащи длъжности в Организацията на Северноатлантическия договор, които са избрани или са назначени с решение или по предложение на български държавен орган;</w:t>
      </w:r>
    </w:p>
    <w:p w14:paraId="5B3B7443" w14:textId="1DBD46C9"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ръководителите на задграничните представителства на Република България;</w:t>
      </w:r>
    </w:p>
    <w:p w14:paraId="12E81CCA" w14:textId="334F6A64"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българските граждани, които по решение или по предложение на български публични органи са членове на управителни или на контролни органи на международни организации, съфинансирани от Република България;</w:t>
      </w:r>
    </w:p>
    <w:p w14:paraId="6DA51AD1" w14:textId="1D784C4B"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управителния съвет и на надзорния съвет на Българската банка за развитие;</w:t>
      </w:r>
    </w:p>
    <w:p w14:paraId="7202AEEC" w14:textId="287A750C"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управителните и на контролните органи на Националната електрическа компания и на Българския енергиен холдинг, директорите на дирекции към Националната електрическа компания, членовете на управителни и на контролни органи на дъщерни дружества на Българския енергиен холдинг, членовете на управителни и на контролни органи на Електроенергийния системен оператор;</w:t>
      </w:r>
    </w:p>
    <w:p w14:paraId="6BFD7C42" w14:textId="0A72732A"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председателите на политическите партии, получаващи държавна субсидия, техните заместници и лицата, които съгласно устава представляват политическата партия;</w:t>
      </w:r>
    </w:p>
    <w:p w14:paraId="7694D8CC" w14:textId="572393B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ръководните и на контролните органи на Българския Червен кръст;</w:t>
      </w:r>
    </w:p>
    <w:p w14:paraId="474E0ECF" w14:textId="4D59CFAF"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ръководителите на бюджетни организации или други оправомощени длъжностни лица, които изпълняват функции на органи за финансово управление и контрол на средства от Европейския съюз и свързаното с тях национално финансиране или чужди средства съгласно Закона за публичните финанси;</w:t>
      </w:r>
    </w:p>
    <w:p w14:paraId="189AE90D" w14:textId="5A97D17B"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лицата, упълномощени по реда на Закона за обществените поръчки от публични възложители, които са задължени лица по този закон да организират и да провеждат процедурите за възлагане на обществени поръчки и да сключват договорите;</w:t>
      </w:r>
    </w:p>
    <w:p w14:paraId="09EB6700" w14:textId="1EC317D7"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председателят на Българската академия на науките, ректорите на държавните висши училища и началниците на военните академии и на висшите военни училища, както и техните заместници;</w:t>
      </w:r>
    </w:p>
    <w:p w14:paraId="26DB2539" w14:textId="22CE14ED"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управителите и изпълнителните директори на лечебните заведения за болнична помощ, които се финансират от бюджета на Националната здравноосигурителна каса и/или от държавния или общинския бюджет;</w:t>
      </w:r>
    </w:p>
    <w:p w14:paraId="402FB45A" w14:textId="50B1AA40"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управителните съвети на държавните предприятия по Закона за горите и директорите на държавните горски и ловни стопанства;</w:t>
      </w:r>
    </w:p>
    <w:p w14:paraId="0126C6D4" w14:textId="65B8847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 xml:space="preserve">изпълнителният директор и ръководителите на териториалните поделения на Държавно предприятие „Фонд </w:t>
      </w:r>
      <w:proofErr w:type="spellStart"/>
      <w:r w:rsidRPr="00176AF8">
        <w:rPr>
          <w:color w:val="auto"/>
          <w:sz w:val="24"/>
          <w:szCs w:val="24"/>
        </w:rPr>
        <w:t>затворно</w:t>
      </w:r>
      <w:proofErr w:type="spellEnd"/>
      <w:r w:rsidRPr="00176AF8">
        <w:rPr>
          <w:color w:val="auto"/>
          <w:sz w:val="24"/>
          <w:szCs w:val="24"/>
        </w:rPr>
        <w:t xml:space="preserve"> дело“;</w:t>
      </w:r>
    </w:p>
    <w:p w14:paraId="47A6563B" w14:textId="546EDF16"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управителния съвет и изпълнителният директор на Държавно предприятие „Български спортен тотализатор“;</w:t>
      </w:r>
    </w:p>
    <w:p w14:paraId="5346FD82" w14:textId="3374AE15"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членовете на управителните органи на икономически обособените лица и структурни единици по чл. 13, ал. 4 от Закона за публичните финанси, както и управителите и членовете на органите на управление или контрол на общински или държавни публични предприятия и ръководителите на техните териториални поделения, както и на други юридически лица, които са бюджетни организации по смисъла на § 1, т. 5 от допълнителните разпоредби на Закона за публичните финанси;</w:t>
      </w:r>
    </w:p>
    <w:p w14:paraId="657854FE" w14:textId="477F3318"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t>представителите на държавата или на общините в органите на управление или контрол на търговски дружества с държавно или общинско участие в капитала;</w:t>
      </w:r>
    </w:p>
    <w:p w14:paraId="54617C46" w14:textId="17B4DDA3" w:rsidR="00CE5ABC" w:rsidRPr="00176AF8" w:rsidRDefault="00CE5ABC" w:rsidP="00A73CA7">
      <w:pPr>
        <w:pStyle w:val="ListParagraph"/>
        <w:numPr>
          <w:ilvl w:val="0"/>
          <w:numId w:val="48"/>
        </w:numPr>
        <w:spacing w:after="0" w:line="240" w:lineRule="auto"/>
        <w:ind w:left="0" w:right="14" w:firstLine="841"/>
        <w:rPr>
          <w:color w:val="auto"/>
          <w:sz w:val="24"/>
          <w:szCs w:val="24"/>
        </w:rPr>
      </w:pPr>
      <w:r w:rsidRPr="00176AF8">
        <w:rPr>
          <w:color w:val="auto"/>
          <w:sz w:val="24"/>
          <w:szCs w:val="24"/>
        </w:rPr>
        <w:lastRenderedPageBreak/>
        <w:t>членове на управителния съвет на Фонда за гарантиране на влоговете в банките.</w:t>
      </w:r>
    </w:p>
    <w:p w14:paraId="3AE967C4" w14:textId="411CF41F" w:rsidR="00CE5ABC" w:rsidRPr="00176AF8" w:rsidRDefault="00CE5ABC" w:rsidP="004B502B">
      <w:pPr>
        <w:spacing w:after="0" w:line="240" w:lineRule="auto"/>
        <w:ind w:left="10" w:right="14" w:firstLine="841"/>
        <w:rPr>
          <w:color w:val="auto"/>
          <w:sz w:val="24"/>
          <w:szCs w:val="24"/>
        </w:rPr>
      </w:pPr>
      <w:r w:rsidRPr="00176AF8">
        <w:rPr>
          <w:color w:val="auto"/>
          <w:sz w:val="24"/>
          <w:szCs w:val="24"/>
        </w:rPr>
        <w:t>(2) Ръководителите на ведомствата, които определят и освобождават лицата по ал. 1, са длъжни в 14-дневен срок от издаването на съответния акт да уведомят за това Комисията за противодействие на корупцията. За лицата по ал. 1, т. 5 и 35 уведомлението се извършва от ръководителя на органа, приел решението или направил предложението.</w:t>
      </w:r>
    </w:p>
    <w:p w14:paraId="485DD6F6" w14:textId="57275E22" w:rsidR="006A72F3" w:rsidRPr="00176AF8" w:rsidRDefault="006A72F3" w:rsidP="000E6C14">
      <w:pPr>
        <w:spacing w:after="0" w:line="240" w:lineRule="auto"/>
        <w:ind w:left="10" w:right="14" w:firstLine="983"/>
        <w:rPr>
          <w:color w:val="auto"/>
          <w:sz w:val="24"/>
          <w:szCs w:val="24"/>
        </w:rPr>
      </w:pPr>
    </w:p>
    <w:p w14:paraId="039B3D75" w14:textId="77777777" w:rsidR="002536D3" w:rsidRPr="00176AF8" w:rsidRDefault="002B3539" w:rsidP="000E6C14">
      <w:pPr>
        <w:spacing w:after="0" w:line="240" w:lineRule="auto"/>
        <w:ind w:left="10" w:right="94" w:hanging="10"/>
        <w:jc w:val="center"/>
        <w:rPr>
          <w:color w:val="auto"/>
          <w:sz w:val="24"/>
          <w:szCs w:val="24"/>
        </w:rPr>
      </w:pPr>
      <w:r w:rsidRPr="00176AF8">
        <w:rPr>
          <w:color w:val="auto"/>
          <w:sz w:val="24"/>
          <w:szCs w:val="24"/>
        </w:rPr>
        <w:t>Глава втора</w:t>
      </w:r>
    </w:p>
    <w:p w14:paraId="7591541E" w14:textId="549954B3" w:rsidR="002536D3" w:rsidRPr="00176AF8" w:rsidRDefault="002B3539" w:rsidP="000E6C14">
      <w:pPr>
        <w:pStyle w:val="Heading3"/>
        <w:spacing w:after="0" w:line="240" w:lineRule="auto"/>
        <w:ind w:left="10" w:right="150"/>
        <w:rPr>
          <w:color w:val="auto"/>
          <w:sz w:val="24"/>
          <w:szCs w:val="24"/>
        </w:rPr>
      </w:pPr>
      <w:r w:rsidRPr="00176AF8">
        <w:rPr>
          <w:color w:val="auto"/>
          <w:sz w:val="24"/>
          <w:szCs w:val="24"/>
        </w:rPr>
        <w:t>КОМИСИЯ ЗА ПРОТИВОДЕЙСТВИЕ НА КОРУПЦИЯТА</w:t>
      </w:r>
    </w:p>
    <w:p w14:paraId="19532D92" w14:textId="77777777" w:rsidR="0066458B" w:rsidRPr="00176AF8" w:rsidRDefault="0066458B" w:rsidP="000E6C14">
      <w:pPr>
        <w:spacing w:after="0" w:line="240" w:lineRule="auto"/>
        <w:ind w:left="10" w:firstLine="983"/>
        <w:rPr>
          <w:color w:val="auto"/>
          <w:sz w:val="24"/>
          <w:szCs w:val="24"/>
        </w:rPr>
      </w:pPr>
    </w:p>
    <w:p w14:paraId="63550B73" w14:textId="3024C2EA" w:rsidR="002536D3" w:rsidRPr="00176AF8" w:rsidRDefault="002B3539" w:rsidP="000E6C14">
      <w:pPr>
        <w:spacing w:after="0" w:line="240" w:lineRule="auto"/>
        <w:ind w:left="10" w:right="79" w:firstLine="983"/>
        <w:rPr>
          <w:color w:val="auto"/>
          <w:sz w:val="24"/>
          <w:szCs w:val="24"/>
        </w:rPr>
      </w:pPr>
      <w:r w:rsidRPr="00A870FC">
        <w:rPr>
          <w:b/>
          <w:color w:val="auto"/>
          <w:sz w:val="24"/>
          <w:szCs w:val="24"/>
        </w:rPr>
        <w:t>Чл. 6.</w:t>
      </w:r>
      <w:r w:rsidRPr="00176AF8">
        <w:rPr>
          <w:color w:val="auto"/>
          <w:sz w:val="24"/>
          <w:szCs w:val="24"/>
        </w:rPr>
        <w:t xml:space="preserve"> (1) Комисията е независим специализиран постоянно действащ държавен орган за осъществяване на превенция и противодействие на корупцията сред лицата, заемащи публични длъжности.</w:t>
      </w:r>
    </w:p>
    <w:p w14:paraId="50A521CE" w14:textId="77777777" w:rsidR="002536D3" w:rsidRPr="00176AF8" w:rsidRDefault="002B3539" w:rsidP="000E6C14">
      <w:pPr>
        <w:spacing w:after="0" w:line="240" w:lineRule="auto"/>
        <w:ind w:left="10" w:right="86" w:firstLine="983"/>
        <w:rPr>
          <w:color w:val="auto"/>
          <w:sz w:val="24"/>
          <w:szCs w:val="24"/>
        </w:rPr>
      </w:pPr>
      <w:r w:rsidRPr="00176AF8">
        <w:rPr>
          <w:color w:val="auto"/>
          <w:sz w:val="24"/>
          <w:szCs w:val="24"/>
        </w:rPr>
        <w:t>(2) Комисията е юридическо лице на бюджетна издръжка със седалище София. Бюдж</w:t>
      </w:r>
      <w:r w:rsidR="00CE5ABC" w:rsidRPr="00176AF8">
        <w:rPr>
          <w:color w:val="auto"/>
          <w:sz w:val="24"/>
          <w:szCs w:val="24"/>
        </w:rPr>
        <w:t>етъ</w:t>
      </w:r>
      <w:r w:rsidRPr="00176AF8">
        <w:rPr>
          <w:color w:val="auto"/>
          <w:sz w:val="24"/>
          <w:szCs w:val="24"/>
        </w:rPr>
        <w:t>т на Комисията се съставя, изпълнява и отчита по реда на Закона за публичните финанси.</w:t>
      </w:r>
    </w:p>
    <w:p w14:paraId="6A0EAC4F" w14:textId="77777777" w:rsidR="002536D3" w:rsidRPr="00176AF8" w:rsidRDefault="00F531C3" w:rsidP="000E6C14">
      <w:pPr>
        <w:spacing w:after="0" w:line="240" w:lineRule="auto"/>
        <w:ind w:left="10" w:right="86" w:firstLine="983"/>
        <w:rPr>
          <w:color w:val="auto"/>
          <w:sz w:val="24"/>
          <w:szCs w:val="24"/>
        </w:rPr>
      </w:pPr>
      <w:r w:rsidRPr="00176AF8">
        <w:rPr>
          <w:color w:val="auto"/>
          <w:sz w:val="24"/>
          <w:szCs w:val="24"/>
        </w:rPr>
        <w:t>(3</w:t>
      </w:r>
      <w:r w:rsidR="00CE5ABC" w:rsidRPr="00176AF8">
        <w:rPr>
          <w:color w:val="auto"/>
          <w:sz w:val="24"/>
          <w:szCs w:val="24"/>
        </w:rPr>
        <w:t>) Дейностт</w:t>
      </w:r>
      <w:r w:rsidR="002B3539" w:rsidRPr="00176AF8">
        <w:rPr>
          <w:color w:val="auto"/>
          <w:sz w:val="24"/>
          <w:szCs w:val="24"/>
        </w:rPr>
        <w:t>а на Комисията се подпомага от администрация. За администрацият</w:t>
      </w:r>
      <w:r w:rsidRPr="00176AF8">
        <w:rPr>
          <w:color w:val="auto"/>
          <w:sz w:val="24"/>
          <w:szCs w:val="24"/>
        </w:rPr>
        <w:t>а на Комисията се прилага Законът</w:t>
      </w:r>
      <w:r w:rsidR="002B3539" w:rsidRPr="00176AF8">
        <w:rPr>
          <w:color w:val="auto"/>
          <w:sz w:val="24"/>
          <w:szCs w:val="24"/>
        </w:rPr>
        <w:t xml:space="preserve"> за администрацията, докол</w:t>
      </w:r>
      <w:r w:rsidRPr="00176AF8">
        <w:rPr>
          <w:color w:val="auto"/>
          <w:sz w:val="24"/>
          <w:szCs w:val="24"/>
        </w:rPr>
        <w:t>к</w:t>
      </w:r>
      <w:r w:rsidR="002B3539" w:rsidRPr="00176AF8">
        <w:rPr>
          <w:color w:val="auto"/>
          <w:sz w:val="24"/>
          <w:szCs w:val="24"/>
        </w:rPr>
        <w:t>ото друго не е предвидено в този закон.</w:t>
      </w:r>
    </w:p>
    <w:p w14:paraId="4FF52FAF" w14:textId="7D0381B3"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Устройството и дейността на Комисията и на нейната администрация се уреждат с правилник, който се приема от Комисията и се обнародва в „Държавен вестник“</w:t>
      </w:r>
      <w:r w:rsidRPr="00176AF8">
        <w:rPr>
          <w:noProof/>
          <w:color w:val="auto"/>
          <w:sz w:val="24"/>
          <w:szCs w:val="24"/>
        </w:rPr>
        <w:drawing>
          <wp:inline distT="0" distB="0" distL="0" distR="0" wp14:anchorId="162F9784" wp14:editId="3AD45DB3">
            <wp:extent cx="27449" cy="22860"/>
            <wp:effectExtent l="0" t="0" r="0" b="0"/>
            <wp:docPr id="28527" name="Picture 28527"/>
            <wp:cNvGraphicFramePr/>
            <a:graphic xmlns:a="http://schemas.openxmlformats.org/drawingml/2006/main">
              <a:graphicData uri="http://schemas.openxmlformats.org/drawingml/2006/picture">
                <pic:pic xmlns:pic="http://schemas.openxmlformats.org/drawingml/2006/picture">
                  <pic:nvPicPr>
                    <pic:cNvPr id="28527" name="Picture 28527"/>
                    <pic:cNvPicPr/>
                  </pic:nvPicPr>
                  <pic:blipFill>
                    <a:blip r:embed="rId8"/>
                    <a:stretch>
                      <a:fillRect/>
                    </a:stretch>
                  </pic:blipFill>
                  <pic:spPr>
                    <a:xfrm>
                      <a:off x="0" y="0"/>
                      <a:ext cx="27449" cy="22860"/>
                    </a:xfrm>
                    <a:prstGeom prst="rect">
                      <a:avLst/>
                    </a:prstGeom>
                  </pic:spPr>
                </pic:pic>
              </a:graphicData>
            </a:graphic>
          </wp:inline>
        </w:drawing>
      </w:r>
    </w:p>
    <w:p w14:paraId="619DCD1B" w14:textId="77777777" w:rsidR="0075454D" w:rsidRPr="00176AF8" w:rsidRDefault="0075454D" w:rsidP="000E6C14">
      <w:pPr>
        <w:spacing w:after="0" w:line="240" w:lineRule="auto"/>
        <w:ind w:left="10" w:right="14" w:firstLine="983"/>
        <w:rPr>
          <w:color w:val="auto"/>
          <w:sz w:val="24"/>
          <w:szCs w:val="24"/>
        </w:rPr>
      </w:pPr>
    </w:p>
    <w:p w14:paraId="257C9DE0" w14:textId="6FDDD06B" w:rsidR="007C7261" w:rsidRPr="00176AF8" w:rsidRDefault="002B3539" w:rsidP="000E6C14">
      <w:pPr>
        <w:spacing w:after="0" w:line="240" w:lineRule="auto"/>
        <w:ind w:left="10" w:right="14" w:firstLine="983"/>
        <w:rPr>
          <w:color w:val="auto"/>
          <w:sz w:val="24"/>
          <w:szCs w:val="24"/>
        </w:rPr>
      </w:pPr>
      <w:r w:rsidRPr="00A870FC">
        <w:rPr>
          <w:b/>
          <w:color w:val="auto"/>
          <w:sz w:val="24"/>
          <w:szCs w:val="24"/>
        </w:rPr>
        <w:t>Чл. 7.</w:t>
      </w:r>
      <w:r w:rsidRPr="00176AF8">
        <w:rPr>
          <w:color w:val="auto"/>
          <w:sz w:val="24"/>
          <w:szCs w:val="24"/>
        </w:rPr>
        <w:t xml:space="preserve"> (1) Комисията е колективен орган, който се състои </w:t>
      </w:r>
      <w:r w:rsidR="007C7261" w:rsidRPr="00176AF8">
        <w:rPr>
          <w:color w:val="auto"/>
          <w:sz w:val="24"/>
          <w:szCs w:val="24"/>
        </w:rPr>
        <w:t>от петима членове, както следва:</w:t>
      </w:r>
    </w:p>
    <w:p w14:paraId="35CD4E54" w14:textId="1E34AC30" w:rsidR="007C7261" w:rsidRPr="00176AF8" w:rsidRDefault="00BD2406" w:rsidP="00A73CA7">
      <w:pPr>
        <w:pStyle w:val="ListParagraph"/>
        <w:numPr>
          <w:ilvl w:val="0"/>
          <w:numId w:val="49"/>
        </w:numPr>
        <w:spacing w:after="0" w:line="240" w:lineRule="auto"/>
        <w:ind w:left="0" w:right="14" w:firstLine="993"/>
        <w:rPr>
          <w:color w:val="auto"/>
          <w:sz w:val="24"/>
          <w:szCs w:val="24"/>
        </w:rPr>
      </w:pPr>
      <w:r w:rsidRPr="00176AF8">
        <w:rPr>
          <w:color w:val="auto"/>
          <w:sz w:val="24"/>
          <w:szCs w:val="24"/>
        </w:rPr>
        <w:t xml:space="preserve">един </w:t>
      </w:r>
      <w:r w:rsidR="007C7261" w:rsidRPr="00176AF8">
        <w:rPr>
          <w:color w:val="auto"/>
          <w:sz w:val="24"/>
          <w:szCs w:val="24"/>
        </w:rPr>
        <w:t xml:space="preserve">член </w:t>
      </w:r>
      <w:r w:rsidRPr="00176AF8">
        <w:rPr>
          <w:color w:val="auto"/>
          <w:sz w:val="24"/>
          <w:szCs w:val="24"/>
        </w:rPr>
        <w:t>се избира</w:t>
      </w:r>
      <w:r w:rsidR="007C7261" w:rsidRPr="00176AF8">
        <w:rPr>
          <w:color w:val="auto"/>
          <w:sz w:val="24"/>
          <w:szCs w:val="24"/>
        </w:rPr>
        <w:t xml:space="preserve"> от Народното събрание;</w:t>
      </w:r>
    </w:p>
    <w:p w14:paraId="359693D3" w14:textId="7B6AF615" w:rsidR="007C7261" w:rsidRPr="00176AF8" w:rsidRDefault="002B3539" w:rsidP="00A73CA7">
      <w:pPr>
        <w:pStyle w:val="ListParagraph"/>
        <w:numPr>
          <w:ilvl w:val="0"/>
          <w:numId w:val="49"/>
        </w:numPr>
        <w:spacing w:after="0" w:line="240" w:lineRule="auto"/>
        <w:ind w:left="0" w:right="14" w:firstLine="993"/>
        <w:rPr>
          <w:color w:val="auto"/>
          <w:sz w:val="24"/>
          <w:szCs w:val="24"/>
        </w:rPr>
      </w:pPr>
      <w:r w:rsidRPr="00176AF8">
        <w:rPr>
          <w:color w:val="auto"/>
          <w:sz w:val="24"/>
          <w:szCs w:val="24"/>
        </w:rPr>
        <w:t xml:space="preserve">един </w:t>
      </w:r>
      <w:r w:rsidR="007C7261" w:rsidRPr="00176AF8">
        <w:rPr>
          <w:color w:val="auto"/>
          <w:sz w:val="24"/>
          <w:szCs w:val="24"/>
        </w:rPr>
        <w:t xml:space="preserve">член </w:t>
      </w:r>
      <w:r w:rsidRPr="00176AF8">
        <w:rPr>
          <w:color w:val="auto"/>
          <w:sz w:val="24"/>
          <w:szCs w:val="24"/>
        </w:rPr>
        <w:t>се назначав</w:t>
      </w:r>
      <w:r w:rsidR="00BD2406" w:rsidRPr="00176AF8">
        <w:rPr>
          <w:color w:val="auto"/>
          <w:sz w:val="24"/>
          <w:szCs w:val="24"/>
        </w:rPr>
        <w:t>а от президента на републиката</w:t>
      </w:r>
      <w:r w:rsidR="007C7261" w:rsidRPr="00176AF8">
        <w:rPr>
          <w:color w:val="auto"/>
          <w:sz w:val="24"/>
          <w:szCs w:val="24"/>
        </w:rPr>
        <w:t>;</w:t>
      </w:r>
    </w:p>
    <w:p w14:paraId="72F07400" w14:textId="4673DC40" w:rsidR="007C7261" w:rsidRPr="00176AF8" w:rsidRDefault="007C7261" w:rsidP="00A73CA7">
      <w:pPr>
        <w:pStyle w:val="ListParagraph"/>
        <w:numPr>
          <w:ilvl w:val="0"/>
          <w:numId w:val="49"/>
        </w:numPr>
        <w:spacing w:after="0" w:line="240" w:lineRule="auto"/>
        <w:ind w:left="0" w:right="14" w:firstLine="993"/>
        <w:rPr>
          <w:color w:val="auto"/>
          <w:sz w:val="24"/>
          <w:szCs w:val="24"/>
        </w:rPr>
      </w:pPr>
      <w:r w:rsidRPr="00176AF8">
        <w:rPr>
          <w:color w:val="auto"/>
          <w:sz w:val="24"/>
          <w:szCs w:val="24"/>
        </w:rPr>
        <w:t>един член се избира от Общо</w:t>
      </w:r>
      <w:r w:rsidR="00EE3C05" w:rsidRPr="00176AF8">
        <w:rPr>
          <w:color w:val="auto"/>
          <w:sz w:val="24"/>
          <w:szCs w:val="24"/>
        </w:rPr>
        <w:t>то</w:t>
      </w:r>
      <w:r w:rsidRPr="00176AF8">
        <w:rPr>
          <w:color w:val="auto"/>
          <w:sz w:val="24"/>
          <w:szCs w:val="24"/>
        </w:rPr>
        <w:t xml:space="preserve"> събрание на съдиите на Върховния касационен съд;</w:t>
      </w:r>
    </w:p>
    <w:p w14:paraId="630B21C5" w14:textId="3E61E350" w:rsidR="007C7261" w:rsidRPr="00176AF8" w:rsidRDefault="007C7261" w:rsidP="00A73CA7">
      <w:pPr>
        <w:pStyle w:val="ListParagraph"/>
        <w:numPr>
          <w:ilvl w:val="0"/>
          <w:numId w:val="49"/>
        </w:numPr>
        <w:spacing w:after="0" w:line="240" w:lineRule="auto"/>
        <w:ind w:left="0" w:right="14" w:firstLine="993"/>
        <w:rPr>
          <w:color w:val="auto"/>
          <w:sz w:val="24"/>
          <w:szCs w:val="24"/>
        </w:rPr>
      </w:pPr>
      <w:r w:rsidRPr="00176AF8">
        <w:rPr>
          <w:color w:val="auto"/>
          <w:sz w:val="24"/>
          <w:szCs w:val="24"/>
        </w:rPr>
        <w:t>един член се избира от Общо</w:t>
      </w:r>
      <w:r w:rsidR="00EE3C05" w:rsidRPr="00176AF8">
        <w:rPr>
          <w:color w:val="auto"/>
          <w:sz w:val="24"/>
          <w:szCs w:val="24"/>
        </w:rPr>
        <w:t>то</w:t>
      </w:r>
      <w:r w:rsidRPr="00176AF8">
        <w:rPr>
          <w:color w:val="auto"/>
          <w:sz w:val="24"/>
          <w:szCs w:val="24"/>
        </w:rPr>
        <w:t xml:space="preserve"> събрание на съдиите на Върховния административен съд;</w:t>
      </w:r>
    </w:p>
    <w:p w14:paraId="6C5C8082" w14:textId="3F07E356" w:rsidR="007C7261" w:rsidRPr="00176AF8" w:rsidRDefault="00BD2406" w:rsidP="00A73CA7">
      <w:pPr>
        <w:pStyle w:val="ListParagraph"/>
        <w:numPr>
          <w:ilvl w:val="0"/>
          <w:numId w:val="49"/>
        </w:numPr>
        <w:spacing w:after="0" w:line="240" w:lineRule="auto"/>
        <w:ind w:left="0" w:right="14" w:firstLine="993"/>
        <w:rPr>
          <w:color w:val="auto"/>
          <w:sz w:val="24"/>
          <w:szCs w:val="24"/>
        </w:rPr>
      </w:pPr>
      <w:r w:rsidRPr="00176AF8">
        <w:rPr>
          <w:color w:val="auto"/>
          <w:sz w:val="24"/>
          <w:szCs w:val="24"/>
        </w:rPr>
        <w:t xml:space="preserve">един </w:t>
      </w:r>
      <w:r w:rsidR="001A5CB4" w:rsidRPr="00176AF8">
        <w:rPr>
          <w:color w:val="auto"/>
          <w:sz w:val="24"/>
          <w:szCs w:val="24"/>
        </w:rPr>
        <w:t xml:space="preserve">член </w:t>
      </w:r>
      <w:r w:rsidRPr="00176AF8">
        <w:rPr>
          <w:color w:val="auto"/>
          <w:sz w:val="24"/>
          <w:szCs w:val="24"/>
        </w:rPr>
        <w:t xml:space="preserve">се избира от </w:t>
      </w:r>
      <w:r w:rsidR="008A1EBE" w:rsidRPr="00176AF8">
        <w:rPr>
          <w:color w:val="auto"/>
          <w:sz w:val="24"/>
          <w:szCs w:val="24"/>
        </w:rPr>
        <w:t>Висшия адвокатски съвет.</w:t>
      </w:r>
    </w:p>
    <w:p w14:paraId="70439277" w14:textId="7225F975" w:rsidR="00860A67" w:rsidRPr="00176AF8" w:rsidRDefault="002B3539" w:rsidP="00A73CA7">
      <w:pPr>
        <w:pStyle w:val="ListParagraph"/>
        <w:numPr>
          <w:ilvl w:val="0"/>
          <w:numId w:val="50"/>
        </w:numPr>
        <w:spacing w:after="0" w:line="240" w:lineRule="auto"/>
        <w:ind w:left="0" w:right="14" w:firstLine="993"/>
        <w:rPr>
          <w:color w:val="auto"/>
          <w:sz w:val="24"/>
          <w:szCs w:val="24"/>
        </w:rPr>
      </w:pPr>
      <w:r w:rsidRPr="00176AF8">
        <w:rPr>
          <w:color w:val="auto"/>
          <w:sz w:val="24"/>
          <w:szCs w:val="24"/>
        </w:rPr>
        <w:t>Комисията се председателства на ротационен принцип за една година, като председателят се определя чрез жребий.</w:t>
      </w:r>
    </w:p>
    <w:p w14:paraId="23B9C6A3" w14:textId="690D3549" w:rsidR="002536D3" w:rsidRPr="00176AF8" w:rsidRDefault="002B3539" w:rsidP="000E6C14">
      <w:pPr>
        <w:spacing w:after="0" w:line="240" w:lineRule="auto"/>
        <w:ind w:left="10" w:right="14" w:firstLine="983"/>
        <w:rPr>
          <w:color w:val="auto"/>
          <w:sz w:val="24"/>
          <w:szCs w:val="24"/>
        </w:rPr>
      </w:pPr>
      <w:r w:rsidRPr="00176AF8">
        <w:rPr>
          <w:color w:val="auto"/>
          <w:sz w:val="24"/>
          <w:szCs w:val="24"/>
        </w:rPr>
        <w:t>(</w:t>
      </w:r>
      <w:r w:rsidR="007C7261" w:rsidRPr="00176AF8">
        <w:rPr>
          <w:color w:val="auto"/>
          <w:sz w:val="24"/>
          <w:szCs w:val="24"/>
        </w:rPr>
        <w:t>3</w:t>
      </w:r>
      <w:r w:rsidRPr="00176AF8">
        <w:rPr>
          <w:color w:val="auto"/>
          <w:sz w:val="24"/>
          <w:szCs w:val="24"/>
        </w:rPr>
        <w:t>) За членове на Комисията се избират, съответно назнач</w:t>
      </w:r>
      <w:r w:rsidR="005C4B97" w:rsidRPr="00176AF8">
        <w:rPr>
          <w:color w:val="auto"/>
          <w:sz w:val="24"/>
          <w:szCs w:val="24"/>
        </w:rPr>
        <w:t>ават, български граждани с високи</w:t>
      </w:r>
      <w:r w:rsidRPr="00176AF8">
        <w:rPr>
          <w:color w:val="auto"/>
          <w:sz w:val="24"/>
          <w:szCs w:val="24"/>
        </w:rPr>
        <w:t xml:space="preserve"> професионални и нравствени качества, които имат висше юридическо образование, с образователно-квалификационна степен „магистър” и най-малко 10 години юридически стаж.</w:t>
      </w:r>
    </w:p>
    <w:p w14:paraId="290612D0" w14:textId="3D64B9C1" w:rsidR="002536D3" w:rsidRPr="00176AF8" w:rsidRDefault="007C7261" w:rsidP="000E6C14">
      <w:pPr>
        <w:spacing w:after="0" w:line="240" w:lineRule="auto"/>
        <w:ind w:left="10" w:right="14" w:firstLine="983"/>
        <w:rPr>
          <w:color w:val="auto"/>
          <w:sz w:val="24"/>
          <w:szCs w:val="24"/>
        </w:rPr>
      </w:pPr>
      <w:r w:rsidRPr="00176AF8">
        <w:rPr>
          <w:color w:val="auto"/>
          <w:sz w:val="24"/>
          <w:szCs w:val="24"/>
        </w:rPr>
        <w:t>(4</w:t>
      </w:r>
      <w:r w:rsidR="002B3539" w:rsidRPr="00176AF8">
        <w:rPr>
          <w:color w:val="auto"/>
          <w:sz w:val="24"/>
          <w:szCs w:val="24"/>
        </w:rPr>
        <w:t xml:space="preserve">) </w:t>
      </w:r>
      <w:r w:rsidR="005C4B97" w:rsidRPr="00176AF8">
        <w:rPr>
          <w:color w:val="auto"/>
          <w:sz w:val="24"/>
          <w:szCs w:val="24"/>
        </w:rPr>
        <w:t>Мандатът</w:t>
      </w:r>
      <w:r w:rsidR="002B3539" w:rsidRPr="00176AF8">
        <w:rPr>
          <w:color w:val="auto"/>
          <w:sz w:val="24"/>
          <w:szCs w:val="24"/>
        </w:rPr>
        <w:t xml:space="preserve"> на членовете на Комисията е 5 години и з</w:t>
      </w:r>
      <w:r w:rsidR="005C4B97" w:rsidRPr="00176AF8">
        <w:rPr>
          <w:color w:val="auto"/>
          <w:sz w:val="24"/>
          <w:szCs w:val="24"/>
        </w:rPr>
        <w:t>апочва да тече от датата на встъ</w:t>
      </w:r>
      <w:r w:rsidR="002B3539" w:rsidRPr="00176AF8">
        <w:rPr>
          <w:color w:val="auto"/>
          <w:sz w:val="24"/>
          <w:szCs w:val="24"/>
        </w:rPr>
        <w:t>пването им в длъжност. Членовете на</w:t>
      </w:r>
      <w:r w:rsidR="005C4B97" w:rsidRPr="00176AF8">
        <w:rPr>
          <w:color w:val="auto"/>
          <w:sz w:val="24"/>
          <w:szCs w:val="24"/>
        </w:rPr>
        <w:t xml:space="preserve"> Комисията осъществяват дейностт</w:t>
      </w:r>
      <w:r w:rsidR="002B3539" w:rsidRPr="00176AF8">
        <w:rPr>
          <w:color w:val="auto"/>
          <w:sz w:val="24"/>
          <w:szCs w:val="24"/>
        </w:rPr>
        <w:t>а си до конституирането на новия състав на Комисията.</w:t>
      </w:r>
    </w:p>
    <w:p w14:paraId="6F435FCA" w14:textId="508083D6" w:rsidR="007C7261" w:rsidRPr="00176AF8" w:rsidRDefault="007C7261" w:rsidP="000E6C14">
      <w:pPr>
        <w:spacing w:after="0" w:line="240" w:lineRule="auto"/>
        <w:ind w:left="10" w:right="14" w:firstLine="983"/>
        <w:rPr>
          <w:color w:val="auto"/>
          <w:sz w:val="24"/>
          <w:szCs w:val="24"/>
        </w:rPr>
      </w:pPr>
      <w:r w:rsidRPr="00176AF8">
        <w:rPr>
          <w:color w:val="auto"/>
          <w:sz w:val="24"/>
          <w:szCs w:val="24"/>
        </w:rPr>
        <w:t xml:space="preserve">(5) </w:t>
      </w:r>
      <w:r w:rsidR="002B3539" w:rsidRPr="00176AF8">
        <w:rPr>
          <w:color w:val="auto"/>
          <w:sz w:val="24"/>
          <w:szCs w:val="24"/>
        </w:rPr>
        <w:t>Изборът, съответно назначаването на нови членове на Комисията се произвежда не по-късно от един месец преди изтичането на мандата на действащите членове.</w:t>
      </w:r>
    </w:p>
    <w:p w14:paraId="209E82D6" w14:textId="4681842F" w:rsidR="002536D3" w:rsidRPr="00176AF8" w:rsidRDefault="007C7261" w:rsidP="000E6C14">
      <w:pPr>
        <w:spacing w:after="0" w:line="240" w:lineRule="auto"/>
        <w:ind w:left="10" w:right="14" w:firstLine="983"/>
        <w:rPr>
          <w:color w:val="auto"/>
          <w:sz w:val="24"/>
          <w:szCs w:val="24"/>
        </w:rPr>
      </w:pPr>
      <w:r w:rsidRPr="00176AF8">
        <w:rPr>
          <w:color w:val="auto"/>
          <w:sz w:val="24"/>
          <w:szCs w:val="24"/>
        </w:rPr>
        <w:t xml:space="preserve">(6) </w:t>
      </w:r>
      <w:r w:rsidR="002B3539" w:rsidRPr="00176AF8">
        <w:rPr>
          <w:color w:val="auto"/>
          <w:sz w:val="24"/>
          <w:szCs w:val="24"/>
        </w:rPr>
        <w:t>Председателят на Комисията е първостепенен разпоредител с бюджет.</w:t>
      </w:r>
    </w:p>
    <w:p w14:paraId="7F28DDE5" w14:textId="77777777" w:rsidR="0066458B" w:rsidRPr="00176AF8" w:rsidRDefault="0066458B" w:rsidP="000E6C14">
      <w:pPr>
        <w:spacing w:after="0" w:line="240" w:lineRule="auto"/>
        <w:ind w:left="10" w:right="14" w:firstLine="983"/>
        <w:rPr>
          <w:color w:val="auto"/>
          <w:sz w:val="24"/>
          <w:szCs w:val="24"/>
        </w:rPr>
      </w:pPr>
    </w:p>
    <w:p w14:paraId="7C0E0835" w14:textId="45BD91DD"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8.</w:t>
      </w:r>
      <w:r w:rsidR="00F240D6" w:rsidRPr="00176AF8">
        <w:rPr>
          <w:color w:val="auto"/>
          <w:sz w:val="24"/>
          <w:szCs w:val="24"/>
        </w:rPr>
        <w:t xml:space="preserve"> (1) Предложенията за член на Комисията се внасят</w:t>
      </w:r>
      <w:r w:rsidRPr="00176AF8">
        <w:rPr>
          <w:color w:val="auto"/>
          <w:sz w:val="24"/>
          <w:szCs w:val="24"/>
        </w:rPr>
        <w:t xml:space="preserve"> в Народното събрание не по-рано от три месеца и не по-късно от два месеца преди изтичането на мандата на </w:t>
      </w:r>
      <w:r w:rsidR="00F240D6" w:rsidRPr="00176AF8">
        <w:rPr>
          <w:color w:val="auto"/>
          <w:sz w:val="24"/>
          <w:szCs w:val="24"/>
        </w:rPr>
        <w:t>Комисията и се публикуват</w:t>
      </w:r>
      <w:r w:rsidRPr="00176AF8">
        <w:rPr>
          <w:color w:val="auto"/>
          <w:sz w:val="24"/>
          <w:szCs w:val="24"/>
        </w:rPr>
        <w:t xml:space="preserve"> на интернет страницата на Народното събрание. Към предложенията се прилагат:</w:t>
      </w:r>
    </w:p>
    <w:p w14:paraId="415DC97F" w14:textId="77777777" w:rsidR="002536D3" w:rsidRPr="00176AF8" w:rsidRDefault="002B3539" w:rsidP="00A73CA7">
      <w:pPr>
        <w:numPr>
          <w:ilvl w:val="0"/>
          <w:numId w:val="5"/>
        </w:numPr>
        <w:spacing w:after="0" w:line="240" w:lineRule="auto"/>
        <w:ind w:left="10" w:right="119" w:firstLine="983"/>
        <w:rPr>
          <w:color w:val="auto"/>
          <w:sz w:val="24"/>
          <w:szCs w:val="24"/>
        </w:rPr>
      </w:pPr>
      <w:r w:rsidRPr="00176AF8">
        <w:rPr>
          <w:color w:val="auto"/>
          <w:sz w:val="24"/>
          <w:szCs w:val="24"/>
        </w:rPr>
        <w:lastRenderedPageBreak/>
        <w:t>подробни писмени мотиви за професионалните и нравствените качества на кандидатите;</w:t>
      </w:r>
    </w:p>
    <w:p w14:paraId="4607EADF" w14:textId="77777777" w:rsidR="002536D3" w:rsidRPr="00176AF8" w:rsidRDefault="002B3539" w:rsidP="00A73CA7">
      <w:pPr>
        <w:numPr>
          <w:ilvl w:val="0"/>
          <w:numId w:val="5"/>
        </w:numPr>
        <w:spacing w:after="0" w:line="240" w:lineRule="auto"/>
        <w:ind w:left="10" w:right="119" w:firstLine="983"/>
        <w:rPr>
          <w:color w:val="auto"/>
          <w:sz w:val="24"/>
          <w:szCs w:val="24"/>
        </w:rPr>
      </w:pPr>
      <w:r w:rsidRPr="00176AF8">
        <w:rPr>
          <w:color w:val="auto"/>
          <w:sz w:val="24"/>
          <w:szCs w:val="24"/>
        </w:rPr>
        <w:t>документи, доказващи изис</w:t>
      </w:r>
      <w:r w:rsidR="005C4B97" w:rsidRPr="00176AF8">
        <w:rPr>
          <w:color w:val="auto"/>
          <w:sz w:val="24"/>
          <w:szCs w:val="24"/>
        </w:rPr>
        <w:t>кванията за заемане на длъжностт</w:t>
      </w:r>
      <w:r w:rsidRPr="00176AF8">
        <w:rPr>
          <w:color w:val="auto"/>
          <w:sz w:val="24"/>
          <w:szCs w:val="24"/>
        </w:rPr>
        <w:t>а.</w:t>
      </w:r>
    </w:p>
    <w:p w14:paraId="38CA4FC5"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Предложенията се правят от народни представители.</w:t>
      </w:r>
    </w:p>
    <w:p w14:paraId="4462FB7A" w14:textId="77777777"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Предложенията заедно с подробна професионална биография на кандидатите и документите по ал. 1 се публикуват в срок до два работни дни от получаването им на интернет страницата на Народното събрание. Публикуват се и името и мотивите на лицето по ал. 2, издигнало съответната кандидатура.</w:t>
      </w:r>
    </w:p>
    <w:p w14:paraId="24565907" w14:textId="01A60872" w:rsidR="002536D3"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 xml:space="preserve">Публикуването на предложенията и документите по ал. 1 се извършва в съответствие с изискванията </w:t>
      </w:r>
      <w:r w:rsidR="00FC60AE">
        <w:rPr>
          <w:color w:val="auto"/>
          <w:sz w:val="24"/>
          <w:szCs w:val="24"/>
        </w:rPr>
        <w:t xml:space="preserve">на </w:t>
      </w:r>
      <w:r w:rsidR="00A52922" w:rsidRPr="00176AF8">
        <w:rPr>
          <w:color w:val="auto"/>
          <w:sz w:val="24"/>
          <w:szCs w:val="24"/>
        </w:rPr>
        <w:t xml:space="preserve">Закона </w:t>
      </w:r>
      <w:r w:rsidRPr="00176AF8">
        <w:rPr>
          <w:color w:val="auto"/>
          <w:sz w:val="24"/>
          <w:szCs w:val="24"/>
        </w:rPr>
        <w:t>за защита на личните данни и Закона за защита на класифицираната информация.</w:t>
      </w:r>
    </w:p>
    <w:p w14:paraId="4BD9745B" w14:textId="1305D9E0" w:rsidR="0067727D"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 xml:space="preserve">В 7-дневен срок от публикуването на кандидатурите всеки кандидат представя на комисията, която подготвя избора, писмена концепция за работата си като член на Комисията. В същия срок кандидатите представят декларация за несъвместимост и декларация за имущество и интереси по </w:t>
      </w:r>
      <w:r w:rsidR="00225916" w:rsidRPr="00176AF8">
        <w:rPr>
          <w:color w:val="auto"/>
          <w:sz w:val="24"/>
          <w:szCs w:val="24"/>
        </w:rPr>
        <w:t>този закон</w:t>
      </w:r>
      <w:r w:rsidRPr="00176AF8">
        <w:rPr>
          <w:color w:val="auto"/>
          <w:sz w:val="24"/>
          <w:szCs w:val="24"/>
        </w:rPr>
        <w:t>. Концепциите и декларациите се публикуват в срок до три работни дни от изтичане на срока по изречение първо на интернет страницата на Народното събрание.</w:t>
      </w:r>
      <w:r w:rsidR="0067727D" w:rsidRPr="00176AF8">
        <w:rPr>
          <w:color w:val="auto"/>
          <w:sz w:val="24"/>
          <w:szCs w:val="24"/>
        </w:rPr>
        <w:t xml:space="preserve"> </w:t>
      </w:r>
    </w:p>
    <w:p w14:paraId="1FA235FD" w14:textId="415258F4" w:rsidR="002536D3" w:rsidRPr="00176AF8" w:rsidRDefault="0067727D" w:rsidP="00A73CA7">
      <w:pPr>
        <w:numPr>
          <w:ilvl w:val="0"/>
          <w:numId w:val="6"/>
        </w:numPr>
        <w:spacing w:after="0" w:line="240" w:lineRule="auto"/>
        <w:ind w:left="10" w:right="14" w:firstLine="983"/>
        <w:rPr>
          <w:color w:val="auto"/>
          <w:sz w:val="24"/>
          <w:szCs w:val="24"/>
        </w:rPr>
      </w:pPr>
      <w:r w:rsidRPr="00176AF8">
        <w:rPr>
          <w:color w:val="auto"/>
          <w:sz w:val="24"/>
          <w:szCs w:val="24"/>
        </w:rPr>
        <w:t xml:space="preserve">Декларацията за имущество и интереси се изпраща служебно на </w:t>
      </w:r>
      <w:r w:rsidR="00FA734B" w:rsidRPr="00176AF8">
        <w:rPr>
          <w:color w:val="auto"/>
          <w:sz w:val="24"/>
          <w:szCs w:val="24"/>
        </w:rPr>
        <w:t>Комисията за противодействие на корупцията</w:t>
      </w:r>
      <w:r w:rsidRPr="00176AF8">
        <w:rPr>
          <w:color w:val="auto"/>
          <w:sz w:val="24"/>
          <w:szCs w:val="24"/>
        </w:rPr>
        <w:t xml:space="preserve"> за проверка. При констатирани несъответствия се прилага</w:t>
      </w:r>
      <w:r w:rsidR="00FA734B" w:rsidRPr="00176AF8">
        <w:rPr>
          <w:color w:val="auto"/>
          <w:sz w:val="24"/>
          <w:szCs w:val="24"/>
        </w:rPr>
        <w:t xml:space="preserve"> чл. </w:t>
      </w:r>
      <w:r w:rsidR="00A721A1" w:rsidRPr="00176AF8">
        <w:rPr>
          <w:color w:val="auto"/>
          <w:sz w:val="24"/>
          <w:szCs w:val="24"/>
        </w:rPr>
        <w:t xml:space="preserve">73 </w:t>
      </w:r>
      <w:r w:rsidRPr="00176AF8">
        <w:rPr>
          <w:color w:val="auto"/>
          <w:sz w:val="24"/>
          <w:szCs w:val="24"/>
        </w:rPr>
        <w:t xml:space="preserve">и </w:t>
      </w:r>
      <w:r w:rsidR="007D565E" w:rsidRPr="00176AF8">
        <w:rPr>
          <w:color w:val="auto"/>
          <w:sz w:val="24"/>
          <w:szCs w:val="24"/>
        </w:rPr>
        <w:t>кандидатът се отстранява от участие в процедурата по избор</w:t>
      </w:r>
      <w:r w:rsidRPr="00176AF8">
        <w:rPr>
          <w:color w:val="auto"/>
          <w:sz w:val="24"/>
          <w:szCs w:val="24"/>
        </w:rPr>
        <w:t>.</w:t>
      </w:r>
    </w:p>
    <w:p w14:paraId="2CFDF996" w14:textId="77777777" w:rsidR="002536D3"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Юридически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 не по-късно от 7 дни преди изслушването може да представят на комисията становища за кандидата, включващи и въпроси, които да му бъдат поставяни. Анонимни становища и сигнали не се разглеждат.</w:t>
      </w:r>
    </w:p>
    <w:p w14:paraId="265CBEB1" w14:textId="472B21B6" w:rsidR="002536D3"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 xml:space="preserve">За всеки кандидат специализираната комисия на Народното събрание, отговаряща за </w:t>
      </w:r>
      <w:r w:rsidR="005C4B97" w:rsidRPr="00176AF8">
        <w:rPr>
          <w:color w:val="auto"/>
          <w:sz w:val="24"/>
          <w:szCs w:val="24"/>
        </w:rPr>
        <w:t xml:space="preserve">превенцията и </w:t>
      </w:r>
      <w:r w:rsidR="00325653" w:rsidRPr="00176AF8">
        <w:rPr>
          <w:color w:val="auto"/>
          <w:sz w:val="24"/>
          <w:szCs w:val="24"/>
        </w:rPr>
        <w:t>противодействието на корупцията</w:t>
      </w:r>
      <w:r w:rsidRPr="00176AF8">
        <w:rPr>
          <w:color w:val="auto"/>
          <w:sz w:val="24"/>
          <w:szCs w:val="24"/>
        </w:rPr>
        <w:t>, изисква от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да извърши проверка за установяване и обявяване на принадлежност към Държавна сигурност и разузнавателните служби на Българската народна армия, като резултатите се публикуват на интернет страницата на Народното събрание.</w:t>
      </w:r>
    </w:p>
    <w:p w14:paraId="4F0C65EA" w14:textId="490E198C" w:rsidR="002536D3"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 xml:space="preserve">Постоянната комисия на Народното събрание, отговаряща за </w:t>
      </w:r>
      <w:r w:rsidR="005C4B97" w:rsidRPr="00176AF8">
        <w:rPr>
          <w:color w:val="auto"/>
          <w:sz w:val="24"/>
          <w:szCs w:val="24"/>
        </w:rPr>
        <w:t xml:space="preserve">превенцията и </w:t>
      </w:r>
      <w:r w:rsidR="00325653" w:rsidRPr="00176AF8">
        <w:rPr>
          <w:color w:val="auto"/>
          <w:sz w:val="24"/>
          <w:szCs w:val="24"/>
        </w:rPr>
        <w:t>противодействието на корупцията</w:t>
      </w:r>
      <w:r w:rsidRPr="00176AF8">
        <w:rPr>
          <w:color w:val="auto"/>
          <w:sz w:val="24"/>
          <w:szCs w:val="24"/>
        </w:rPr>
        <w:t xml:space="preserve">, изслушва всеки кандидат, който представя пред нея концепцията по ал. 5. Изслушването се провежда на открито заседание на комисията. За изслушването се изготвя пълен стенографски протокол, който се публикува на интернет страницата на Народното събрание. С оглед на постъпилите становища по ал. </w:t>
      </w:r>
      <w:r w:rsidR="0067727D" w:rsidRPr="00176AF8">
        <w:rPr>
          <w:color w:val="auto"/>
          <w:sz w:val="24"/>
          <w:szCs w:val="24"/>
        </w:rPr>
        <w:t>7</w:t>
      </w:r>
      <w:r w:rsidRPr="00176AF8">
        <w:rPr>
          <w:color w:val="auto"/>
          <w:sz w:val="24"/>
          <w:szCs w:val="24"/>
        </w:rPr>
        <w:t xml:space="preserve"> членовете на комисията могат да изискат и допълнителни документи, които кандидатите трябва да представят.</w:t>
      </w:r>
    </w:p>
    <w:p w14:paraId="29AEA524" w14:textId="23235A25" w:rsidR="002536D3" w:rsidRPr="00176AF8" w:rsidRDefault="002B3539" w:rsidP="00A73CA7">
      <w:pPr>
        <w:numPr>
          <w:ilvl w:val="0"/>
          <w:numId w:val="6"/>
        </w:numPr>
        <w:spacing w:after="0" w:line="240" w:lineRule="auto"/>
        <w:ind w:left="10" w:right="14" w:firstLine="983"/>
        <w:rPr>
          <w:color w:val="auto"/>
          <w:sz w:val="24"/>
          <w:szCs w:val="24"/>
        </w:rPr>
      </w:pPr>
      <w:r w:rsidRPr="00176AF8">
        <w:rPr>
          <w:color w:val="auto"/>
          <w:sz w:val="24"/>
          <w:szCs w:val="24"/>
        </w:rPr>
        <w:t>Комисията изготвя подробен и мотивиран доклад за професионалните и нравствените качества на кандидатите, с който предлага кандидатурите за обсъждане и гласуване в Народното събрание. В доклада се отразяват и постъпилите отрицателни становища п</w:t>
      </w:r>
      <w:r w:rsidR="005C4B97" w:rsidRPr="00176AF8">
        <w:rPr>
          <w:color w:val="auto"/>
          <w:sz w:val="24"/>
          <w:szCs w:val="24"/>
        </w:rPr>
        <w:t xml:space="preserve">о ал. </w:t>
      </w:r>
      <w:r w:rsidR="0067727D" w:rsidRPr="00176AF8">
        <w:rPr>
          <w:color w:val="auto"/>
          <w:sz w:val="24"/>
          <w:szCs w:val="24"/>
        </w:rPr>
        <w:t>7</w:t>
      </w:r>
      <w:r w:rsidR="005C4B97" w:rsidRPr="00176AF8">
        <w:rPr>
          <w:color w:val="auto"/>
          <w:sz w:val="24"/>
          <w:szCs w:val="24"/>
        </w:rPr>
        <w:t>, ако има такива. Докладът</w:t>
      </w:r>
      <w:r w:rsidRPr="00176AF8">
        <w:rPr>
          <w:color w:val="auto"/>
          <w:sz w:val="24"/>
          <w:szCs w:val="24"/>
        </w:rPr>
        <w:t xml:space="preserve"> съдържа становище за представянето на кандидата, изготвено след изслушването му пред комисията, и заключение за:</w:t>
      </w:r>
    </w:p>
    <w:p w14:paraId="66FE69B1" w14:textId="43CE2E4F" w:rsidR="002536D3" w:rsidRPr="00176AF8" w:rsidRDefault="002B3539" w:rsidP="00A73CA7">
      <w:pPr>
        <w:numPr>
          <w:ilvl w:val="0"/>
          <w:numId w:val="7"/>
        </w:numPr>
        <w:spacing w:after="0" w:line="240" w:lineRule="auto"/>
        <w:ind w:left="10" w:right="14" w:firstLine="983"/>
        <w:rPr>
          <w:color w:val="auto"/>
          <w:sz w:val="24"/>
          <w:szCs w:val="24"/>
        </w:rPr>
      </w:pPr>
      <w:r w:rsidRPr="00176AF8">
        <w:rPr>
          <w:color w:val="auto"/>
          <w:sz w:val="24"/>
          <w:szCs w:val="24"/>
        </w:rPr>
        <w:t>изпълнението на изисквания</w:t>
      </w:r>
      <w:r w:rsidR="00F240D6" w:rsidRPr="00176AF8">
        <w:rPr>
          <w:color w:val="auto"/>
          <w:sz w:val="24"/>
          <w:szCs w:val="24"/>
        </w:rPr>
        <w:t>та по чл. 7, ал. 3 и чл. 12, ал. 1</w:t>
      </w:r>
      <w:r w:rsidRPr="00176AF8">
        <w:rPr>
          <w:color w:val="auto"/>
          <w:sz w:val="24"/>
          <w:szCs w:val="24"/>
        </w:rPr>
        <w:t xml:space="preserve"> за заемане на длъжността;</w:t>
      </w:r>
      <w:r w:rsidR="00DC69BF" w:rsidRPr="00176AF8">
        <w:rPr>
          <w:color w:val="auto"/>
          <w:sz w:val="24"/>
          <w:szCs w:val="24"/>
        </w:rPr>
        <w:t xml:space="preserve"> </w:t>
      </w:r>
      <w:r w:rsidRPr="00176AF8">
        <w:rPr>
          <w:color w:val="auto"/>
          <w:sz w:val="24"/>
          <w:szCs w:val="24"/>
        </w:rPr>
        <w:t>наличието на данни, които поставят под съмнение нравствените качества на кандидата, неговите квалификация, опит, добра репутация и професионални качества;</w:t>
      </w:r>
    </w:p>
    <w:p w14:paraId="4929A7FB" w14:textId="462AD1E1" w:rsidR="002536D3" w:rsidRPr="00176AF8" w:rsidRDefault="004B502B" w:rsidP="000E6C14">
      <w:pPr>
        <w:spacing w:after="0" w:line="240" w:lineRule="auto"/>
        <w:ind w:left="10" w:right="14" w:firstLine="983"/>
        <w:rPr>
          <w:color w:val="auto"/>
          <w:sz w:val="24"/>
          <w:szCs w:val="24"/>
        </w:rPr>
      </w:pPr>
      <w:r w:rsidRPr="00176AF8">
        <w:rPr>
          <w:color w:val="auto"/>
          <w:sz w:val="24"/>
          <w:szCs w:val="24"/>
        </w:rPr>
        <w:t>2</w:t>
      </w:r>
      <w:r w:rsidR="002B3539" w:rsidRPr="00176AF8">
        <w:rPr>
          <w:color w:val="auto"/>
          <w:sz w:val="24"/>
          <w:szCs w:val="24"/>
        </w:rPr>
        <w:t>. специфичната подготовка, качествата и мотивацията му за заемане на съответната длъжност.</w:t>
      </w:r>
    </w:p>
    <w:p w14:paraId="5E1E2B9D" w14:textId="56A6F53C" w:rsidR="002536D3" w:rsidRPr="00176AF8" w:rsidRDefault="0067727D" w:rsidP="000E6C14">
      <w:pPr>
        <w:spacing w:after="0" w:line="240" w:lineRule="auto"/>
        <w:ind w:left="10" w:right="14" w:firstLine="983"/>
        <w:rPr>
          <w:color w:val="auto"/>
          <w:sz w:val="24"/>
          <w:szCs w:val="24"/>
        </w:rPr>
      </w:pPr>
      <w:r w:rsidRPr="00176AF8">
        <w:rPr>
          <w:color w:val="auto"/>
          <w:sz w:val="24"/>
          <w:szCs w:val="24"/>
        </w:rPr>
        <w:lastRenderedPageBreak/>
        <w:t>(11</w:t>
      </w:r>
      <w:r w:rsidR="005C4B97" w:rsidRPr="00176AF8">
        <w:rPr>
          <w:color w:val="auto"/>
          <w:sz w:val="24"/>
          <w:szCs w:val="24"/>
        </w:rPr>
        <w:t>) Докладът</w:t>
      </w:r>
      <w:r w:rsidR="002B3539" w:rsidRPr="00176AF8">
        <w:rPr>
          <w:color w:val="auto"/>
          <w:sz w:val="24"/>
          <w:szCs w:val="24"/>
        </w:rPr>
        <w:t xml:space="preserve"> се публикува на интернет страницата на Народното събрание. Не се публикуват конкретни данни, съставляващи класифицирана информация, както и факти от интимния живот на лицето.</w:t>
      </w:r>
    </w:p>
    <w:p w14:paraId="714A62F8" w14:textId="44210322" w:rsidR="0075454D" w:rsidRPr="00176AF8" w:rsidRDefault="0075454D" w:rsidP="000E6C14">
      <w:pPr>
        <w:spacing w:after="0" w:line="240" w:lineRule="auto"/>
        <w:ind w:left="10" w:right="14" w:firstLine="983"/>
        <w:rPr>
          <w:color w:val="auto"/>
          <w:sz w:val="24"/>
          <w:szCs w:val="24"/>
        </w:rPr>
      </w:pPr>
    </w:p>
    <w:p w14:paraId="467C014C" w14:textId="77777777" w:rsidR="002536D3" w:rsidRPr="00176AF8" w:rsidRDefault="005C4B97" w:rsidP="000E6C14">
      <w:pPr>
        <w:spacing w:after="0" w:line="240" w:lineRule="auto"/>
        <w:ind w:left="10" w:right="14" w:firstLine="983"/>
        <w:rPr>
          <w:color w:val="auto"/>
          <w:sz w:val="24"/>
          <w:szCs w:val="24"/>
        </w:rPr>
      </w:pPr>
      <w:r w:rsidRPr="00A870FC">
        <w:rPr>
          <w:b/>
          <w:color w:val="auto"/>
          <w:sz w:val="24"/>
          <w:szCs w:val="24"/>
        </w:rPr>
        <w:t>Чл. 9.</w:t>
      </w:r>
      <w:r w:rsidRPr="00176AF8">
        <w:rPr>
          <w:color w:val="auto"/>
          <w:sz w:val="24"/>
          <w:szCs w:val="24"/>
        </w:rPr>
        <w:t xml:space="preserve"> (1) Президентът</w:t>
      </w:r>
      <w:r w:rsidR="002B3539" w:rsidRPr="00176AF8">
        <w:rPr>
          <w:color w:val="auto"/>
          <w:sz w:val="24"/>
          <w:szCs w:val="24"/>
        </w:rPr>
        <w:t xml:space="preserve"> на републиката обявява кандидата за член на Комисията.</w:t>
      </w:r>
    </w:p>
    <w:p w14:paraId="1E4AA398" w14:textId="2D790F5C"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Подробната професионална биография на </w:t>
      </w:r>
      <w:r w:rsidR="005C4B97" w:rsidRPr="00176AF8">
        <w:rPr>
          <w:color w:val="auto"/>
          <w:sz w:val="24"/>
          <w:szCs w:val="24"/>
        </w:rPr>
        <w:t>лицето</w:t>
      </w:r>
      <w:r w:rsidRPr="00176AF8">
        <w:rPr>
          <w:color w:val="auto"/>
          <w:sz w:val="24"/>
          <w:szCs w:val="24"/>
        </w:rPr>
        <w:t>, заедно с документи</w:t>
      </w:r>
      <w:r w:rsidR="00A52922" w:rsidRPr="00176AF8">
        <w:rPr>
          <w:color w:val="auto"/>
          <w:sz w:val="24"/>
          <w:szCs w:val="24"/>
        </w:rPr>
        <w:t>те</w:t>
      </w:r>
      <w:r w:rsidRPr="00176AF8">
        <w:rPr>
          <w:color w:val="auto"/>
          <w:sz w:val="24"/>
          <w:szCs w:val="24"/>
        </w:rPr>
        <w:t xml:space="preserve"> за завършено висше юридическо образование, документи</w:t>
      </w:r>
      <w:r w:rsidR="00A52922" w:rsidRPr="00176AF8">
        <w:rPr>
          <w:color w:val="auto"/>
          <w:sz w:val="24"/>
          <w:szCs w:val="24"/>
        </w:rPr>
        <w:t>те</w:t>
      </w:r>
      <w:r w:rsidRPr="00176AF8">
        <w:rPr>
          <w:color w:val="auto"/>
          <w:sz w:val="24"/>
          <w:szCs w:val="24"/>
        </w:rPr>
        <w:t xml:space="preserve"> за юридическия стаж и кариерното му развитие, декларация</w:t>
      </w:r>
      <w:r w:rsidR="0073683C" w:rsidRPr="00176AF8">
        <w:rPr>
          <w:color w:val="auto"/>
          <w:sz w:val="24"/>
          <w:szCs w:val="24"/>
        </w:rPr>
        <w:t>та</w:t>
      </w:r>
      <w:r w:rsidRPr="00176AF8">
        <w:rPr>
          <w:color w:val="auto"/>
          <w:sz w:val="24"/>
          <w:szCs w:val="24"/>
        </w:rPr>
        <w:t xml:space="preserve"> за несъвместимост и декларация</w:t>
      </w:r>
      <w:r w:rsidR="0073683C" w:rsidRPr="00176AF8">
        <w:rPr>
          <w:color w:val="auto"/>
          <w:sz w:val="24"/>
          <w:szCs w:val="24"/>
        </w:rPr>
        <w:t>та</w:t>
      </w:r>
      <w:r w:rsidRPr="00176AF8">
        <w:rPr>
          <w:color w:val="auto"/>
          <w:sz w:val="24"/>
          <w:szCs w:val="24"/>
        </w:rPr>
        <w:t xml:space="preserve"> за им</w:t>
      </w:r>
      <w:r w:rsidR="00BD0039" w:rsidRPr="00176AF8">
        <w:rPr>
          <w:color w:val="auto"/>
          <w:sz w:val="24"/>
          <w:szCs w:val="24"/>
        </w:rPr>
        <w:t xml:space="preserve">ущество и интереси по </w:t>
      </w:r>
      <w:r w:rsidR="00FA734B" w:rsidRPr="00176AF8">
        <w:rPr>
          <w:color w:val="auto"/>
          <w:sz w:val="24"/>
          <w:szCs w:val="24"/>
        </w:rPr>
        <w:t>този закон</w:t>
      </w:r>
      <w:r w:rsidRPr="00176AF8">
        <w:rPr>
          <w:color w:val="auto"/>
          <w:sz w:val="24"/>
          <w:szCs w:val="24"/>
        </w:rPr>
        <w:t xml:space="preserve"> и резултатите от извършената проверка за установяване и обявяване на принадлежност към Държавна сигурност и разузнавателните служби на Българската народна армия се публикуват на интернет страницата на администрацията на президента на Република България.</w:t>
      </w:r>
    </w:p>
    <w:p w14:paraId="358CB629" w14:textId="6647688E" w:rsidR="007D565E" w:rsidRPr="00176AF8" w:rsidRDefault="00FA734B" w:rsidP="000E6C14">
      <w:pPr>
        <w:spacing w:after="0" w:line="240" w:lineRule="auto"/>
        <w:ind w:left="10" w:right="14" w:firstLine="983"/>
        <w:rPr>
          <w:color w:val="auto"/>
          <w:sz w:val="24"/>
          <w:szCs w:val="24"/>
        </w:rPr>
      </w:pPr>
      <w:r w:rsidRPr="00176AF8">
        <w:rPr>
          <w:color w:val="auto"/>
          <w:sz w:val="24"/>
          <w:szCs w:val="24"/>
        </w:rPr>
        <w:t xml:space="preserve">(3) Декларацията за имущество и интереси се изпраща служебно на Комисията за противодействие на корупцията за проверка. При констатирани несъответствия се прилага чл. </w:t>
      </w:r>
      <w:r w:rsidR="00A721A1" w:rsidRPr="00176AF8">
        <w:rPr>
          <w:color w:val="auto"/>
          <w:sz w:val="24"/>
          <w:szCs w:val="24"/>
        </w:rPr>
        <w:t>73</w:t>
      </w:r>
      <w:r w:rsidRPr="00176AF8">
        <w:rPr>
          <w:color w:val="auto"/>
          <w:sz w:val="24"/>
          <w:szCs w:val="24"/>
        </w:rPr>
        <w:t xml:space="preserve"> и кандидатът се отстранява от участие в процедурата по избор.</w:t>
      </w:r>
    </w:p>
    <w:p w14:paraId="3072AFAC" w14:textId="7C306E80" w:rsidR="002536D3" w:rsidRPr="00176AF8" w:rsidRDefault="007D565E" w:rsidP="000E6C14">
      <w:pPr>
        <w:spacing w:after="0" w:line="240" w:lineRule="auto"/>
        <w:ind w:left="10" w:right="14" w:firstLine="983"/>
        <w:rPr>
          <w:color w:val="auto"/>
          <w:sz w:val="24"/>
          <w:szCs w:val="24"/>
        </w:rPr>
      </w:pPr>
      <w:r w:rsidRPr="00176AF8">
        <w:rPr>
          <w:color w:val="auto"/>
          <w:sz w:val="24"/>
          <w:szCs w:val="24"/>
        </w:rPr>
        <w:t>(4</w:t>
      </w:r>
      <w:r w:rsidR="002B3539" w:rsidRPr="00176AF8">
        <w:rPr>
          <w:color w:val="auto"/>
          <w:sz w:val="24"/>
          <w:szCs w:val="24"/>
        </w:rPr>
        <w:t>) Публикуването на документите по ал. 2 се извършва в съответствие със Закона за защита на личните данни и Закона за защита на класифицираната информация.</w:t>
      </w:r>
    </w:p>
    <w:p w14:paraId="3ACA2ED4" w14:textId="1F980FF5" w:rsidR="002536D3" w:rsidRPr="00176AF8" w:rsidRDefault="002B3539" w:rsidP="00A73CA7">
      <w:pPr>
        <w:pStyle w:val="ListParagraph"/>
        <w:numPr>
          <w:ilvl w:val="0"/>
          <w:numId w:val="51"/>
        </w:numPr>
        <w:spacing w:after="0" w:line="240" w:lineRule="auto"/>
        <w:ind w:left="0" w:right="14" w:firstLine="993"/>
        <w:rPr>
          <w:color w:val="auto"/>
          <w:sz w:val="24"/>
          <w:szCs w:val="24"/>
        </w:rPr>
      </w:pPr>
      <w:r w:rsidRPr="00176AF8">
        <w:rPr>
          <w:color w:val="auto"/>
          <w:sz w:val="24"/>
          <w:szCs w:val="24"/>
        </w:rPr>
        <w:t>В 14-дневен срок от публикуването на документите по ал. 2 юридически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 може да внесат в администрацията на президента становища за кандидата. Внесените становища се публикуват на интернет страницата на администрацията на президента в срок до три дни след внасянето им. Не се публикуват конкретни данни, съставляващи класифицирана информация, както и факти от интимния живот на лицето.</w:t>
      </w:r>
    </w:p>
    <w:p w14:paraId="58ED7BCD" w14:textId="729536ED" w:rsidR="0067727D" w:rsidRPr="00176AF8" w:rsidRDefault="0067727D" w:rsidP="00A73CA7">
      <w:pPr>
        <w:pStyle w:val="ListParagraph"/>
        <w:numPr>
          <w:ilvl w:val="0"/>
          <w:numId w:val="51"/>
        </w:numPr>
        <w:spacing w:after="0" w:line="240" w:lineRule="auto"/>
        <w:ind w:left="0" w:right="14" w:firstLine="993"/>
        <w:rPr>
          <w:color w:val="auto"/>
          <w:sz w:val="24"/>
          <w:szCs w:val="24"/>
        </w:rPr>
      </w:pPr>
      <w:r w:rsidRPr="00176AF8">
        <w:rPr>
          <w:color w:val="auto"/>
          <w:sz w:val="24"/>
          <w:szCs w:val="24"/>
        </w:rPr>
        <w:t>Администрацията на президента на републиката проверява дали кандидатът за член на Комисията отговаря на изискванията на чл. 7, ал. 3 и чл. 12, ал. 1, за което се изготвя доклад.</w:t>
      </w:r>
    </w:p>
    <w:p w14:paraId="79735095" w14:textId="6337CDCC" w:rsidR="002536D3" w:rsidRPr="00176AF8" w:rsidRDefault="0067727D" w:rsidP="00A73CA7">
      <w:pPr>
        <w:numPr>
          <w:ilvl w:val="0"/>
          <w:numId w:val="51"/>
        </w:numPr>
        <w:spacing w:after="0" w:line="240" w:lineRule="auto"/>
        <w:ind w:left="0" w:right="14" w:firstLine="993"/>
        <w:rPr>
          <w:color w:val="auto"/>
          <w:sz w:val="24"/>
          <w:szCs w:val="24"/>
        </w:rPr>
      </w:pPr>
      <w:r w:rsidRPr="00176AF8">
        <w:rPr>
          <w:color w:val="auto"/>
          <w:sz w:val="24"/>
          <w:szCs w:val="24"/>
        </w:rPr>
        <w:t>Ако кандидатът за член на Комисията отговаря на изискванията на чл. 7, ал. 3 и чл. 12, ал. 1, с</w:t>
      </w:r>
      <w:r w:rsidR="002B3539" w:rsidRPr="00176AF8">
        <w:rPr>
          <w:color w:val="auto"/>
          <w:sz w:val="24"/>
          <w:szCs w:val="24"/>
        </w:rPr>
        <w:t>лед изтичането на един месец от публикуването на всич</w:t>
      </w:r>
      <w:r w:rsidR="005C4B97" w:rsidRPr="00176AF8">
        <w:rPr>
          <w:color w:val="auto"/>
          <w:sz w:val="24"/>
          <w:szCs w:val="24"/>
        </w:rPr>
        <w:t>ки становища по ал. 4 президентът</w:t>
      </w:r>
      <w:r w:rsidR="002B3539" w:rsidRPr="00176AF8">
        <w:rPr>
          <w:color w:val="auto"/>
          <w:sz w:val="24"/>
          <w:szCs w:val="24"/>
        </w:rPr>
        <w:t xml:space="preserve"> на републиката издава указ за назначаване на член на Комисията.</w:t>
      </w:r>
    </w:p>
    <w:p w14:paraId="4E5965F2" w14:textId="4DCB65D5" w:rsidR="00860A67" w:rsidRPr="00176AF8" w:rsidRDefault="00860A67" w:rsidP="000E6C14">
      <w:pPr>
        <w:spacing w:after="0" w:line="240" w:lineRule="auto"/>
        <w:ind w:left="10" w:right="14" w:firstLine="983"/>
        <w:rPr>
          <w:color w:val="auto"/>
          <w:sz w:val="24"/>
          <w:szCs w:val="24"/>
        </w:rPr>
      </w:pPr>
    </w:p>
    <w:p w14:paraId="7C25AD53" w14:textId="52170B66" w:rsidR="007D565E" w:rsidRPr="00176AF8" w:rsidRDefault="007114DD" w:rsidP="000E6C14">
      <w:pPr>
        <w:spacing w:after="0" w:line="240" w:lineRule="auto"/>
        <w:ind w:left="10" w:right="14" w:firstLine="983"/>
        <w:rPr>
          <w:color w:val="auto"/>
          <w:sz w:val="24"/>
          <w:szCs w:val="24"/>
        </w:rPr>
      </w:pPr>
      <w:r w:rsidRPr="00A870FC">
        <w:rPr>
          <w:b/>
          <w:color w:val="auto"/>
          <w:sz w:val="24"/>
          <w:szCs w:val="24"/>
        </w:rPr>
        <w:t>Чл. 10.</w:t>
      </w:r>
      <w:r w:rsidR="007C7261" w:rsidRPr="00176AF8">
        <w:rPr>
          <w:color w:val="auto"/>
          <w:sz w:val="24"/>
          <w:szCs w:val="24"/>
        </w:rPr>
        <w:t xml:space="preserve"> </w:t>
      </w:r>
      <w:r w:rsidR="00EE3C05" w:rsidRPr="00176AF8">
        <w:rPr>
          <w:color w:val="auto"/>
          <w:sz w:val="24"/>
          <w:szCs w:val="24"/>
        </w:rPr>
        <w:t xml:space="preserve">(1) </w:t>
      </w:r>
      <w:r w:rsidR="00E62B4B" w:rsidRPr="00176AF8">
        <w:rPr>
          <w:color w:val="auto"/>
          <w:sz w:val="24"/>
          <w:szCs w:val="24"/>
        </w:rPr>
        <w:t>Ч</w:t>
      </w:r>
      <w:r w:rsidR="007C7261" w:rsidRPr="00176AF8">
        <w:rPr>
          <w:color w:val="auto"/>
          <w:sz w:val="24"/>
          <w:szCs w:val="24"/>
        </w:rPr>
        <w:t>ленове</w:t>
      </w:r>
      <w:r w:rsidR="00E62B4B" w:rsidRPr="00176AF8">
        <w:rPr>
          <w:color w:val="auto"/>
          <w:sz w:val="24"/>
          <w:szCs w:val="24"/>
        </w:rPr>
        <w:t>те</w:t>
      </w:r>
      <w:r w:rsidR="007C7261" w:rsidRPr="00176AF8">
        <w:rPr>
          <w:color w:val="auto"/>
          <w:sz w:val="24"/>
          <w:szCs w:val="24"/>
        </w:rPr>
        <w:t xml:space="preserve"> на </w:t>
      </w:r>
      <w:r w:rsidR="00C71055" w:rsidRPr="00176AF8">
        <w:rPr>
          <w:color w:val="auto"/>
          <w:sz w:val="24"/>
          <w:szCs w:val="24"/>
        </w:rPr>
        <w:t xml:space="preserve">Комисията по чл. 7, ал. 1, т. 3 и </w:t>
      </w:r>
      <w:r w:rsidR="00DF0990" w:rsidRPr="00176AF8">
        <w:rPr>
          <w:color w:val="auto"/>
          <w:sz w:val="24"/>
          <w:szCs w:val="24"/>
        </w:rPr>
        <w:t>4</w:t>
      </w:r>
      <w:r w:rsidR="007C7261" w:rsidRPr="00176AF8">
        <w:rPr>
          <w:color w:val="auto"/>
          <w:sz w:val="24"/>
          <w:szCs w:val="24"/>
        </w:rPr>
        <w:t xml:space="preserve"> се </w:t>
      </w:r>
      <w:r w:rsidR="00DF0990" w:rsidRPr="00176AF8">
        <w:rPr>
          <w:color w:val="auto"/>
          <w:sz w:val="24"/>
          <w:szCs w:val="24"/>
        </w:rPr>
        <w:t>избират</w:t>
      </w:r>
      <w:r w:rsidR="007C7261" w:rsidRPr="00176AF8">
        <w:rPr>
          <w:color w:val="auto"/>
          <w:sz w:val="24"/>
          <w:szCs w:val="24"/>
        </w:rPr>
        <w:t xml:space="preserve"> не по-рано от </w:t>
      </w:r>
      <w:r w:rsidR="00DF0990" w:rsidRPr="00176AF8">
        <w:rPr>
          <w:color w:val="auto"/>
          <w:sz w:val="24"/>
          <w:szCs w:val="24"/>
        </w:rPr>
        <w:t>шест</w:t>
      </w:r>
      <w:r w:rsidR="007C7261" w:rsidRPr="00176AF8">
        <w:rPr>
          <w:color w:val="auto"/>
          <w:sz w:val="24"/>
          <w:szCs w:val="24"/>
        </w:rPr>
        <w:t xml:space="preserve"> месеца и не по-късно от два месеца преди изтичането на мандата на Комисията</w:t>
      </w:r>
      <w:r w:rsidR="00EE3C05" w:rsidRPr="00176AF8">
        <w:rPr>
          <w:color w:val="auto"/>
          <w:sz w:val="24"/>
          <w:szCs w:val="24"/>
        </w:rPr>
        <w:t>.</w:t>
      </w:r>
      <w:r w:rsidR="007D565E" w:rsidRPr="00176AF8">
        <w:rPr>
          <w:color w:val="auto"/>
          <w:sz w:val="24"/>
          <w:szCs w:val="24"/>
        </w:rPr>
        <w:t xml:space="preserve"> Кандидати за членове на Комисията по чл. 7, ал. 1, т. 3 и 4 могат да бъдат съдии и прокурори, които отговарят на изискванията чл. 7, ал. 3 и чл. 12, ал. 1</w:t>
      </w:r>
    </w:p>
    <w:p w14:paraId="698289F4" w14:textId="2EFE8B82" w:rsidR="00EE3C05" w:rsidRPr="00176AF8" w:rsidRDefault="00EE3C05" w:rsidP="000E6C14">
      <w:pPr>
        <w:spacing w:after="0" w:line="240" w:lineRule="auto"/>
        <w:ind w:left="10" w:right="14" w:firstLine="983"/>
        <w:rPr>
          <w:sz w:val="24"/>
          <w:szCs w:val="24"/>
        </w:rPr>
      </w:pPr>
      <w:r w:rsidRPr="00176AF8">
        <w:rPr>
          <w:color w:val="auto"/>
          <w:sz w:val="24"/>
          <w:szCs w:val="24"/>
        </w:rPr>
        <w:t xml:space="preserve">(2) </w:t>
      </w:r>
      <w:r w:rsidRPr="00C41F56">
        <w:rPr>
          <w:sz w:val="24"/>
          <w:szCs w:val="24"/>
        </w:rPr>
        <w:t xml:space="preserve">Предложения за </w:t>
      </w:r>
      <w:r w:rsidRPr="00176AF8">
        <w:rPr>
          <w:sz w:val="24"/>
          <w:szCs w:val="24"/>
        </w:rPr>
        <w:t>член</w:t>
      </w:r>
      <w:r w:rsidRPr="00C41F56">
        <w:rPr>
          <w:sz w:val="24"/>
          <w:szCs w:val="24"/>
        </w:rPr>
        <w:t xml:space="preserve"> на </w:t>
      </w:r>
      <w:r w:rsidRPr="00176AF8">
        <w:rPr>
          <w:sz w:val="24"/>
          <w:szCs w:val="24"/>
        </w:rPr>
        <w:t>Комисията</w:t>
      </w:r>
      <w:r w:rsidRPr="00C41F56">
        <w:rPr>
          <w:sz w:val="24"/>
          <w:szCs w:val="24"/>
        </w:rPr>
        <w:t xml:space="preserve"> могат да се правят от всеки съдия</w:t>
      </w:r>
      <w:r w:rsidR="00B02BDF" w:rsidRPr="00176AF8">
        <w:rPr>
          <w:sz w:val="24"/>
          <w:szCs w:val="24"/>
        </w:rPr>
        <w:t xml:space="preserve"> в 14-дневен срок от приемането </w:t>
      </w:r>
      <w:r w:rsidR="00DF0990" w:rsidRPr="00176AF8">
        <w:rPr>
          <w:sz w:val="24"/>
          <w:szCs w:val="24"/>
        </w:rPr>
        <w:t>от Общото събрание на Върховния касационен съд, съответно от Общото събрание на Върховния административен съд</w:t>
      </w:r>
      <w:r w:rsidR="001A5CB4" w:rsidRPr="00176AF8">
        <w:rPr>
          <w:sz w:val="24"/>
          <w:szCs w:val="24"/>
        </w:rPr>
        <w:t>,</w:t>
      </w:r>
      <w:r w:rsidR="00DF0990" w:rsidRPr="00176AF8">
        <w:rPr>
          <w:sz w:val="24"/>
          <w:szCs w:val="24"/>
        </w:rPr>
        <w:t xml:space="preserve"> </w:t>
      </w:r>
      <w:r w:rsidR="00B02BDF" w:rsidRPr="00176AF8">
        <w:rPr>
          <w:sz w:val="24"/>
          <w:szCs w:val="24"/>
        </w:rPr>
        <w:t xml:space="preserve">на процедурни правила </w:t>
      </w:r>
      <w:r w:rsidR="00EE68E5" w:rsidRPr="00176AF8">
        <w:rPr>
          <w:sz w:val="24"/>
          <w:szCs w:val="24"/>
        </w:rPr>
        <w:t>за избора</w:t>
      </w:r>
      <w:r w:rsidRPr="00176AF8">
        <w:rPr>
          <w:sz w:val="24"/>
          <w:szCs w:val="24"/>
        </w:rPr>
        <w:t>.</w:t>
      </w:r>
    </w:p>
    <w:p w14:paraId="05C41585" w14:textId="2B0C1FE8" w:rsidR="00E62B4B" w:rsidRPr="00176AF8" w:rsidRDefault="00E62B4B" w:rsidP="000E6C14">
      <w:pPr>
        <w:spacing w:after="0" w:line="240" w:lineRule="auto"/>
        <w:ind w:left="10" w:right="14" w:firstLine="983"/>
        <w:rPr>
          <w:sz w:val="24"/>
          <w:szCs w:val="24"/>
        </w:rPr>
      </w:pPr>
      <w:r w:rsidRPr="00176AF8">
        <w:rPr>
          <w:sz w:val="24"/>
          <w:szCs w:val="24"/>
        </w:rPr>
        <w:t>(3) В 3-дневен срок от приемането на процедурните правила по ал. 2, председателят на Върховния касационен съд, съответно на Върховния административен съд</w:t>
      </w:r>
      <w:r w:rsidR="00DF0990" w:rsidRPr="00176AF8">
        <w:rPr>
          <w:sz w:val="24"/>
          <w:szCs w:val="24"/>
        </w:rPr>
        <w:t>,</w:t>
      </w:r>
      <w:r w:rsidRPr="00176AF8">
        <w:rPr>
          <w:sz w:val="24"/>
          <w:szCs w:val="24"/>
        </w:rPr>
        <w:t xml:space="preserve"> определя на принципа на случайния подбор чрез електронно разпределение Конкурсна комисия в състав от трима съдии от състава на Върховния касационен съд, съответно на Върховния административен съд.</w:t>
      </w:r>
    </w:p>
    <w:p w14:paraId="42B7D7AB" w14:textId="11BCCE89" w:rsidR="00EE3C05" w:rsidRPr="00176AF8" w:rsidRDefault="00EE3C05" w:rsidP="000E6C14">
      <w:pPr>
        <w:spacing w:after="0" w:line="240" w:lineRule="auto"/>
        <w:ind w:left="10" w:right="14" w:firstLine="983"/>
        <w:rPr>
          <w:color w:val="auto"/>
          <w:sz w:val="24"/>
          <w:szCs w:val="24"/>
        </w:rPr>
      </w:pPr>
      <w:r w:rsidRPr="00176AF8">
        <w:rPr>
          <w:sz w:val="24"/>
          <w:szCs w:val="24"/>
        </w:rPr>
        <w:t>(</w:t>
      </w:r>
      <w:r w:rsidR="00E62B4B" w:rsidRPr="00176AF8">
        <w:rPr>
          <w:sz w:val="24"/>
          <w:szCs w:val="24"/>
        </w:rPr>
        <w:t>4</w:t>
      </w:r>
      <w:r w:rsidRPr="00176AF8">
        <w:rPr>
          <w:sz w:val="24"/>
          <w:szCs w:val="24"/>
        </w:rPr>
        <w:t xml:space="preserve">) </w:t>
      </w:r>
      <w:r w:rsidR="00B02BDF" w:rsidRPr="00176AF8">
        <w:rPr>
          <w:sz w:val="24"/>
          <w:szCs w:val="24"/>
        </w:rPr>
        <w:t xml:space="preserve">Предложенията </w:t>
      </w:r>
      <w:r w:rsidR="00DF0990" w:rsidRPr="00176AF8">
        <w:rPr>
          <w:sz w:val="24"/>
          <w:szCs w:val="24"/>
        </w:rPr>
        <w:t xml:space="preserve">по ал. 2 </w:t>
      </w:r>
      <w:r w:rsidR="00B02BDF" w:rsidRPr="00176AF8">
        <w:rPr>
          <w:sz w:val="24"/>
          <w:szCs w:val="24"/>
        </w:rPr>
        <w:t>се правят писмено и се мотивират с оглед на личните, професионалните и нравствените качества на кандидата. Към предложението се прилага писменото съгласие на кандидата</w:t>
      </w:r>
      <w:r w:rsidR="00EE68E5" w:rsidRPr="00176AF8">
        <w:rPr>
          <w:sz w:val="24"/>
          <w:szCs w:val="24"/>
        </w:rPr>
        <w:t>.</w:t>
      </w:r>
    </w:p>
    <w:p w14:paraId="34057EA5" w14:textId="43556BFA" w:rsidR="00EE3C05" w:rsidRPr="00176AF8" w:rsidRDefault="00E62B4B" w:rsidP="000E6C14">
      <w:pPr>
        <w:spacing w:after="0" w:line="240" w:lineRule="auto"/>
        <w:ind w:left="10" w:right="14" w:firstLine="983"/>
        <w:rPr>
          <w:color w:val="auto"/>
          <w:sz w:val="24"/>
          <w:szCs w:val="24"/>
        </w:rPr>
      </w:pPr>
      <w:r w:rsidRPr="00176AF8">
        <w:rPr>
          <w:color w:val="auto"/>
          <w:sz w:val="24"/>
          <w:szCs w:val="24"/>
        </w:rPr>
        <w:t>(5</w:t>
      </w:r>
      <w:r w:rsidR="00B02BDF" w:rsidRPr="00176AF8">
        <w:rPr>
          <w:color w:val="auto"/>
          <w:sz w:val="24"/>
          <w:szCs w:val="24"/>
        </w:rPr>
        <w:t>) Предложенията с мотивите към тях и имената на предложителите се обявяват на интернет страницата на Върховния касационен съд, съответно на Върховния административен съд</w:t>
      </w:r>
      <w:r w:rsidR="00DF0990" w:rsidRPr="00176AF8">
        <w:rPr>
          <w:color w:val="auto"/>
          <w:sz w:val="24"/>
          <w:szCs w:val="24"/>
        </w:rPr>
        <w:t>,</w:t>
      </w:r>
      <w:r w:rsidR="00B02BDF" w:rsidRPr="00176AF8">
        <w:rPr>
          <w:color w:val="auto"/>
          <w:sz w:val="24"/>
          <w:szCs w:val="24"/>
        </w:rPr>
        <w:t xml:space="preserve"> в срок до три дни от постъпването им.</w:t>
      </w:r>
    </w:p>
    <w:p w14:paraId="78FCCCBE" w14:textId="661E8B42" w:rsidR="006A20B3" w:rsidRPr="00176AF8" w:rsidRDefault="00EE68E5" w:rsidP="00FA734B">
      <w:pPr>
        <w:spacing w:after="0" w:line="240" w:lineRule="auto"/>
        <w:ind w:left="10" w:right="14" w:firstLine="983"/>
        <w:rPr>
          <w:color w:val="auto"/>
          <w:sz w:val="24"/>
          <w:szCs w:val="24"/>
        </w:rPr>
      </w:pPr>
      <w:r w:rsidRPr="00176AF8">
        <w:rPr>
          <w:color w:val="auto"/>
          <w:sz w:val="24"/>
          <w:szCs w:val="24"/>
        </w:rPr>
        <w:lastRenderedPageBreak/>
        <w:t>(6</w:t>
      </w:r>
      <w:r w:rsidR="00B02BDF" w:rsidRPr="00176AF8">
        <w:rPr>
          <w:color w:val="auto"/>
          <w:sz w:val="24"/>
          <w:szCs w:val="24"/>
        </w:rPr>
        <w:t xml:space="preserve">) В 14-дневен срок от обявяването на предложенията кандидатите представят в писмена форма подробна автобиография, мотивите си и концепция за дейността на Комисията, както и документи за съответствие с изискванията на закона. </w:t>
      </w:r>
      <w:r w:rsidR="00E62B4B" w:rsidRPr="00176AF8">
        <w:rPr>
          <w:color w:val="auto"/>
          <w:sz w:val="24"/>
          <w:szCs w:val="24"/>
        </w:rPr>
        <w:t>В същия срок кандидатите представят декларация за несъвместимост</w:t>
      </w:r>
      <w:r w:rsidR="00FA734B" w:rsidRPr="00176AF8">
        <w:rPr>
          <w:color w:val="auto"/>
          <w:sz w:val="24"/>
          <w:szCs w:val="24"/>
        </w:rPr>
        <w:t>.</w:t>
      </w:r>
    </w:p>
    <w:p w14:paraId="6CE8148B" w14:textId="1220A33E" w:rsidR="006A20B3" w:rsidRPr="00176AF8" w:rsidRDefault="006A20B3" w:rsidP="000E6C14">
      <w:pPr>
        <w:spacing w:after="0" w:line="240" w:lineRule="auto"/>
        <w:ind w:left="10" w:right="14" w:firstLine="983"/>
        <w:rPr>
          <w:color w:val="auto"/>
          <w:sz w:val="24"/>
          <w:szCs w:val="24"/>
        </w:rPr>
      </w:pPr>
      <w:r w:rsidRPr="00176AF8">
        <w:rPr>
          <w:color w:val="auto"/>
          <w:sz w:val="24"/>
          <w:szCs w:val="24"/>
        </w:rPr>
        <w:t>(7) Конкурсната комисия изисква служебно от Инспектората на Висшия съдебен съвет копие на доклада по чл. 175ж от Закона за съдебната власт от извършената проверка на декларацията за имущество и интереси, подадена за последната година преди годината на избора. При констатирани несъответствия кандидатът се отстранява от участие в процедурата по избор.</w:t>
      </w:r>
    </w:p>
    <w:p w14:paraId="6B807E29" w14:textId="327C58A0" w:rsidR="007C7261" w:rsidRPr="00176AF8" w:rsidRDefault="00EE68E5" w:rsidP="000E6C14">
      <w:pPr>
        <w:spacing w:after="0" w:line="240" w:lineRule="auto"/>
        <w:ind w:left="10" w:right="14" w:firstLine="983"/>
        <w:rPr>
          <w:color w:val="auto"/>
          <w:sz w:val="24"/>
          <w:szCs w:val="24"/>
        </w:rPr>
      </w:pPr>
      <w:r w:rsidRPr="00176AF8">
        <w:rPr>
          <w:color w:val="auto"/>
          <w:sz w:val="24"/>
          <w:szCs w:val="24"/>
        </w:rPr>
        <w:t>(</w:t>
      </w:r>
      <w:r w:rsidR="006A20B3" w:rsidRPr="00176AF8">
        <w:rPr>
          <w:color w:val="auto"/>
          <w:sz w:val="24"/>
          <w:szCs w:val="24"/>
        </w:rPr>
        <w:t>8</w:t>
      </w:r>
      <w:r w:rsidR="00B02BDF" w:rsidRPr="00176AF8">
        <w:rPr>
          <w:color w:val="auto"/>
          <w:sz w:val="24"/>
          <w:szCs w:val="24"/>
        </w:rPr>
        <w:t xml:space="preserve">) Документите по ал. </w:t>
      </w:r>
      <w:r w:rsidRPr="00176AF8">
        <w:rPr>
          <w:color w:val="auto"/>
          <w:sz w:val="24"/>
          <w:szCs w:val="24"/>
        </w:rPr>
        <w:t>6</w:t>
      </w:r>
      <w:r w:rsidR="00B02BDF" w:rsidRPr="00176AF8">
        <w:rPr>
          <w:color w:val="auto"/>
          <w:sz w:val="24"/>
          <w:szCs w:val="24"/>
        </w:rPr>
        <w:t xml:space="preserve"> се публикуват в срок до три дни от представяне</w:t>
      </w:r>
      <w:r w:rsidR="00E62B4B" w:rsidRPr="00176AF8">
        <w:rPr>
          <w:color w:val="auto"/>
          <w:sz w:val="24"/>
          <w:szCs w:val="24"/>
        </w:rPr>
        <w:t>то им на интернет страницата на Върховния касационен съд, съответно на Върховния административен съд</w:t>
      </w:r>
      <w:r w:rsidR="00B02BDF" w:rsidRPr="00176AF8">
        <w:rPr>
          <w:color w:val="auto"/>
          <w:sz w:val="24"/>
          <w:szCs w:val="24"/>
        </w:rPr>
        <w:t>.</w:t>
      </w:r>
    </w:p>
    <w:p w14:paraId="70A5FC11" w14:textId="635E3C3A" w:rsidR="00E62B4B" w:rsidRPr="00176AF8" w:rsidRDefault="00E62B4B" w:rsidP="000E6C14">
      <w:pPr>
        <w:spacing w:after="0" w:line="240" w:lineRule="auto"/>
        <w:ind w:right="14" w:firstLine="993"/>
        <w:rPr>
          <w:color w:val="auto"/>
          <w:sz w:val="24"/>
          <w:szCs w:val="24"/>
        </w:rPr>
      </w:pPr>
      <w:r w:rsidRPr="00176AF8">
        <w:rPr>
          <w:color w:val="auto"/>
          <w:sz w:val="24"/>
          <w:szCs w:val="24"/>
        </w:rPr>
        <w:t>(</w:t>
      </w:r>
      <w:r w:rsidR="006A20B3" w:rsidRPr="00176AF8">
        <w:rPr>
          <w:color w:val="auto"/>
          <w:sz w:val="24"/>
          <w:szCs w:val="24"/>
        </w:rPr>
        <w:t>9</w:t>
      </w:r>
      <w:r w:rsidRPr="00176AF8">
        <w:rPr>
          <w:color w:val="auto"/>
          <w:sz w:val="24"/>
          <w:szCs w:val="24"/>
        </w:rPr>
        <w:t xml:space="preserve">) </w:t>
      </w:r>
      <w:r w:rsidR="007C7261" w:rsidRPr="00176AF8">
        <w:rPr>
          <w:color w:val="auto"/>
          <w:sz w:val="24"/>
          <w:szCs w:val="24"/>
        </w:rPr>
        <w:t xml:space="preserve">Публикуването на предложенията и документите по ал. </w:t>
      </w:r>
      <w:r w:rsidR="00EE68E5" w:rsidRPr="00176AF8">
        <w:rPr>
          <w:color w:val="auto"/>
          <w:sz w:val="24"/>
          <w:szCs w:val="24"/>
        </w:rPr>
        <w:t>6</w:t>
      </w:r>
      <w:r w:rsidR="007C7261" w:rsidRPr="00176AF8">
        <w:rPr>
          <w:color w:val="auto"/>
          <w:sz w:val="24"/>
          <w:szCs w:val="24"/>
        </w:rPr>
        <w:t xml:space="preserve"> се извършва в съответствие с изискванията </w:t>
      </w:r>
      <w:r w:rsidR="00FC60AE">
        <w:rPr>
          <w:color w:val="auto"/>
          <w:sz w:val="24"/>
          <w:szCs w:val="24"/>
        </w:rPr>
        <w:t xml:space="preserve">на </w:t>
      </w:r>
      <w:r w:rsidR="007C7261" w:rsidRPr="00176AF8">
        <w:rPr>
          <w:color w:val="auto"/>
          <w:sz w:val="24"/>
          <w:szCs w:val="24"/>
        </w:rPr>
        <w:t>Закона за защита на личните данни и Закона за защит</w:t>
      </w:r>
      <w:r w:rsidRPr="00176AF8">
        <w:rPr>
          <w:color w:val="auto"/>
          <w:sz w:val="24"/>
          <w:szCs w:val="24"/>
        </w:rPr>
        <w:t>а на класифицираната информация.</w:t>
      </w:r>
    </w:p>
    <w:p w14:paraId="46BCC623" w14:textId="7EF06924" w:rsidR="00E62B4B" w:rsidRPr="00176AF8" w:rsidRDefault="00E62B4B" w:rsidP="000E6C14">
      <w:pPr>
        <w:spacing w:after="0" w:line="240" w:lineRule="auto"/>
        <w:ind w:right="14" w:firstLine="993"/>
        <w:rPr>
          <w:color w:val="auto"/>
          <w:sz w:val="24"/>
          <w:szCs w:val="24"/>
        </w:rPr>
      </w:pPr>
      <w:r w:rsidRPr="00176AF8">
        <w:rPr>
          <w:color w:val="auto"/>
          <w:sz w:val="24"/>
          <w:szCs w:val="24"/>
        </w:rPr>
        <w:t>(</w:t>
      </w:r>
      <w:r w:rsidR="006A20B3" w:rsidRPr="00176AF8">
        <w:rPr>
          <w:color w:val="auto"/>
          <w:sz w:val="24"/>
          <w:szCs w:val="24"/>
        </w:rPr>
        <w:t>10</w:t>
      </w:r>
      <w:r w:rsidR="00EE68E5" w:rsidRPr="00176AF8">
        <w:rPr>
          <w:color w:val="auto"/>
          <w:sz w:val="24"/>
          <w:szCs w:val="24"/>
        </w:rPr>
        <w:t xml:space="preserve">) Конкурсната комисия се произнася по допустимостта на всяко предложение по отношение на изискванията </w:t>
      </w:r>
      <w:r w:rsidR="00DF0990" w:rsidRPr="00176AF8">
        <w:rPr>
          <w:color w:val="auto"/>
          <w:sz w:val="24"/>
          <w:szCs w:val="24"/>
        </w:rPr>
        <w:t xml:space="preserve">на </w:t>
      </w:r>
      <w:r w:rsidR="006A20B3" w:rsidRPr="00176AF8">
        <w:rPr>
          <w:color w:val="auto"/>
          <w:sz w:val="24"/>
          <w:szCs w:val="24"/>
        </w:rPr>
        <w:t xml:space="preserve">чл. 7, ал. 3 и </w:t>
      </w:r>
      <w:r w:rsidR="00DF0990" w:rsidRPr="00176AF8">
        <w:rPr>
          <w:color w:val="auto"/>
          <w:sz w:val="24"/>
          <w:szCs w:val="24"/>
        </w:rPr>
        <w:t>чл. 1</w:t>
      </w:r>
      <w:r w:rsidR="00370D00" w:rsidRPr="00176AF8">
        <w:rPr>
          <w:color w:val="auto"/>
          <w:sz w:val="24"/>
          <w:szCs w:val="24"/>
        </w:rPr>
        <w:t>2</w:t>
      </w:r>
      <w:r w:rsidR="006A20B3" w:rsidRPr="00176AF8">
        <w:rPr>
          <w:color w:val="auto"/>
          <w:sz w:val="24"/>
          <w:szCs w:val="24"/>
        </w:rPr>
        <w:t>, ал. 1</w:t>
      </w:r>
      <w:r w:rsidR="00DF0990" w:rsidRPr="00176AF8">
        <w:rPr>
          <w:color w:val="auto"/>
          <w:sz w:val="24"/>
          <w:szCs w:val="24"/>
        </w:rPr>
        <w:t xml:space="preserve"> </w:t>
      </w:r>
      <w:r w:rsidR="00EE68E5" w:rsidRPr="00176AF8">
        <w:rPr>
          <w:color w:val="auto"/>
          <w:sz w:val="24"/>
          <w:szCs w:val="24"/>
        </w:rPr>
        <w:t xml:space="preserve">и представянето на предвидените документи на кандидатите в срок до три дни след изтичане на срока по ал. </w:t>
      </w:r>
      <w:r w:rsidR="006A20B3" w:rsidRPr="00176AF8">
        <w:rPr>
          <w:color w:val="auto"/>
          <w:sz w:val="24"/>
          <w:szCs w:val="24"/>
        </w:rPr>
        <w:t>8</w:t>
      </w:r>
      <w:r w:rsidR="00EE68E5" w:rsidRPr="00176AF8">
        <w:rPr>
          <w:color w:val="auto"/>
          <w:sz w:val="24"/>
          <w:szCs w:val="24"/>
        </w:rPr>
        <w:t xml:space="preserve"> и обявява списък на допуснатите и недопуснатите кандидати. </w:t>
      </w:r>
      <w:r w:rsidR="001A5CB4" w:rsidRPr="00176AF8">
        <w:rPr>
          <w:color w:val="auto"/>
          <w:sz w:val="24"/>
          <w:szCs w:val="24"/>
        </w:rPr>
        <w:t>Изискването по чл. 1</w:t>
      </w:r>
      <w:r w:rsidR="00370D00" w:rsidRPr="00176AF8">
        <w:rPr>
          <w:color w:val="auto"/>
          <w:sz w:val="24"/>
          <w:szCs w:val="24"/>
        </w:rPr>
        <w:t>2</w:t>
      </w:r>
      <w:r w:rsidR="001A5CB4" w:rsidRPr="00176AF8">
        <w:rPr>
          <w:color w:val="auto"/>
          <w:sz w:val="24"/>
          <w:szCs w:val="24"/>
        </w:rPr>
        <w:t xml:space="preserve">, ал. 1, т. 1 се проверя по служебен път. </w:t>
      </w:r>
      <w:r w:rsidR="00EE68E5" w:rsidRPr="00176AF8">
        <w:rPr>
          <w:color w:val="auto"/>
          <w:sz w:val="24"/>
          <w:szCs w:val="24"/>
        </w:rPr>
        <w:t xml:space="preserve">С решението по допустимостта на кандидатите Конкурсната комисия насрочва </w:t>
      </w:r>
      <w:r w:rsidR="001A5CB4" w:rsidRPr="00176AF8">
        <w:rPr>
          <w:color w:val="auto"/>
          <w:sz w:val="24"/>
          <w:szCs w:val="24"/>
        </w:rPr>
        <w:t xml:space="preserve">изслушване на кандидатите и </w:t>
      </w:r>
      <w:r w:rsidR="007A3FA6" w:rsidRPr="00176AF8">
        <w:rPr>
          <w:color w:val="auto"/>
          <w:sz w:val="24"/>
          <w:szCs w:val="24"/>
        </w:rPr>
        <w:t>датата</w:t>
      </w:r>
      <w:r w:rsidR="00930806" w:rsidRPr="00176AF8">
        <w:rPr>
          <w:color w:val="auto"/>
          <w:sz w:val="24"/>
          <w:szCs w:val="24"/>
        </w:rPr>
        <w:t xml:space="preserve"> на </w:t>
      </w:r>
      <w:r w:rsidR="00EE68E5" w:rsidRPr="00176AF8">
        <w:rPr>
          <w:color w:val="auto"/>
          <w:sz w:val="24"/>
          <w:szCs w:val="24"/>
        </w:rPr>
        <w:t>избора от общото събрание.</w:t>
      </w:r>
      <w:r w:rsidR="00DF0990" w:rsidRPr="00176AF8">
        <w:rPr>
          <w:color w:val="auto"/>
          <w:sz w:val="24"/>
          <w:szCs w:val="24"/>
        </w:rPr>
        <w:t xml:space="preserve"> </w:t>
      </w:r>
    </w:p>
    <w:p w14:paraId="5157FF21" w14:textId="47EBA504" w:rsidR="001A5CB4" w:rsidRPr="00176AF8" w:rsidRDefault="006A20B3" w:rsidP="000E6C14">
      <w:pPr>
        <w:spacing w:after="0" w:line="240" w:lineRule="auto"/>
        <w:ind w:right="14" w:firstLine="993"/>
        <w:rPr>
          <w:color w:val="auto"/>
          <w:sz w:val="24"/>
          <w:szCs w:val="24"/>
        </w:rPr>
      </w:pPr>
      <w:r w:rsidRPr="00176AF8">
        <w:rPr>
          <w:color w:val="auto"/>
          <w:sz w:val="24"/>
          <w:szCs w:val="24"/>
        </w:rPr>
        <w:t>(11</w:t>
      </w:r>
      <w:r w:rsidR="001A5CB4" w:rsidRPr="00176AF8">
        <w:rPr>
          <w:color w:val="auto"/>
          <w:sz w:val="24"/>
          <w:szCs w:val="24"/>
        </w:rPr>
        <w:t>) Конкурсната комисия изслушва кандидатите. Изслушването е публично и се излъчва в реално време чрез интернет страницата на Върховния касационен съд, съответно на Върховния административен съд.</w:t>
      </w:r>
    </w:p>
    <w:p w14:paraId="2021EFF2" w14:textId="4086F448" w:rsidR="001A5CB4" w:rsidRPr="00176AF8" w:rsidRDefault="00AF5589" w:rsidP="000E6C14">
      <w:pPr>
        <w:spacing w:after="0" w:line="240" w:lineRule="auto"/>
        <w:ind w:right="14" w:firstLine="993"/>
        <w:rPr>
          <w:color w:val="auto"/>
          <w:sz w:val="24"/>
          <w:szCs w:val="24"/>
        </w:rPr>
      </w:pPr>
      <w:r w:rsidRPr="00176AF8">
        <w:rPr>
          <w:color w:val="auto"/>
          <w:sz w:val="24"/>
          <w:szCs w:val="24"/>
        </w:rPr>
        <w:t>(1</w:t>
      </w:r>
      <w:r w:rsidR="006A20B3" w:rsidRPr="00176AF8">
        <w:rPr>
          <w:color w:val="auto"/>
          <w:sz w:val="24"/>
          <w:szCs w:val="24"/>
        </w:rPr>
        <w:t>2</w:t>
      </w:r>
      <w:r w:rsidR="001A5CB4" w:rsidRPr="00176AF8">
        <w:rPr>
          <w:color w:val="auto"/>
          <w:sz w:val="24"/>
          <w:szCs w:val="24"/>
        </w:rPr>
        <w:t xml:space="preserve">) Съдии и </w:t>
      </w:r>
      <w:r w:rsidR="00BE04BE">
        <w:rPr>
          <w:color w:val="auto"/>
          <w:sz w:val="24"/>
          <w:szCs w:val="24"/>
        </w:rPr>
        <w:t>ю</w:t>
      </w:r>
      <w:r w:rsidR="00BE04BE" w:rsidRPr="00BE04BE">
        <w:rPr>
          <w:color w:val="auto"/>
          <w:sz w:val="24"/>
          <w:szCs w:val="24"/>
        </w:rPr>
        <w:t>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w:t>
      </w:r>
      <w:r w:rsidR="00BE04BE" w:rsidRPr="00BE04BE" w:rsidDel="00BE04BE">
        <w:rPr>
          <w:color w:val="auto"/>
          <w:sz w:val="24"/>
          <w:szCs w:val="24"/>
        </w:rPr>
        <w:t xml:space="preserve"> </w:t>
      </w:r>
      <w:r w:rsidR="001A5CB4" w:rsidRPr="00176AF8">
        <w:rPr>
          <w:color w:val="auto"/>
          <w:sz w:val="24"/>
          <w:szCs w:val="24"/>
        </w:rPr>
        <w:t>не по-късно от три дни преди изслушването може да представят на Конкурсната комисия становища за кандидата, включващи и въпроси, които да му бъдат поставени. Средствата за масово осведомяване могат да изпращат в Конкурсната комисия въпроси към кандидатите, които да им бъдат поставени. Анонимни становища и сигнали не се разглеждат. Въпросите се съобщават на кандидатите в писмен вид не по-късно от 24 часа преди началото на изслушването. Становищата се публикуват на интернет страницата на Върховния касационен съд, съответно на Върховния административен съд, в срок до три дни от получаването им при спазване изискванията за защита на личните данни. Конкурсната комисия е длъжна да з</w:t>
      </w:r>
      <w:r w:rsidRPr="00176AF8">
        <w:rPr>
          <w:color w:val="auto"/>
          <w:sz w:val="24"/>
          <w:szCs w:val="24"/>
        </w:rPr>
        <w:t>ададе всички постъпили въпроси.</w:t>
      </w:r>
    </w:p>
    <w:p w14:paraId="16B5C77A" w14:textId="511B3428" w:rsidR="00EE68E5" w:rsidRPr="00176AF8" w:rsidRDefault="00EE68E5" w:rsidP="000E6C14">
      <w:pPr>
        <w:spacing w:after="0" w:line="240" w:lineRule="auto"/>
        <w:ind w:right="14" w:firstLine="993"/>
        <w:rPr>
          <w:color w:val="auto"/>
          <w:sz w:val="24"/>
          <w:szCs w:val="24"/>
        </w:rPr>
      </w:pPr>
      <w:r w:rsidRPr="00176AF8">
        <w:rPr>
          <w:color w:val="auto"/>
          <w:sz w:val="24"/>
          <w:szCs w:val="24"/>
        </w:rPr>
        <w:t>(</w:t>
      </w:r>
      <w:r w:rsidR="006A20B3" w:rsidRPr="00176AF8">
        <w:rPr>
          <w:color w:val="auto"/>
          <w:sz w:val="24"/>
          <w:szCs w:val="24"/>
        </w:rPr>
        <w:t>13</w:t>
      </w:r>
      <w:r w:rsidRPr="00176AF8">
        <w:rPr>
          <w:color w:val="auto"/>
          <w:sz w:val="24"/>
          <w:szCs w:val="24"/>
        </w:rPr>
        <w:t xml:space="preserve">) Общото събрание </w:t>
      </w:r>
      <w:r w:rsidR="00DF0990" w:rsidRPr="00176AF8">
        <w:rPr>
          <w:color w:val="auto"/>
          <w:sz w:val="24"/>
          <w:szCs w:val="24"/>
        </w:rPr>
        <w:t>на съдиите във</w:t>
      </w:r>
      <w:r w:rsidR="00DF0990" w:rsidRPr="00176AF8">
        <w:rPr>
          <w:sz w:val="24"/>
          <w:szCs w:val="24"/>
        </w:rPr>
        <w:t xml:space="preserve"> </w:t>
      </w:r>
      <w:r w:rsidR="00DF0990" w:rsidRPr="00176AF8">
        <w:rPr>
          <w:color w:val="auto"/>
          <w:sz w:val="24"/>
          <w:szCs w:val="24"/>
        </w:rPr>
        <w:t xml:space="preserve">Върховния касационен съд, съответно във Върховния административен съд, </w:t>
      </w:r>
      <w:r w:rsidR="00316416" w:rsidRPr="00176AF8">
        <w:rPr>
          <w:color w:val="auto"/>
          <w:sz w:val="24"/>
          <w:szCs w:val="24"/>
        </w:rPr>
        <w:t>за извършване на избора на ч</w:t>
      </w:r>
      <w:r w:rsidR="001A5CB4" w:rsidRPr="00176AF8">
        <w:rPr>
          <w:color w:val="auto"/>
          <w:sz w:val="24"/>
          <w:szCs w:val="24"/>
        </w:rPr>
        <w:t xml:space="preserve">лен на Комисията </w:t>
      </w:r>
      <w:r w:rsidRPr="00176AF8">
        <w:rPr>
          <w:color w:val="auto"/>
          <w:sz w:val="24"/>
          <w:szCs w:val="24"/>
        </w:rPr>
        <w:t xml:space="preserve">се провежда в </w:t>
      </w:r>
      <w:r w:rsidR="001A5CB4" w:rsidRPr="00176AF8">
        <w:rPr>
          <w:color w:val="auto"/>
          <w:sz w:val="24"/>
          <w:szCs w:val="24"/>
        </w:rPr>
        <w:t>неработен ден</w:t>
      </w:r>
      <w:r w:rsidRPr="00176AF8">
        <w:rPr>
          <w:color w:val="auto"/>
          <w:sz w:val="24"/>
          <w:szCs w:val="24"/>
        </w:rPr>
        <w:t>.</w:t>
      </w:r>
    </w:p>
    <w:p w14:paraId="6E81098D" w14:textId="4C370E0C" w:rsidR="00EE68E5" w:rsidRPr="00176AF8" w:rsidRDefault="00EE68E5" w:rsidP="000E6C14">
      <w:pPr>
        <w:spacing w:after="0" w:line="240" w:lineRule="auto"/>
        <w:ind w:right="14" w:firstLine="993"/>
        <w:rPr>
          <w:color w:val="auto"/>
          <w:sz w:val="24"/>
          <w:szCs w:val="24"/>
        </w:rPr>
      </w:pPr>
      <w:r w:rsidRPr="00176AF8">
        <w:rPr>
          <w:color w:val="auto"/>
          <w:sz w:val="24"/>
          <w:szCs w:val="24"/>
        </w:rPr>
        <w:t>(1</w:t>
      </w:r>
      <w:r w:rsidR="006A20B3" w:rsidRPr="00176AF8">
        <w:rPr>
          <w:color w:val="auto"/>
          <w:sz w:val="24"/>
          <w:szCs w:val="24"/>
        </w:rPr>
        <w:t>4</w:t>
      </w:r>
      <w:r w:rsidRPr="00176AF8">
        <w:rPr>
          <w:color w:val="auto"/>
          <w:sz w:val="24"/>
          <w:szCs w:val="24"/>
        </w:rPr>
        <w:t xml:space="preserve">) Общото събрание се провежда, ако присъстват повече от половината от съдиите във Върховния касационен съд, съответно </w:t>
      </w:r>
      <w:r w:rsidR="002D326B" w:rsidRPr="00176AF8">
        <w:rPr>
          <w:color w:val="auto"/>
          <w:sz w:val="24"/>
          <w:szCs w:val="24"/>
        </w:rPr>
        <w:t xml:space="preserve">във </w:t>
      </w:r>
      <w:r w:rsidRPr="00176AF8">
        <w:rPr>
          <w:color w:val="auto"/>
          <w:sz w:val="24"/>
          <w:szCs w:val="24"/>
        </w:rPr>
        <w:t xml:space="preserve">Върховния административен съд. При липса на кворум събранието се отлага за един час по-късно и се провежда независимо от броя на присъстващите. Събранията са публични и се излъчват в реално време чрез интернет страницата на </w:t>
      </w:r>
      <w:r w:rsidR="002D326B" w:rsidRPr="00176AF8">
        <w:rPr>
          <w:color w:val="auto"/>
          <w:sz w:val="24"/>
          <w:szCs w:val="24"/>
        </w:rPr>
        <w:t>Върховния касационен съд, съответно на Върховния административен съд</w:t>
      </w:r>
      <w:r w:rsidRPr="00176AF8">
        <w:rPr>
          <w:color w:val="auto"/>
          <w:sz w:val="24"/>
          <w:szCs w:val="24"/>
        </w:rPr>
        <w:t>.</w:t>
      </w:r>
    </w:p>
    <w:p w14:paraId="6CF63881" w14:textId="1EC7821A" w:rsidR="002D326B" w:rsidRPr="00176AF8" w:rsidRDefault="006A20B3" w:rsidP="000E6C14">
      <w:pPr>
        <w:spacing w:after="0" w:line="240" w:lineRule="auto"/>
        <w:ind w:right="14" w:firstLine="993"/>
        <w:rPr>
          <w:color w:val="auto"/>
          <w:sz w:val="24"/>
          <w:szCs w:val="24"/>
        </w:rPr>
      </w:pPr>
      <w:r w:rsidRPr="00176AF8">
        <w:rPr>
          <w:color w:val="auto"/>
          <w:sz w:val="24"/>
          <w:szCs w:val="24"/>
        </w:rPr>
        <w:t>(15</w:t>
      </w:r>
      <w:r w:rsidR="002D326B" w:rsidRPr="00176AF8">
        <w:rPr>
          <w:color w:val="auto"/>
          <w:sz w:val="24"/>
          <w:szCs w:val="24"/>
        </w:rPr>
        <w:t>) Изборът се смята за редовен, ако са гласували повече от половината от съдиите от Общото събрание на съдиите на Върховния касационен съд, съответно Общото събрание на съдиите на Върховния административен съд.</w:t>
      </w:r>
    </w:p>
    <w:p w14:paraId="7B25A783" w14:textId="6C33E873" w:rsidR="002D326B" w:rsidRPr="00176AF8" w:rsidRDefault="006A20B3" w:rsidP="000E6C14">
      <w:pPr>
        <w:spacing w:after="0" w:line="240" w:lineRule="auto"/>
        <w:ind w:right="14" w:firstLine="993"/>
        <w:rPr>
          <w:color w:val="auto"/>
          <w:sz w:val="24"/>
          <w:szCs w:val="24"/>
        </w:rPr>
      </w:pPr>
      <w:r w:rsidRPr="00176AF8">
        <w:rPr>
          <w:color w:val="auto"/>
          <w:sz w:val="24"/>
          <w:szCs w:val="24"/>
        </w:rPr>
        <w:lastRenderedPageBreak/>
        <w:t>(16</w:t>
      </w:r>
      <w:r w:rsidR="002D326B" w:rsidRPr="00176AF8">
        <w:rPr>
          <w:color w:val="auto"/>
          <w:sz w:val="24"/>
          <w:szCs w:val="24"/>
        </w:rPr>
        <w:t>) В случай че не са</w:t>
      </w:r>
      <w:r w:rsidR="00AF5589" w:rsidRPr="00176AF8">
        <w:rPr>
          <w:color w:val="auto"/>
          <w:sz w:val="24"/>
          <w:szCs w:val="24"/>
        </w:rPr>
        <w:t xml:space="preserve"> налице предпоставките по ал. 1</w:t>
      </w:r>
      <w:r w:rsidRPr="00176AF8">
        <w:rPr>
          <w:color w:val="auto"/>
          <w:sz w:val="24"/>
          <w:szCs w:val="24"/>
        </w:rPr>
        <w:t>5</w:t>
      </w:r>
      <w:r w:rsidR="002D326B" w:rsidRPr="00176AF8">
        <w:rPr>
          <w:color w:val="auto"/>
          <w:sz w:val="24"/>
          <w:szCs w:val="24"/>
        </w:rPr>
        <w:t>, се п</w:t>
      </w:r>
      <w:r w:rsidR="00AF5589" w:rsidRPr="00176AF8">
        <w:rPr>
          <w:color w:val="auto"/>
          <w:sz w:val="24"/>
          <w:szCs w:val="24"/>
        </w:rPr>
        <w:t>роизвежда нов избор на следващ</w:t>
      </w:r>
      <w:r w:rsidR="002D326B" w:rsidRPr="00176AF8">
        <w:rPr>
          <w:color w:val="auto"/>
          <w:sz w:val="24"/>
          <w:szCs w:val="24"/>
        </w:rPr>
        <w:t xml:space="preserve"> неработен ден. Изборът се смята за редовен, ако са гласув</w:t>
      </w:r>
      <w:r w:rsidR="00930806" w:rsidRPr="00176AF8">
        <w:rPr>
          <w:color w:val="auto"/>
          <w:sz w:val="24"/>
          <w:szCs w:val="24"/>
        </w:rPr>
        <w:t>али не по-малко от 33 на сто от съдиите от Общото събрание на съдиите на Върховния касационен съд, съответно Общото събрание на съдиите на Върховния административен съд</w:t>
      </w:r>
      <w:r w:rsidR="002D326B" w:rsidRPr="00176AF8">
        <w:rPr>
          <w:color w:val="auto"/>
          <w:sz w:val="24"/>
          <w:szCs w:val="24"/>
        </w:rPr>
        <w:t>.</w:t>
      </w:r>
    </w:p>
    <w:p w14:paraId="6E984BF7" w14:textId="4CDCC64C" w:rsidR="002D326B" w:rsidRPr="00176AF8" w:rsidRDefault="002D326B" w:rsidP="000E6C14">
      <w:pPr>
        <w:spacing w:after="0" w:line="240" w:lineRule="auto"/>
        <w:ind w:right="14" w:firstLine="993"/>
        <w:rPr>
          <w:color w:val="auto"/>
          <w:sz w:val="24"/>
          <w:szCs w:val="24"/>
        </w:rPr>
      </w:pPr>
      <w:r w:rsidRPr="00176AF8">
        <w:rPr>
          <w:color w:val="auto"/>
          <w:sz w:val="24"/>
          <w:szCs w:val="24"/>
        </w:rPr>
        <w:t>(</w:t>
      </w:r>
      <w:r w:rsidR="00AF5589" w:rsidRPr="00176AF8">
        <w:rPr>
          <w:color w:val="auto"/>
          <w:sz w:val="24"/>
          <w:szCs w:val="24"/>
        </w:rPr>
        <w:t>1</w:t>
      </w:r>
      <w:r w:rsidR="006A20B3" w:rsidRPr="00176AF8">
        <w:rPr>
          <w:color w:val="auto"/>
          <w:sz w:val="24"/>
          <w:szCs w:val="24"/>
        </w:rPr>
        <w:t>7</w:t>
      </w:r>
      <w:r w:rsidRPr="00176AF8">
        <w:rPr>
          <w:color w:val="auto"/>
          <w:sz w:val="24"/>
          <w:szCs w:val="24"/>
        </w:rPr>
        <w:t xml:space="preserve">) В случай че при произвеждането на новия избор се наложи повторно гласуване по реда на </w:t>
      </w:r>
      <w:r w:rsidR="00DF0990" w:rsidRPr="00176AF8">
        <w:rPr>
          <w:color w:val="auto"/>
          <w:sz w:val="24"/>
          <w:szCs w:val="24"/>
        </w:rPr>
        <w:t xml:space="preserve">ал. </w:t>
      </w:r>
      <w:r w:rsidR="006A20B3" w:rsidRPr="00176AF8">
        <w:rPr>
          <w:color w:val="auto"/>
          <w:sz w:val="24"/>
          <w:szCs w:val="24"/>
        </w:rPr>
        <w:t>22</w:t>
      </w:r>
      <w:r w:rsidRPr="00176AF8">
        <w:rPr>
          <w:color w:val="auto"/>
          <w:sz w:val="24"/>
          <w:szCs w:val="24"/>
        </w:rPr>
        <w:t xml:space="preserve">, то се извършва на </w:t>
      </w:r>
      <w:r w:rsidR="00381AD2" w:rsidRPr="00176AF8">
        <w:rPr>
          <w:color w:val="auto"/>
          <w:sz w:val="24"/>
          <w:szCs w:val="24"/>
        </w:rPr>
        <w:t>същия</w:t>
      </w:r>
      <w:r w:rsidRPr="00176AF8">
        <w:rPr>
          <w:color w:val="auto"/>
          <w:sz w:val="24"/>
          <w:szCs w:val="24"/>
        </w:rPr>
        <w:t xml:space="preserve"> ден.</w:t>
      </w:r>
    </w:p>
    <w:p w14:paraId="1977FDF5" w14:textId="6E43EAFF" w:rsidR="002D326B" w:rsidRPr="00176AF8" w:rsidRDefault="006A20B3" w:rsidP="000E6C14">
      <w:pPr>
        <w:spacing w:after="0" w:line="240" w:lineRule="auto"/>
        <w:ind w:right="14" w:firstLine="993"/>
        <w:rPr>
          <w:color w:val="auto"/>
          <w:sz w:val="24"/>
          <w:szCs w:val="24"/>
        </w:rPr>
      </w:pPr>
      <w:r w:rsidRPr="00176AF8">
        <w:rPr>
          <w:color w:val="auto"/>
          <w:sz w:val="24"/>
          <w:szCs w:val="24"/>
        </w:rPr>
        <w:t>(18</w:t>
      </w:r>
      <w:r w:rsidR="002D326B" w:rsidRPr="00176AF8">
        <w:rPr>
          <w:color w:val="auto"/>
          <w:sz w:val="24"/>
          <w:szCs w:val="24"/>
        </w:rPr>
        <w:t xml:space="preserve">) В случай че </w:t>
      </w:r>
      <w:r w:rsidR="00FC60AE" w:rsidRPr="00176AF8">
        <w:rPr>
          <w:color w:val="auto"/>
          <w:sz w:val="24"/>
          <w:szCs w:val="24"/>
        </w:rPr>
        <w:t>член</w:t>
      </w:r>
      <w:r w:rsidR="00FC60AE">
        <w:rPr>
          <w:color w:val="auto"/>
          <w:sz w:val="24"/>
          <w:szCs w:val="24"/>
        </w:rPr>
        <w:t>ът</w:t>
      </w:r>
      <w:r w:rsidR="00FC60AE" w:rsidRPr="00176AF8">
        <w:rPr>
          <w:color w:val="auto"/>
          <w:sz w:val="24"/>
          <w:szCs w:val="24"/>
        </w:rPr>
        <w:t xml:space="preserve"> </w:t>
      </w:r>
      <w:r w:rsidR="00381AD2" w:rsidRPr="00176AF8">
        <w:rPr>
          <w:color w:val="auto"/>
          <w:sz w:val="24"/>
          <w:szCs w:val="24"/>
        </w:rPr>
        <w:t>на Комисията</w:t>
      </w:r>
      <w:r w:rsidR="002D326B" w:rsidRPr="00176AF8">
        <w:rPr>
          <w:color w:val="auto"/>
          <w:sz w:val="24"/>
          <w:szCs w:val="24"/>
        </w:rPr>
        <w:t xml:space="preserve"> </w:t>
      </w:r>
      <w:r w:rsidR="00381AD2" w:rsidRPr="00176AF8">
        <w:rPr>
          <w:color w:val="auto"/>
          <w:sz w:val="24"/>
          <w:szCs w:val="24"/>
        </w:rPr>
        <w:t>е избран</w:t>
      </w:r>
      <w:r w:rsidR="002D326B" w:rsidRPr="00176AF8">
        <w:rPr>
          <w:color w:val="auto"/>
          <w:sz w:val="24"/>
          <w:szCs w:val="24"/>
        </w:rPr>
        <w:t xml:space="preserve"> в деня, в който е проведено гласуването, събранието се закрива</w:t>
      </w:r>
      <w:r w:rsidR="00381AD2" w:rsidRPr="00176AF8">
        <w:rPr>
          <w:color w:val="auto"/>
          <w:sz w:val="24"/>
          <w:szCs w:val="24"/>
        </w:rPr>
        <w:t>.</w:t>
      </w:r>
    </w:p>
    <w:p w14:paraId="2C5FCBE3" w14:textId="357438C2" w:rsidR="00381AD2" w:rsidRPr="00176AF8" w:rsidRDefault="006A20B3" w:rsidP="000E6C14">
      <w:pPr>
        <w:spacing w:after="0" w:line="240" w:lineRule="auto"/>
        <w:ind w:right="14" w:firstLine="993"/>
        <w:rPr>
          <w:color w:val="auto"/>
          <w:sz w:val="24"/>
          <w:szCs w:val="24"/>
        </w:rPr>
      </w:pPr>
      <w:r w:rsidRPr="00176AF8">
        <w:rPr>
          <w:color w:val="auto"/>
          <w:sz w:val="24"/>
          <w:szCs w:val="24"/>
        </w:rPr>
        <w:t>(19</w:t>
      </w:r>
      <w:r w:rsidR="00381AD2" w:rsidRPr="00176AF8">
        <w:rPr>
          <w:color w:val="auto"/>
          <w:sz w:val="24"/>
          <w:szCs w:val="24"/>
        </w:rPr>
        <w:t>) Гласуването е тайно и се извършва с хартиена бюлетина по образец, утвърден от председателят на Върховния касационен съд, съответно на Върховния административен съд</w:t>
      </w:r>
      <w:r w:rsidR="005B2F84" w:rsidRPr="00176AF8">
        <w:rPr>
          <w:color w:val="auto"/>
          <w:sz w:val="24"/>
          <w:szCs w:val="24"/>
        </w:rPr>
        <w:t>, която се пуска в избирателна</w:t>
      </w:r>
      <w:r w:rsidR="00381AD2" w:rsidRPr="00176AF8">
        <w:rPr>
          <w:color w:val="auto"/>
          <w:sz w:val="24"/>
          <w:szCs w:val="24"/>
        </w:rPr>
        <w:t xml:space="preserve"> кутия.</w:t>
      </w:r>
    </w:p>
    <w:p w14:paraId="721D7EBB" w14:textId="0D9A6584" w:rsidR="00381AD2" w:rsidRPr="00176AF8" w:rsidRDefault="006A20B3" w:rsidP="000E6C14">
      <w:pPr>
        <w:spacing w:after="0" w:line="240" w:lineRule="auto"/>
        <w:ind w:right="14" w:firstLine="993"/>
        <w:rPr>
          <w:color w:val="auto"/>
          <w:sz w:val="24"/>
          <w:szCs w:val="24"/>
        </w:rPr>
      </w:pPr>
      <w:r w:rsidRPr="00176AF8">
        <w:rPr>
          <w:color w:val="auto"/>
          <w:sz w:val="24"/>
          <w:szCs w:val="24"/>
        </w:rPr>
        <w:t>(20</w:t>
      </w:r>
      <w:r w:rsidR="00381AD2" w:rsidRPr="00176AF8">
        <w:rPr>
          <w:color w:val="auto"/>
          <w:sz w:val="24"/>
          <w:szCs w:val="24"/>
        </w:rPr>
        <w:t>) Действителни са бюлетините, които:</w:t>
      </w:r>
    </w:p>
    <w:p w14:paraId="7093BFC5" w14:textId="77777777" w:rsidR="00381AD2" w:rsidRPr="00176AF8" w:rsidRDefault="00381AD2" w:rsidP="000E6C14">
      <w:pPr>
        <w:spacing w:after="0" w:line="240" w:lineRule="auto"/>
        <w:ind w:right="14" w:firstLine="993"/>
        <w:rPr>
          <w:color w:val="auto"/>
          <w:sz w:val="24"/>
          <w:szCs w:val="24"/>
        </w:rPr>
      </w:pPr>
      <w:r w:rsidRPr="00176AF8">
        <w:rPr>
          <w:color w:val="auto"/>
          <w:sz w:val="24"/>
          <w:szCs w:val="24"/>
        </w:rPr>
        <w:t>1. са по утвърдения образец;</w:t>
      </w:r>
    </w:p>
    <w:p w14:paraId="6F30E1DF" w14:textId="35353762" w:rsidR="00381AD2" w:rsidRPr="00176AF8" w:rsidRDefault="00381AD2" w:rsidP="000E6C14">
      <w:pPr>
        <w:spacing w:after="0" w:line="240" w:lineRule="auto"/>
        <w:ind w:right="14" w:firstLine="993"/>
        <w:rPr>
          <w:color w:val="auto"/>
          <w:sz w:val="24"/>
          <w:szCs w:val="24"/>
        </w:rPr>
      </w:pPr>
      <w:r w:rsidRPr="00176AF8">
        <w:rPr>
          <w:color w:val="auto"/>
          <w:sz w:val="24"/>
          <w:szCs w:val="24"/>
        </w:rPr>
        <w:t>2. съдържат означени кандидатите за член на Комисията;</w:t>
      </w:r>
    </w:p>
    <w:p w14:paraId="21C4928E" w14:textId="65B70A2D" w:rsidR="00381AD2" w:rsidRPr="00176AF8" w:rsidRDefault="00381AD2" w:rsidP="000E6C14">
      <w:pPr>
        <w:spacing w:after="0" w:line="240" w:lineRule="auto"/>
        <w:ind w:right="14" w:firstLine="993"/>
        <w:rPr>
          <w:color w:val="auto"/>
          <w:sz w:val="24"/>
          <w:szCs w:val="24"/>
        </w:rPr>
      </w:pPr>
      <w:r w:rsidRPr="00176AF8">
        <w:rPr>
          <w:color w:val="auto"/>
          <w:sz w:val="24"/>
          <w:szCs w:val="24"/>
        </w:rPr>
        <w:t>3. нямат вписани специални символи като букви, цифри или други знаци;</w:t>
      </w:r>
    </w:p>
    <w:p w14:paraId="0D37268F" w14:textId="0A2B492F" w:rsidR="00381AD2" w:rsidRPr="00176AF8" w:rsidRDefault="00381AD2" w:rsidP="000E6C14">
      <w:pPr>
        <w:spacing w:after="0" w:line="240" w:lineRule="auto"/>
        <w:ind w:right="14" w:firstLine="993"/>
        <w:rPr>
          <w:color w:val="auto"/>
          <w:sz w:val="24"/>
          <w:szCs w:val="24"/>
        </w:rPr>
      </w:pPr>
      <w:r w:rsidRPr="00176AF8">
        <w:rPr>
          <w:color w:val="auto"/>
          <w:sz w:val="24"/>
          <w:szCs w:val="24"/>
        </w:rPr>
        <w:t xml:space="preserve">4. съдържат отбелязване за кандидата със знак </w:t>
      </w:r>
      <w:r w:rsidR="005B2F84" w:rsidRPr="00176AF8">
        <w:rPr>
          <w:color w:val="auto"/>
          <w:sz w:val="24"/>
          <w:szCs w:val="24"/>
        </w:rPr>
        <w:t>„</w:t>
      </w:r>
      <w:r w:rsidRPr="00176AF8">
        <w:rPr>
          <w:color w:val="auto"/>
          <w:sz w:val="24"/>
          <w:szCs w:val="24"/>
        </w:rPr>
        <w:t>Х</w:t>
      </w:r>
      <w:r w:rsidR="005B2F84" w:rsidRPr="00176AF8">
        <w:rPr>
          <w:color w:val="auto"/>
          <w:sz w:val="24"/>
          <w:szCs w:val="24"/>
        </w:rPr>
        <w:t>“</w:t>
      </w:r>
      <w:r w:rsidRPr="00176AF8">
        <w:rPr>
          <w:color w:val="auto"/>
          <w:sz w:val="24"/>
          <w:szCs w:val="24"/>
        </w:rPr>
        <w:t xml:space="preserve"> или </w:t>
      </w:r>
      <w:r w:rsidR="005B2F84" w:rsidRPr="00176AF8">
        <w:rPr>
          <w:color w:val="auto"/>
          <w:sz w:val="24"/>
          <w:szCs w:val="24"/>
        </w:rPr>
        <w:t>„V“</w:t>
      </w:r>
      <w:r w:rsidRPr="00176AF8">
        <w:rPr>
          <w:color w:val="auto"/>
          <w:sz w:val="24"/>
          <w:szCs w:val="24"/>
        </w:rPr>
        <w:t xml:space="preserve"> с химикал, пишещ със син цвят.</w:t>
      </w:r>
    </w:p>
    <w:p w14:paraId="17CEEEAE" w14:textId="78728394" w:rsidR="00381AD2" w:rsidRPr="00176AF8" w:rsidRDefault="006A20B3" w:rsidP="000E6C14">
      <w:pPr>
        <w:spacing w:after="0" w:line="240" w:lineRule="auto"/>
        <w:ind w:right="14" w:firstLine="993"/>
        <w:rPr>
          <w:color w:val="auto"/>
          <w:sz w:val="24"/>
          <w:szCs w:val="24"/>
        </w:rPr>
      </w:pPr>
      <w:r w:rsidRPr="00176AF8">
        <w:rPr>
          <w:color w:val="auto"/>
          <w:sz w:val="24"/>
          <w:szCs w:val="24"/>
        </w:rPr>
        <w:t>(21</w:t>
      </w:r>
      <w:r w:rsidR="00381AD2" w:rsidRPr="00176AF8">
        <w:rPr>
          <w:color w:val="auto"/>
          <w:sz w:val="24"/>
          <w:szCs w:val="24"/>
        </w:rPr>
        <w:t xml:space="preserve">) За избран се смята </w:t>
      </w:r>
      <w:r w:rsidR="00FC60AE" w:rsidRPr="00176AF8">
        <w:rPr>
          <w:color w:val="auto"/>
          <w:sz w:val="24"/>
          <w:szCs w:val="24"/>
        </w:rPr>
        <w:t>кандидат</w:t>
      </w:r>
      <w:r w:rsidR="00FC60AE">
        <w:rPr>
          <w:color w:val="auto"/>
          <w:sz w:val="24"/>
          <w:szCs w:val="24"/>
        </w:rPr>
        <w:t>ът</w:t>
      </w:r>
      <w:r w:rsidR="00381AD2" w:rsidRPr="00176AF8">
        <w:rPr>
          <w:color w:val="auto"/>
          <w:sz w:val="24"/>
          <w:szCs w:val="24"/>
        </w:rPr>
        <w:t xml:space="preserve">, получил повече от половината от действителните гласове. </w:t>
      </w:r>
    </w:p>
    <w:p w14:paraId="78A73B8F" w14:textId="5CC8E1F5" w:rsidR="00381AD2" w:rsidRPr="00176AF8" w:rsidRDefault="006A20B3" w:rsidP="000E6C14">
      <w:pPr>
        <w:spacing w:after="0" w:line="240" w:lineRule="auto"/>
        <w:ind w:right="14" w:firstLine="993"/>
        <w:rPr>
          <w:color w:val="auto"/>
          <w:sz w:val="24"/>
          <w:szCs w:val="24"/>
        </w:rPr>
      </w:pPr>
      <w:r w:rsidRPr="00176AF8">
        <w:rPr>
          <w:color w:val="auto"/>
          <w:sz w:val="24"/>
          <w:szCs w:val="24"/>
        </w:rPr>
        <w:t>(22</w:t>
      </w:r>
      <w:r w:rsidR="00381AD2" w:rsidRPr="00176AF8">
        <w:rPr>
          <w:color w:val="auto"/>
          <w:sz w:val="24"/>
          <w:szCs w:val="24"/>
        </w:rPr>
        <w:t>) Когато при гласуването не е избран член по реда на ал. 2</w:t>
      </w:r>
      <w:r w:rsidRPr="00176AF8">
        <w:rPr>
          <w:color w:val="auto"/>
          <w:sz w:val="24"/>
          <w:szCs w:val="24"/>
        </w:rPr>
        <w:t>1</w:t>
      </w:r>
      <w:r w:rsidR="00381AD2" w:rsidRPr="00176AF8">
        <w:rPr>
          <w:color w:val="auto"/>
          <w:sz w:val="24"/>
          <w:szCs w:val="24"/>
        </w:rPr>
        <w:t>, се произвежда повторно гласуване. При повторното гласуване за избран се смята онзи кандидат, който е получил най-много гласове.</w:t>
      </w:r>
    </w:p>
    <w:p w14:paraId="4F8BA748" w14:textId="0805223A" w:rsidR="00381AD2" w:rsidRPr="00176AF8" w:rsidRDefault="006A20B3" w:rsidP="000E6C14">
      <w:pPr>
        <w:spacing w:after="0" w:line="240" w:lineRule="auto"/>
        <w:ind w:right="14" w:firstLine="993"/>
        <w:rPr>
          <w:color w:val="auto"/>
          <w:sz w:val="24"/>
          <w:szCs w:val="24"/>
        </w:rPr>
      </w:pPr>
      <w:r w:rsidRPr="00176AF8">
        <w:rPr>
          <w:color w:val="auto"/>
          <w:sz w:val="24"/>
          <w:szCs w:val="24"/>
        </w:rPr>
        <w:t>(23</w:t>
      </w:r>
      <w:r w:rsidR="00381AD2" w:rsidRPr="00176AF8">
        <w:rPr>
          <w:color w:val="auto"/>
          <w:sz w:val="24"/>
          <w:szCs w:val="24"/>
        </w:rPr>
        <w:t>) При равен брой гласове избраният кандидат се определя от Конкурсната комисия чрез жребий, проведен в присъствието на заинтересованите кандидати.</w:t>
      </w:r>
    </w:p>
    <w:p w14:paraId="3E83F32C" w14:textId="7CF8F030" w:rsidR="00381AD2"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(24</w:t>
      </w:r>
      <w:r w:rsidR="00381AD2" w:rsidRPr="00176AF8">
        <w:rPr>
          <w:color w:val="auto"/>
          <w:sz w:val="24"/>
          <w:szCs w:val="24"/>
        </w:rPr>
        <w:t>) Отварянето на изборните кутии и преброяването на подадените бюлетини е публично и се извършва от Конк</w:t>
      </w:r>
      <w:r w:rsidR="00316416" w:rsidRPr="00176AF8">
        <w:rPr>
          <w:color w:val="auto"/>
          <w:sz w:val="24"/>
          <w:szCs w:val="24"/>
        </w:rPr>
        <w:t>урсната комисия</w:t>
      </w:r>
      <w:r w:rsidR="00381AD2" w:rsidRPr="00176AF8">
        <w:rPr>
          <w:color w:val="auto"/>
          <w:sz w:val="24"/>
          <w:szCs w:val="24"/>
        </w:rPr>
        <w:t xml:space="preserve"> веднага след приключване на гласуването.</w:t>
      </w:r>
    </w:p>
    <w:p w14:paraId="6714C15D" w14:textId="6CD36DA9" w:rsidR="00381AD2"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(25</w:t>
      </w:r>
      <w:r w:rsidR="00381AD2" w:rsidRPr="00176AF8">
        <w:rPr>
          <w:color w:val="auto"/>
          <w:sz w:val="24"/>
          <w:szCs w:val="24"/>
        </w:rPr>
        <w:t>) За резултатите от избора се съставя протокол в два екземпляра, в който се вписват общият брой на гласувалите, действителните и недействителните бюлетини; бюлетините, подадени поименно за всеки канд</w:t>
      </w:r>
      <w:r w:rsidR="005B2F84" w:rsidRPr="00176AF8">
        <w:rPr>
          <w:color w:val="auto"/>
          <w:sz w:val="24"/>
          <w:szCs w:val="24"/>
        </w:rPr>
        <w:t xml:space="preserve">идат. Протоколът се подписва </w:t>
      </w:r>
      <w:r w:rsidR="00381AD2" w:rsidRPr="00176AF8">
        <w:rPr>
          <w:color w:val="auto"/>
          <w:sz w:val="24"/>
          <w:szCs w:val="24"/>
        </w:rPr>
        <w:t>от членовете на Конкурсната секция.</w:t>
      </w:r>
    </w:p>
    <w:p w14:paraId="224AF995" w14:textId="6219D2DF" w:rsidR="00381AD2"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(26</w:t>
      </w:r>
      <w:r w:rsidR="00381AD2" w:rsidRPr="00176AF8">
        <w:rPr>
          <w:color w:val="auto"/>
          <w:sz w:val="24"/>
          <w:szCs w:val="24"/>
        </w:rPr>
        <w:t>) Въз основа на протокола по ал. 2</w:t>
      </w:r>
      <w:r w:rsidRPr="00176AF8">
        <w:rPr>
          <w:color w:val="auto"/>
          <w:sz w:val="24"/>
          <w:szCs w:val="24"/>
        </w:rPr>
        <w:t>5</w:t>
      </w:r>
      <w:r w:rsidR="00381AD2" w:rsidRPr="00176AF8">
        <w:rPr>
          <w:color w:val="auto"/>
          <w:sz w:val="24"/>
          <w:szCs w:val="24"/>
        </w:rPr>
        <w:t xml:space="preserve"> Конкурсната комисия се произнася с решение за резултатите от избора, ко</w:t>
      </w:r>
      <w:r w:rsidR="00DF0990" w:rsidRPr="00176AF8">
        <w:rPr>
          <w:color w:val="auto"/>
          <w:sz w:val="24"/>
          <w:szCs w:val="24"/>
        </w:rPr>
        <w:t>ето включва имената на избрания член</w:t>
      </w:r>
      <w:r w:rsidR="00381AD2" w:rsidRPr="00176AF8">
        <w:rPr>
          <w:color w:val="auto"/>
          <w:sz w:val="24"/>
          <w:szCs w:val="24"/>
        </w:rPr>
        <w:t xml:space="preserve"> </w:t>
      </w:r>
      <w:r w:rsidR="00DF0990" w:rsidRPr="00176AF8">
        <w:rPr>
          <w:color w:val="auto"/>
          <w:sz w:val="24"/>
          <w:szCs w:val="24"/>
        </w:rPr>
        <w:t>и броя на гласовете, с които е избран</w:t>
      </w:r>
      <w:r w:rsidR="005B2F84" w:rsidRPr="00176AF8">
        <w:rPr>
          <w:color w:val="auto"/>
          <w:sz w:val="24"/>
          <w:szCs w:val="24"/>
        </w:rPr>
        <w:t xml:space="preserve">, и се подписва </w:t>
      </w:r>
      <w:r w:rsidR="00381AD2" w:rsidRPr="00176AF8">
        <w:rPr>
          <w:color w:val="auto"/>
          <w:sz w:val="24"/>
          <w:szCs w:val="24"/>
        </w:rPr>
        <w:t xml:space="preserve">от членовете на </w:t>
      </w:r>
      <w:r w:rsidR="00DF0990" w:rsidRPr="00176AF8">
        <w:rPr>
          <w:color w:val="auto"/>
          <w:sz w:val="24"/>
          <w:szCs w:val="24"/>
        </w:rPr>
        <w:t>Конкурсната</w:t>
      </w:r>
      <w:r w:rsidR="00381AD2" w:rsidRPr="00176AF8">
        <w:rPr>
          <w:color w:val="auto"/>
          <w:sz w:val="24"/>
          <w:szCs w:val="24"/>
        </w:rPr>
        <w:t xml:space="preserve"> комисия. Неразделна част от решението на </w:t>
      </w:r>
      <w:r w:rsidR="00DF0990" w:rsidRPr="00176AF8">
        <w:rPr>
          <w:color w:val="auto"/>
          <w:sz w:val="24"/>
          <w:szCs w:val="24"/>
        </w:rPr>
        <w:t>Конкурсната</w:t>
      </w:r>
      <w:r w:rsidR="00381AD2" w:rsidRPr="00176AF8">
        <w:rPr>
          <w:color w:val="auto"/>
          <w:sz w:val="24"/>
          <w:szCs w:val="24"/>
        </w:rPr>
        <w:t xml:space="preserve"> комисия </w:t>
      </w:r>
      <w:r w:rsidR="00AF5589" w:rsidRPr="00176AF8">
        <w:rPr>
          <w:color w:val="auto"/>
          <w:sz w:val="24"/>
          <w:szCs w:val="24"/>
        </w:rPr>
        <w:t xml:space="preserve">е </w:t>
      </w:r>
      <w:r w:rsidR="00FC60AE" w:rsidRPr="00176AF8">
        <w:rPr>
          <w:color w:val="auto"/>
          <w:sz w:val="24"/>
          <w:szCs w:val="24"/>
        </w:rPr>
        <w:t>протокол</w:t>
      </w:r>
      <w:r w:rsidR="00FC60AE">
        <w:rPr>
          <w:color w:val="auto"/>
          <w:sz w:val="24"/>
          <w:szCs w:val="24"/>
        </w:rPr>
        <w:t>ът</w:t>
      </w:r>
      <w:r w:rsidR="00FC60AE" w:rsidRPr="00176AF8">
        <w:rPr>
          <w:color w:val="auto"/>
          <w:sz w:val="24"/>
          <w:szCs w:val="24"/>
        </w:rPr>
        <w:t xml:space="preserve"> </w:t>
      </w:r>
      <w:r w:rsidR="00AF5589" w:rsidRPr="00176AF8">
        <w:rPr>
          <w:color w:val="auto"/>
          <w:sz w:val="24"/>
          <w:szCs w:val="24"/>
        </w:rPr>
        <w:t>по ал. 2</w:t>
      </w:r>
      <w:r w:rsidRPr="00176AF8">
        <w:rPr>
          <w:color w:val="auto"/>
          <w:sz w:val="24"/>
          <w:szCs w:val="24"/>
        </w:rPr>
        <w:t>5</w:t>
      </w:r>
      <w:r w:rsidR="00381AD2" w:rsidRPr="00176AF8">
        <w:rPr>
          <w:color w:val="auto"/>
          <w:sz w:val="24"/>
          <w:szCs w:val="24"/>
        </w:rPr>
        <w:t xml:space="preserve">. Решението и протоколите се обявяват незабавно на интернет страницата на </w:t>
      </w:r>
      <w:r w:rsidR="00DF0990" w:rsidRPr="00176AF8">
        <w:rPr>
          <w:color w:val="auto"/>
          <w:sz w:val="24"/>
          <w:szCs w:val="24"/>
        </w:rPr>
        <w:t>Върховния касационен съд, съответно на Върховния административен съд</w:t>
      </w:r>
      <w:r w:rsidR="00381AD2" w:rsidRPr="00176AF8">
        <w:rPr>
          <w:color w:val="auto"/>
          <w:sz w:val="24"/>
          <w:szCs w:val="24"/>
        </w:rPr>
        <w:t>.</w:t>
      </w:r>
    </w:p>
    <w:p w14:paraId="483216F9" w14:textId="2665DE0A" w:rsidR="00906123"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(27</w:t>
      </w:r>
      <w:r w:rsidR="00381AD2" w:rsidRPr="00176AF8">
        <w:rPr>
          <w:color w:val="auto"/>
          <w:sz w:val="24"/>
          <w:szCs w:val="24"/>
        </w:rPr>
        <w:t xml:space="preserve">) Решението на </w:t>
      </w:r>
      <w:r w:rsidR="00DF0990" w:rsidRPr="00176AF8">
        <w:rPr>
          <w:color w:val="auto"/>
          <w:sz w:val="24"/>
          <w:szCs w:val="24"/>
        </w:rPr>
        <w:t>Конкурсната</w:t>
      </w:r>
      <w:r w:rsidR="00381AD2" w:rsidRPr="00176AF8">
        <w:rPr>
          <w:color w:val="auto"/>
          <w:sz w:val="24"/>
          <w:szCs w:val="24"/>
        </w:rPr>
        <w:t xml:space="preserve"> комисия, с което се обявява резултатът от избора, подлежи на обжалване в 7-дневен срок от обявяването му пред </w:t>
      </w:r>
      <w:r w:rsidR="00DF0990" w:rsidRPr="00176AF8">
        <w:rPr>
          <w:color w:val="auto"/>
          <w:sz w:val="24"/>
          <w:szCs w:val="24"/>
        </w:rPr>
        <w:t>състав</w:t>
      </w:r>
      <w:r w:rsidR="00906123" w:rsidRPr="00176AF8">
        <w:rPr>
          <w:color w:val="auto"/>
          <w:sz w:val="24"/>
          <w:szCs w:val="24"/>
        </w:rPr>
        <w:t>, определен на принципа на случайния подбор чрез електронно разпределение, както следва:</w:t>
      </w:r>
    </w:p>
    <w:p w14:paraId="3E0980D6" w14:textId="2A5CF1DA" w:rsidR="00906123" w:rsidRPr="00176AF8" w:rsidRDefault="00906123" w:rsidP="000E6C14">
      <w:pPr>
        <w:pStyle w:val="ListParagraph"/>
        <w:spacing w:after="0" w:line="240" w:lineRule="auto"/>
        <w:ind w:left="0" w:right="14" w:firstLine="993"/>
        <w:rPr>
          <w:color w:val="auto"/>
          <w:sz w:val="24"/>
          <w:szCs w:val="24"/>
        </w:rPr>
      </w:pPr>
      <w:r w:rsidRPr="00176AF8">
        <w:rPr>
          <w:color w:val="auto"/>
          <w:sz w:val="24"/>
          <w:szCs w:val="24"/>
        </w:rPr>
        <w:t>1. състав</w:t>
      </w:r>
      <w:r w:rsidR="00DF0990" w:rsidRPr="00176AF8">
        <w:rPr>
          <w:color w:val="auto"/>
          <w:sz w:val="24"/>
          <w:szCs w:val="24"/>
        </w:rPr>
        <w:t xml:space="preserve"> от </w:t>
      </w:r>
      <w:r w:rsidR="00533DC8" w:rsidRPr="00176AF8">
        <w:rPr>
          <w:color w:val="auto"/>
          <w:sz w:val="24"/>
          <w:szCs w:val="24"/>
        </w:rPr>
        <w:t>трима</w:t>
      </w:r>
      <w:r w:rsidR="00DF0990" w:rsidRPr="00176AF8">
        <w:rPr>
          <w:color w:val="auto"/>
          <w:sz w:val="24"/>
          <w:szCs w:val="24"/>
        </w:rPr>
        <w:t xml:space="preserve"> съдии от Върховния касационен съд</w:t>
      </w:r>
      <w:r w:rsidRPr="00176AF8">
        <w:rPr>
          <w:color w:val="auto"/>
          <w:sz w:val="24"/>
          <w:szCs w:val="24"/>
        </w:rPr>
        <w:t>, в случаите когато решението е по отношение на избора на член на Комисията по чл. 7, ал. 1, т. 4;</w:t>
      </w:r>
    </w:p>
    <w:p w14:paraId="31559914" w14:textId="386A0D5F" w:rsidR="00381AD2" w:rsidRPr="00176AF8" w:rsidRDefault="00906123" w:rsidP="000E6C14">
      <w:pPr>
        <w:pStyle w:val="ListParagraph"/>
        <w:spacing w:after="0" w:line="240" w:lineRule="auto"/>
        <w:ind w:left="0" w:right="14" w:firstLine="993"/>
        <w:rPr>
          <w:color w:val="auto"/>
          <w:sz w:val="24"/>
          <w:szCs w:val="24"/>
        </w:rPr>
      </w:pPr>
      <w:r w:rsidRPr="00176AF8">
        <w:rPr>
          <w:color w:val="auto"/>
          <w:sz w:val="24"/>
          <w:szCs w:val="24"/>
        </w:rPr>
        <w:t xml:space="preserve">2. състав от </w:t>
      </w:r>
      <w:r w:rsidR="00533DC8" w:rsidRPr="00176AF8">
        <w:rPr>
          <w:color w:val="auto"/>
          <w:sz w:val="24"/>
          <w:szCs w:val="24"/>
        </w:rPr>
        <w:t>трима</w:t>
      </w:r>
      <w:r w:rsidRPr="00176AF8">
        <w:rPr>
          <w:color w:val="auto"/>
          <w:sz w:val="24"/>
          <w:szCs w:val="24"/>
        </w:rPr>
        <w:t xml:space="preserve"> съдии от Върховния административен съд, в случаите когато решението е по отношение на избора на член на</w:t>
      </w:r>
      <w:r w:rsidR="007A3FA6" w:rsidRPr="00176AF8">
        <w:rPr>
          <w:color w:val="auto"/>
          <w:sz w:val="24"/>
          <w:szCs w:val="24"/>
        </w:rPr>
        <w:t xml:space="preserve"> Комисията по чл. 7, ал. 1, т. 3</w:t>
      </w:r>
      <w:r w:rsidRPr="00176AF8">
        <w:rPr>
          <w:color w:val="auto"/>
          <w:sz w:val="24"/>
          <w:szCs w:val="24"/>
        </w:rPr>
        <w:t>.</w:t>
      </w:r>
    </w:p>
    <w:p w14:paraId="3BDE66D6" w14:textId="384B553D" w:rsidR="00381AD2"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(28</w:t>
      </w:r>
      <w:r w:rsidR="00381AD2" w:rsidRPr="00176AF8">
        <w:rPr>
          <w:color w:val="auto"/>
          <w:sz w:val="24"/>
          <w:szCs w:val="24"/>
        </w:rPr>
        <w:t xml:space="preserve">) Жалбата се подава чрез </w:t>
      </w:r>
      <w:r w:rsidR="00DF0990" w:rsidRPr="00176AF8">
        <w:rPr>
          <w:color w:val="auto"/>
          <w:sz w:val="24"/>
          <w:szCs w:val="24"/>
        </w:rPr>
        <w:t>Конкурсна</w:t>
      </w:r>
      <w:r w:rsidR="005B2F84" w:rsidRPr="00176AF8">
        <w:rPr>
          <w:color w:val="auto"/>
          <w:sz w:val="24"/>
          <w:szCs w:val="24"/>
        </w:rPr>
        <w:t>та</w:t>
      </w:r>
      <w:r w:rsidR="00DF0990" w:rsidRPr="00176AF8">
        <w:rPr>
          <w:color w:val="auto"/>
          <w:sz w:val="24"/>
          <w:szCs w:val="24"/>
        </w:rPr>
        <w:t xml:space="preserve"> комисия</w:t>
      </w:r>
      <w:r w:rsidR="00381AD2" w:rsidRPr="00176AF8">
        <w:rPr>
          <w:color w:val="auto"/>
          <w:sz w:val="24"/>
          <w:szCs w:val="24"/>
        </w:rPr>
        <w:t xml:space="preserve">, която в тридневен срок изпраща цялата преписка на </w:t>
      </w:r>
      <w:r w:rsidR="007A3FA6" w:rsidRPr="00176AF8">
        <w:rPr>
          <w:color w:val="auto"/>
          <w:sz w:val="24"/>
          <w:szCs w:val="24"/>
        </w:rPr>
        <w:t>съответния състав</w:t>
      </w:r>
      <w:r w:rsidR="00381AD2" w:rsidRPr="00176AF8">
        <w:rPr>
          <w:color w:val="auto"/>
          <w:sz w:val="24"/>
          <w:szCs w:val="24"/>
        </w:rPr>
        <w:t xml:space="preserve"> по ал. </w:t>
      </w:r>
      <w:r w:rsidRPr="00176AF8">
        <w:rPr>
          <w:color w:val="auto"/>
          <w:sz w:val="24"/>
          <w:szCs w:val="24"/>
        </w:rPr>
        <w:t>27</w:t>
      </w:r>
      <w:r w:rsidR="00381AD2" w:rsidRPr="00176AF8">
        <w:rPr>
          <w:color w:val="auto"/>
          <w:sz w:val="24"/>
          <w:szCs w:val="24"/>
        </w:rPr>
        <w:t>.</w:t>
      </w:r>
    </w:p>
    <w:p w14:paraId="5E1C0006" w14:textId="6B043EF1" w:rsidR="00381AD2"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(29</w:t>
      </w:r>
      <w:r w:rsidR="00381AD2" w:rsidRPr="00176AF8">
        <w:rPr>
          <w:color w:val="auto"/>
          <w:sz w:val="24"/>
          <w:szCs w:val="24"/>
        </w:rPr>
        <w:t xml:space="preserve">) </w:t>
      </w:r>
      <w:r w:rsidR="007A3FA6" w:rsidRPr="00176AF8">
        <w:rPr>
          <w:color w:val="auto"/>
          <w:sz w:val="24"/>
          <w:szCs w:val="24"/>
        </w:rPr>
        <w:t>Съответният състав</w:t>
      </w:r>
      <w:r w:rsidR="00381AD2" w:rsidRPr="00176AF8">
        <w:rPr>
          <w:color w:val="auto"/>
          <w:sz w:val="24"/>
          <w:szCs w:val="24"/>
        </w:rPr>
        <w:t xml:space="preserve"> </w:t>
      </w:r>
      <w:r w:rsidR="00AF5589" w:rsidRPr="00176AF8">
        <w:rPr>
          <w:color w:val="auto"/>
          <w:sz w:val="24"/>
          <w:szCs w:val="24"/>
        </w:rPr>
        <w:t>по ал. 2</w:t>
      </w:r>
      <w:r w:rsidRPr="00176AF8">
        <w:rPr>
          <w:color w:val="auto"/>
          <w:sz w:val="24"/>
          <w:szCs w:val="24"/>
        </w:rPr>
        <w:t>7</w:t>
      </w:r>
      <w:r w:rsidR="005B2F84" w:rsidRPr="00176AF8">
        <w:rPr>
          <w:color w:val="auto"/>
          <w:sz w:val="24"/>
          <w:szCs w:val="24"/>
        </w:rPr>
        <w:t xml:space="preserve"> </w:t>
      </w:r>
      <w:r w:rsidR="00381AD2" w:rsidRPr="00176AF8">
        <w:rPr>
          <w:color w:val="auto"/>
          <w:sz w:val="24"/>
          <w:szCs w:val="24"/>
        </w:rPr>
        <w:t xml:space="preserve">разглежда жалбата по реда на </w:t>
      </w:r>
      <w:proofErr w:type="spellStart"/>
      <w:r w:rsidR="00381AD2" w:rsidRPr="00176AF8">
        <w:rPr>
          <w:color w:val="auto"/>
          <w:sz w:val="24"/>
          <w:szCs w:val="24"/>
        </w:rPr>
        <w:t>Административнопроцесуалния</w:t>
      </w:r>
      <w:proofErr w:type="spellEnd"/>
      <w:r w:rsidR="00381AD2" w:rsidRPr="00176AF8">
        <w:rPr>
          <w:color w:val="auto"/>
          <w:sz w:val="24"/>
          <w:szCs w:val="24"/>
        </w:rPr>
        <w:t xml:space="preserve"> кодекс в открито съдебно заседание с призоваване на жалбоподателя и представител на </w:t>
      </w:r>
      <w:r w:rsidR="00DF0990" w:rsidRPr="00176AF8">
        <w:rPr>
          <w:color w:val="auto"/>
          <w:sz w:val="24"/>
          <w:szCs w:val="24"/>
        </w:rPr>
        <w:t>Конкурсната</w:t>
      </w:r>
      <w:r w:rsidR="00381AD2" w:rsidRPr="00176AF8">
        <w:rPr>
          <w:color w:val="auto"/>
          <w:sz w:val="24"/>
          <w:szCs w:val="24"/>
        </w:rPr>
        <w:t xml:space="preserve"> комисия и се произнася с решение в 14-дневен срок, което е окончателно.</w:t>
      </w:r>
    </w:p>
    <w:p w14:paraId="7339CFAD" w14:textId="5845F655" w:rsidR="00381AD2" w:rsidRPr="00176AF8" w:rsidRDefault="00AF5589" w:rsidP="000E6C14">
      <w:pPr>
        <w:pStyle w:val="ListParagraph"/>
        <w:spacing w:after="0" w:line="240" w:lineRule="auto"/>
        <w:ind w:left="0" w:right="14" w:firstLine="993"/>
        <w:rPr>
          <w:color w:val="auto"/>
          <w:sz w:val="24"/>
          <w:szCs w:val="24"/>
        </w:rPr>
      </w:pPr>
      <w:r w:rsidRPr="00176AF8">
        <w:rPr>
          <w:color w:val="auto"/>
          <w:sz w:val="24"/>
          <w:szCs w:val="24"/>
        </w:rPr>
        <w:lastRenderedPageBreak/>
        <w:t>(</w:t>
      </w:r>
      <w:r w:rsidR="006A20B3" w:rsidRPr="00176AF8">
        <w:rPr>
          <w:color w:val="auto"/>
          <w:sz w:val="24"/>
          <w:szCs w:val="24"/>
        </w:rPr>
        <w:t>30</w:t>
      </w:r>
      <w:r w:rsidR="00381AD2" w:rsidRPr="00176AF8">
        <w:rPr>
          <w:color w:val="auto"/>
          <w:sz w:val="24"/>
          <w:szCs w:val="24"/>
        </w:rPr>
        <w:t>) Бюлетините се подреж</w:t>
      </w:r>
      <w:r w:rsidR="00DF0990" w:rsidRPr="00176AF8">
        <w:rPr>
          <w:color w:val="auto"/>
          <w:sz w:val="24"/>
          <w:szCs w:val="24"/>
        </w:rPr>
        <w:t>дат и запечатват в избирателната кутия</w:t>
      </w:r>
      <w:r w:rsidR="00381AD2" w:rsidRPr="00176AF8">
        <w:rPr>
          <w:color w:val="auto"/>
          <w:sz w:val="24"/>
          <w:szCs w:val="24"/>
        </w:rPr>
        <w:t xml:space="preserve">. Те се съхраняват до влизане в сила на решението, с което </w:t>
      </w:r>
      <w:r w:rsidR="00DF0990" w:rsidRPr="00176AF8">
        <w:rPr>
          <w:color w:val="auto"/>
          <w:sz w:val="24"/>
          <w:szCs w:val="24"/>
        </w:rPr>
        <w:t>Конкурсната</w:t>
      </w:r>
      <w:r w:rsidR="00381AD2" w:rsidRPr="00176AF8">
        <w:rPr>
          <w:color w:val="auto"/>
          <w:sz w:val="24"/>
          <w:szCs w:val="24"/>
        </w:rPr>
        <w:t xml:space="preserve"> комисия се произнася за резултата от избора, и се унищожават с решение на </w:t>
      </w:r>
      <w:r w:rsidR="00DF0990" w:rsidRPr="00176AF8">
        <w:rPr>
          <w:color w:val="auto"/>
          <w:sz w:val="24"/>
          <w:szCs w:val="24"/>
        </w:rPr>
        <w:t xml:space="preserve">председателя на Върховния касационен съд, съответно на Върховния административен съд </w:t>
      </w:r>
      <w:r w:rsidR="00381AD2" w:rsidRPr="00176AF8">
        <w:rPr>
          <w:color w:val="auto"/>
          <w:sz w:val="24"/>
          <w:szCs w:val="24"/>
        </w:rPr>
        <w:t>след встъп</w:t>
      </w:r>
      <w:r w:rsidR="00DF0990" w:rsidRPr="00176AF8">
        <w:rPr>
          <w:color w:val="auto"/>
          <w:sz w:val="24"/>
          <w:szCs w:val="24"/>
        </w:rPr>
        <w:t>ване в длъжност на новоизбрания член</w:t>
      </w:r>
      <w:r w:rsidR="00381AD2" w:rsidRPr="00176AF8">
        <w:rPr>
          <w:color w:val="auto"/>
          <w:sz w:val="24"/>
          <w:szCs w:val="24"/>
        </w:rPr>
        <w:t>.</w:t>
      </w:r>
    </w:p>
    <w:p w14:paraId="318F798A" w14:textId="12715650" w:rsidR="00E62B4B" w:rsidRPr="00176AF8" w:rsidRDefault="00AF5589" w:rsidP="000E6C14">
      <w:pPr>
        <w:pStyle w:val="ListParagraph"/>
        <w:spacing w:after="0" w:line="240" w:lineRule="auto"/>
        <w:ind w:left="0" w:right="14" w:firstLine="993"/>
        <w:rPr>
          <w:color w:val="auto"/>
          <w:sz w:val="24"/>
          <w:szCs w:val="24"/>
        </w:rPr>
      </w:pPr>
      <w:r w:rsidRPr="00176AF8">
        <w:rPr>
          <w:color w:val="auto"/>
          <w:sz w:val="24"/>
          <w:szCs w:val="24"/>
        </w:rPr>
        <w:t>(3</w:t>
      </w:r>
      <w:r w:rsidR="006A20B3" w:rsidRPr="00176AF8">
        <w:rPr>
          <w:color w:val="auto"/>
          <w:sz w:val="24"/>
          <w:szCs w:val="24"/>
        </w:rPr>
        <w:t>1</w:t>
      </w:r>
      <w:r w:rsidR="00381AD2" w:rsidRPr="00176AF8">
        <w:rPr>
          <w:color w:val="auto"/>
          <w:sz w:val="24"/>
          <w:szCs w:val="24"/>
        </w:rPr>
        <w:t xml:space="preserve">) Решението на </w:t>
      </w:r>
      <w:r w:rsidR="00DF0990" w:rsidRPr="00176AF8">
        <w:rPr>
          <w:color w:val="auto"/>
          <w:sz w:val="24"/>
          <w:szCs w:val="24"/>
        </w:rPr>
        <w:t>Конкурсната</w:t>
      </w:r>
      <w:r w:rsidR="00381AD2" w:rsidRPr="00176AF8">
        <w:rPr>
          <w:color w:val="auto"/>
          <w:sz w:val="24"/>
          <w:szCs w:val="24"/>
        </w:rPr>
        <w:t xml:space="preserve"> комисия и </w:t>
      </w:r>
      <w:r w:rsidR="00FC60AE" w:rsidRPr="00176AF8">
        <w:rPr>
          <w:color w:val="auto"/>
          <w:sz w:val="24"/>
          <w:szCs w:val="24"/>
        </w:rPr>
        <w:t>протокол</w:t>
      </w:r>
      <w:r w:rsidR="00FC60AE">
        <w:rPr>
          <w:color w:val="auto"/>
          <w:sz w:val="24"/>
          <w:szCs w:val="24"/>
        </w:rPr>
        <w:t>ът</w:t>
      </w:r>
      <w:r w:rsidR="00FC60AE" w:rsidRPr="00176AF8">
        <w:rPr>
          <w:color w:val="auto"/>
          <w:sz w:val="24"/>
          <w:szCs w:val="24"/>
        </w:rPr>
        <w:t xml:space="preserve"> </w:t>
      </w:r>
      <w:r w:rsidR="00DF0990" w:rsidRPr="00176AF8">
        <w:rPr>
          <w:color w:val="auto"/>
          <w:sz w:val="24"/>
          <w:szCs w:val="24"/>
        </w:rPr>
        <w:t>по ал. 2</w:t>
      </w:r>
      <w:r w:rsidR="006A20B3" w:rsidRPr="00176AF8">
        <w:rPr>
          <w:color w:val="auto"/>
          <w:sz w:val="24"/>
          <w:szCs w:val="24"/>
        </w:rPr>
        <w:t xml:space="preserve">5 </w:t>
      </w:r>
      <w:r w:rsidR="00381AD2" w:rsidRPr="00176AF8">
        <w:rPr>
          <w:color w:val="auto"/>
          <w:sz w:val="24"/>
          <w:szCs w:val="24"/>
        </w:rPr>
        <w:t>се пазят 5 години от деня на избора.</w:t>
      </w:r>
    </w:p>
    <w:p w14:paraId="1C5D937B" w14:textId="3A4802D9" w:rsidR="00E62B4B" w:rsidRPr="00176AF8" w:rsidRDefault="006A20B3" w:rsidP="000E6C14">
      <w:pPr>
        <w:pStyle w:val="ListParagraph"/>
        <w:spacing w:after="0" w:line="240" w:lineRule="auto"/>
        <w:ind w:left="0" w:right="14" w:firstLine="993"/>
        <w:rPr>
          <w:color w:val="auto"/>
          <w:sz w:val="24"/>
          <w:szCs w:val="24"/>
        </w:rPr>
      </w:pPr>
      <w:r w:rsidRPr="00176AF8">
        <w:rPr>
          <w:color w:val="auto"/>
          <w:sz w:val="24"/>
          <w:szCs w:val="24"/>
        </w:rPr>
        <w:t>(32</w:t>
      </w:r>
      <w:r w:rsidR="005B2F84" w:rsidRPr="00176AF8">
        <w:rPr>
          <w:color w:val="auto"/>
          <w:sz w:val="24"/>
          <w:szCs w:val="24"/>
        </w:rPr>
        <w:t>) Кандидатите за членове на Комисията не могат да участват в Конкурсната комисия, в гласуването от Общот</w:t>
      </w:r>
      <w:r w:rsidR="00AF5589" w:rsidRPr="00176AF8">
        <w:rPr>
          <w:color w:val="auto"/>
          <w:sz w:val="24"/>
          <w:szCs w:val="24"/>
        </w:rPr>
        <w:t xml:space="preserve">о събрание и в </w:t>
      </w:r>
      <w:r w:rsidR="00906123" w:rsidRPr="00176AF8">
        <w:rPr>
          <w:color w:val="auto"/>
          <w:sz w:val="24"/>
          <w:szCs w:val="24"/>
        </w:rPr>
        <w:t>съответния състав</w:t>
      </w:r>
      <w:r w:rsidR="00AF5589" w:rsidRPr="00176AF8">
        <w:rPr>
          <w:color w:val="auto"/>
          <w:sz w:val="24"/>
          <w:szCs w:val="24"/>
        </w:rPr>
        <w:t xml:space="preserve"> по ал. 2</w:t>
      </w:r>
      <w:r w:rsidRPr="00176AF8">
        <w:rPr>
          <w:color w:val="auto"/>
          <w:sz w:val="24"/>
          <w:szCs w:val="24"/>
        </w:rPr>
        <w:t>7</w:t>
      </w:r>
      <w:r w:rsidR="005B2F84" w:rsidRPr="00176AF8">
        <w:rPr>
          <w:color w:val="auto"/>
          <w:sz w:val="24"/>
          <w:szCs w:val="24"/>
        </w:rPr>
        <w:t>.</w:t>
      </w:r>
    </w:p>
    <w:p w14:paraId="017A35A6" w14:textId="2A1CBD39" w:rsidR="007C7261" w:rsidRPr="00176AF8" w:rsidRDefault="007C7261" w:rsidP="000E6C14">
      <w:pPr>
        <w:spacing w:after="0" w:line="240" w:lineRule="auto"/>
        <w:ind w:left="10" w:right="14" w:firstLine="983"/>
        <w:rPr>
          <w:color w:val="auto"/>
          <w:sz w:val="24"/>
          <w:szCs w:val="24"/>
        </w:rPr>
      </w:pPr>
    </w:p>
    <w:p w14:paraId="2B93FE56" w14:textId="29EBB0EA" w:rsidR="00E31A62" w:rsidRPr="00176AF8" w:rsidRDefault="007114DD" w:rsidP="000E6C14">
      <w:pPr>
        <w:spacing w:after="0" w:line="240" w:lineRule="auto"/>
        <w:ind w:left="10" w:right="14" w:firstLine="983"/>
        <w:rPr>
          <w:color w:val="auto"/>
          <w:sz w:val="24"/>
          <w:szCs w:val="24"/>
        </w:rPr>
      </w:pPr>
      <w:r w:rsidRPr="00A870FC">
        <w:rPr>
          <w:b/>
          <w:color w:val="auto"/>
          <w:sz w:val="24"/>
          <w:szCs w:val="24"/>
        </w:rPr>
        <w:t>Чл. 11</w:t>
      </w:r>
      <w:r w:rsidR="00E31A62" w:rsidRPr="00A870FC">
        <w:rPr>
          <w:b/>
          <w:color w:val="auto"/>
          <w:sz w:val="24"/>
          <w:szCs w:val="24"/>
        </w:rPr>
        <w:t>.</w:t>
      </w:r>
      <w:r w:rsidR="00E31A62" w:rsidRPr="00176AF8">
        <w:rPr>
          <w:color w:val="auto"/>
          <w:sz w:val="24"/>
          <w:szCs w:val="24"/>
        </w:rPr>
        <w:t xml:space="preserve"> </w:t>
      </w:r>
      <w:r w:rsidR="00AF2757" w:rsidRPr="00176AF8">
        <w:rPr>
          <w:color w:val="auto"/>
          <w:sz w:val="24"/>
          <w:szCs w:val="24"/>
        </w:rPr>
        <w:t>(1) Висшият адвокатски съвет избира член на Комисията измежду вписаните по реда на Закона за адвокатурата адвокати не по-рано от шест месеца и не по-късно от два месеца преди изтичането на мандата на Комисията.</w:t>
      </w:r>
    </w:p>
    <w:p w14:paraId="32B33E8B" w14:textId="212A4A23" w:rsidR="00AF2757" w:rsidRPr="00176AF8" w:rsidRDefault="00AF2757" w:rsidP="000E6C14">
      <w:pPr>
        <w:spacing w:after="0" w:line="240" w:lineRule="auto"/>
        <w:ind w:left="10" w:right="14" w:firstLine="983"/>
        <w:rPr>
          <w:color w:val="auto"/>
          <w:sz w:val="24"/>
          <w:szCs w:val="24"/>
        </w:rPr>
      </w:pPr>
      <w:r w:rsidRPr="00176AF8">
        <w:rPr>
          <w:color w:val="auto"/>
          <w:sz w:val="24"/>
          <w:szCs w:val="24"/>
        </w:rPr>
        <w:t>(2) Предложения за член на Комисията могат да се правят от всеки адвокат в 14-дневен срок от приемането на процедурни правила за избора от Висшия адвокатски съвет.</w:t>
      </w:r>
    </w:p>
    <w:p w14:paraId="6E4FCC06" w14:textId="18802523" w:rsidR="00B93F0F" w:rsidRPr="00176AF8" w:rsidRDefault="00BF7BB0" w:rsidP="000E6C14">
      <w:pPr>
        <w:spacing w:after="0" w:line="240" w:lineRule="auto"/>
        <w:ind w:left="10" w:right="14" w:firstLine="983"/>
        <w:rPr>
          <w:color w:val="auto"/>
          <w:sz w:val="24"/>
          <w:szCs w:val="24"/>
        </w:rPr>
      </w:pPr>
      <w:r w:rsidRPr="00176AF8">
        <w:rPr>
          <w:color w:val="auto"/>
          <w:sz w:val="24"/>
          <w:szCs w:val="24"/>
        </w:rPr>
        <w:t>(3</w:t>
      </w:r>
      <w:r w:rsidR="00B93F0F" w:rsidRPr="00176AF8">
        <w:rPr>
          <w:color w:val="auto"/>
          <w:sz w:val="24"/>
          <w:szCs w:val="24"/>
        </w:rPr>
        <w:t xml:space="preserve">) Предложенията по ал. 2 се правят писмено </w:t>
      </w:r>
      <w:r w:rsidRPr="00176AF8">
        <w:rPr>
          <w:color w:val="auto"/>
          <w:sz w:val="24"/>
          <w:szCs w:val="24"/>
        </w:rPr>
        <w:t xml:space="preserve">до Висшия адвокатски съвет </w:t>
      </w:r>
      <w:r w:rsidR="00B93F0F" w:rsidRPr="00176AF8">
        <w:rPr>
          <w:color w:val="auto"/>
          <w:sz w:val="24"/>
          <w:szCs w:val="24"/>
        </w:rPr>
        <w:t>и се мотивират с оглед на личните, професионалните и нравствените качества на кандидата. Към предложението се прилага писменото съгласие на кандидата.</w:t>
      </w:r>
    </w:p>
    <w:p w14:paraId="06530336" w14:textId="3E9A5D9D" w:rsidR="00B93F0F" w:rsidRPr="00176AF8" w:rsidRDefault="00BF7BB0" w:rsidP="000E6C14">
      <w:pPr>
        <w:spacing w:after="0" w:line="240" w:lineRule="auto"/>
        <w:ind w:left="10" w:right="14" w:firstLine="983"/>
        <w:rPr>
          <w:color w:val="auto"/>
          <w:sz w:val="24"/>
          <w:szCs w:val="24"/>
        </w:rPr>
      </w:pPr>
      <w:r w:rsidRPr="00176AF8">
        <w:rPr>
          <w:color w:val="auto"/>
          <w:sz w:val="24"/>
          <w:szCs w:val="24"/>
        </w:rPr>
        <w:t>(4</w:t>
      </w:r>
      <w:r w:rsidR="00B93F0F" w:rsidRPr="00176AF8">
        <w:rPr>
          <w:color w:val="auto"/>
          <w:sz w:val="24"/>
          <w:szCs w:val="24"/>
        </w:rPr>
        <w:t xml:space="preserve">) Предложенията с мотивите към тях и имената на предложителите се обявяват на интернет страницата на </w:t>
      </w:r>
      <w:r w:rsidR="00353F00" w:rsidRPr="00176AF8">
        <w:rPr>
          <w:color w:val="auto"/>
          <w:sz w:val="24"/>
          <w:szCs w:val="24"/>
        </w:rPr>
        <w:t>Висшия адвокатски съвет</w:t>
      </w:r>
      <w:r w:rsidR="00B93F0F" w:rsidRPr="00176AF8">
        <w:rPr>
          <w:color w:val="auto"/>
          <w:sz w:val="24"/>
          <w:szCs w:val="24"/>
        </w:rPr>
        <w:t xml:space="preserve"> в срок до три дни от постъпването им.</w:t>
      </w:r>
    </w:p>
    <w:p w14:paraId="39AEDA00" w14:textId="377AD21F" w:rsidR="00B93F0F" w:rsidRPr="00176AF8" w:rsidRDefault="00BF7BB0" w:rsidP="000E6C14">
      <w:pPr>
        <w:spacing w:after="0" w:line="240" w:lineRule="auto"/>
        <w:ind w:left="10" w:right="14" w:firstLine="983"/>
        <w:rPr>
          <w:color w:val="auto"/>
          <w:sz w:val="24"/>
          <w:szCs w:val="24"/>
        </w:rPr>
      </w:pPr>
      <w:r w:rsidRPr="00176AF8">
        <w:rPr>
          <w:color w:val="auto"/>
          <w:sz w:val="24"/>
          <w:szCs w:val="24"/>
        </w:rPr>
        <w:t>(5</w:t>
      </w:r>
      <w:r w:rsidR="00B93F0F" w:rsidRPr="00176AF8">
        <w:rPr>
          <w:color w:val="auto"/>
          <w:sz w:val="24"/>
          <w:szCs w:val="24"/>
        </w:rPr>
        <w:t xml:space="preserve">) В 14-дневен срок от обявяването на предложенията кандидатите представят в писмена форма подробна автобиография, мотивите си и концепция за дейността на Комисията, както и документи за съответствие с изискванията на закона. В същия срок кандидатите представят декларация за несъвместимост и декларация за имущество и интереси по </w:t>
      </w:r>
      <w:r w:rsidR="00FA734B" w:rsidRPr="00176AF8">
        <w:rPr>
          <w:color w:val="auto"/>
          <w:sz w:val="24"/>
          <w:szCs w:val="24"/>
        </w:rPr>
        <w:t>този закон</w:t>
      </w:r>
      <w:r w:rsidR="00B93F0F" w:rsidRPr="00176AF8">
        <w:rPr>
          <w:color w:val="auto"/>
          <w:sz w:val="24"/>
          <w:szCs w:val="24"/>
        </w:rPr>
        <w:t xml:space="preserve">. </w:t>
      </w:r>
    </w:p>
    <w:p w14:paraId="7E0DDDB6" w14:textId="6B69AD9A" w:rsidR="006A20B3" w:rsidRPr="00176AF8" w:rsidRDefault="006A20B3" w:rsidP="000E6C14">
      <w:pPr>
        <w:spacing w:after="0" w:line="240" w:lineRule="auto"/>
        <w:ind w:left="10" w:right="14" w:firstLine="983"/>
        <w:rPr>
          <w:color w:val="auto"/>
          <w:sz w:val="24"/>
          <w:szCs w:val="24"/>
        </w:rPr>
      </w:pPr>
      <w:r w:rsidRPr="00176AF8">
        <w:rPr>
          <w:color w:val="auto"/>
          <w:sz w:val="24"/>
          <w:szCs w:val="24"/>
        </w:rPr>
        <w:t>(6</w:t>
      </w:r>
      <w:r w:rsidR="00FA734B" w:rsidRPr="00176AF8">
        <w:rPr>
          <w:color w:val="auto"/>
          <w:sz w:val="24"/>
          <w:szCs w:val="24"/>
        </w:rPr>
        <w:t xml:space="preserve">) Декларацията за имущество и интереси се изпраща служебно на Комисията за противодействие на корупцията за проверка. При констатирани несъответствия се прилага чл. </w:t>
      </w:r>
      <w:r w:rsidR="00A721A1" w:rsidRPr="00176AF8">
        <w:rPr>
          <w:color w:val="auto"/>
          <w:sz w:val="24"/>
          <w:szCs w:val="24"/>
        </w:rPr>
        <w:t>73</w:t>
      </w:r>
      <w:r w:rsidR="00FA734B" w:rsidRPr="00176AF8">
        <w:rPr>
          <w:color w:val="auto"/>
          <w:sz w:val="24"/>
          <w:szCs w:val="24"/>
        </w:rPr>
        <w:t xml:space="preserve"> и кандидатът се отстранява от участие в процедурата по избор.</w:t>
      </w:r>
    </w:p>
    <w:p w14:paraId="03EE125D" w14:textId="12451A64" w:rsidR="00B93F0F" w:rsidRPr="00176AF8" w:rsidRDefault="00B93F0F" w:rsidP="000E6C14">
      <w:pPr>
        <w:spacing w:after="0" w:line="240" w:lineRule="auto"/>
        <w:ind w:left="10" w:right="14" w:firstLine="983"/>
        <w:rPr>
          <w:color w:val="auto"/>
          <w:sz w:val="24"/>
          <w:szCs w:val="24"/>
        </w:rPr>
      </w:pPr>
      <w:r w:rsidRPr="00176AF8">
        <w:rPr>
          <w:color w:val="auto"/>
          <w:sz w:val="24"/>
          <w:szCs w:val="24"/>
        </w:rPr>
        <w:t>(</w:t>
      </w:r>
      <w:r w:rsidR="006A20B3" w:rsidRPr="00176AF8">
        <w:rPr>
          <w:color w:val="auto"/>
          <w:sz w:val="24"/>
          <w:szCs w:val="24"/>
        </w:rPr>
        <w:t>7</w:t>
      </w:r>
      <w:r w:rsidRPr="00176AF8">
        <w:rPr>
          <w:color w:val="auto"/>
          <w:sz w:val="24"/>
          <w:szCs w:val="24"/>
        </w:rPr>
        <w:t xml:space="preserve">) Документите по ал. </w:t>
      </w:r>
      <w:r w:rsidR="00BF7BB0" w:rsidRPr="00176AF8">
        <w:rPr>
          <w:color w:val="auto"/>
          <w:sz w:val="24"/>
          <w:szCs w:val="24"/>
        </w:rPr>
        <w:t>5</w:t>
      </w:r>
      <w:r w:rsidRPr="00176AF8">
        <w:rPr>
          <w:color w:val="auto"/>
          <w:sz w:val="24"/>
          <w:szCs w:val="24"/>
        </w:rPr>
        <w:t xml:space="preserve"> се публикуват в срок до три дни от представянето им на интернет страницата на </w:t>
      </w:r>
      <w:r w:rsidR="00353F00" w:rsidRPr="00176AF8">
        <w:rPr>
          <w:color w:val="auto"/>
          <w:sz w:val="24"/>
          <w:szCs w:val="24"/>
        </w:rPr>
        <w:t>Висшия адвокатски съвет</w:t>
      </w:r>
      <w:r w:rsidRPr="00176AF8">
        <w:rPr>
          <w:color w:val="auto"/>
          <w:sz w:val="24"/>
          <w:szCs w:val="24"/>
        </w:rPr>
        <w:t>.</w:t>
      </w:r>
    </w:p>
    <w:p w14:paraId="65A7C7BE" w14:textId="1BCB5AAF" w:rsidR="00AF2757" w:rsidRPr="00176AF8" w:rsidRDefault="007E20F4" w:rsidP="000E6C14">
      <w:pPr>
        <w:spacing w:after="0" w:line="240" w:lineRule="auto"/>
        <w:ind w:left="10" w:right="14" w:firstLine="983"/>
        <w:rPr>
          <w:color w:val="auto"/>
          <w:sz w:val="24"/>
          <w:szCs w:val="24"/>
        </w:rPr>
      </w:pPr>
      <w:r w:rsidRPr="00176AF8">
        <w:rPr>
          <w:color w:val="auto"/>
          <w:sz w:val="24"/>
          <w:szCs w:val="24"/>
        </w:rPr>
        <w:t>(8</w:t>
      </w:r>
      <w:r w:rsidR="00B93F0F" w:rsidRPr="00176AF8">
        <w:rPr>
          <w:color w:val="auto"/>
          <w:sz w:val="24"/>
          <w:szCs w:val="24"/>
        </w:rPr>
        <w:t xml:space="preserve">) Публикуването на предложенията и документите по ал. </w:t>
      </w:r>
      <w:r w:rsidR="00BF7BB0" w:rsidRPr="00176AF8">
        <w:rPr>
          <w:color w:val="auto"/>
          <w:sz w:val="24"/>
          <w:szCs w:val="24"/>
        </w:rPr>
        <w:t>5</w:t>
      </w:r>
      <w:r w:rsidR="00B93F0F" w:rsidRPr="00176AF8">
        <w:rPr>
          <w:color w:val="auto"/>
          <w:sz w:val="24"/>
          <w:szCs w:val="24"/>
        </w:rPr>
        <w:t xml:space="preserve"> се извършва в съответствие с изискванията </w:t>
      </w:r>
      <w:r w:rsidR="00FC60AE">
        <w:rPr>
          <w:color w:val="auto"/>
          <w:sz w:val="24"/>
          <w:szCs w:val="24"/>
        </w:rPr>
        <w:t xml:space="preserve">на </w:t>
      </w:r>
      <w:r w:rsidR="00B93F0F" w:rsidRPr="00176AF8">
        <w:rPr>
          <w:color w:val="auto"/>
          <w:sz w:val="24"/>
          <w:szCs w:val="24"/>
        </w:rPr>
        <w:t>Закона за защита на личните данни и Закона за защита на класифицираната информация.</w:t>
      </w:r>
    </w:p>
    <w:p w14:paraId="1BA9ECFE" w14:textId="21B6A8BD" w:rsidR="00353F00" w:rsidRPr="00176AF8" w:rsidRDefault="005C7B42" w:rsidP="000E6C14">
      <w:pPr>
        <w:spacing w:after="0" w:line="240" w:lineRule="auto"/>
        <w:ind w:left="10" w:right="14" w:firstLine="983"/>
        <w:rPr>
          <w:color w:val="auto"/>
          <w:sz w:val="24"/>
          <w:szCs w:val="24"/>
        </w:rPr>
      </w:pPr>
      <w:r w:rsidRPr="00176AF8">
        <w:rPr>
          <w:color w:val="auto"/>
          <w:sz w:val="24"/>
          <w:szCs w:val="24"/>
        </w:rPr>
        <w:t>(9</w:t>
      </w:r>
      <w:r w:rsidR="00353F00" w:rsidRPr="00176AF8">
        <w:rPr>
          <w:color w:val="auto"/>
          <w:sz w:val="24"/>
          <w:szCs w:val="24"/>
        </w:rPr>
        <w:t xml:space="preserve">) </w:t>
      </w:r>
      <w:r w:rsidR="00BF7BB0" w:rsidRPr="00176AF8">
        <w:rPr>
          <w:color w:val="auto"/>
          <w:sz w:val="24"/>
          <w:szCs w:val="24"/>
        </w:rPr>
        <w:t>Висшият адвокатски съвет с решение</w:t>
      </w:r>
      <w:r w:rsidR="00353F00" w:rsidRPr="00176AF8">
        <w:rPr>
          <w:color w:val="auto"/>
          <w:sz w:val="24"/>
          <w:szCs w:val="24"/>
        </w:rPr>
        <w:t xml:space="preserve"> се произнася по допустимостта на всяко предложение по отношение на изискванията на </w:t>
      </w:r>
      <w:r w:rsidRPr="00176AF8">
        <w:rPr>
          <w:color w:val="auto"/>
          <w:sz w:val="24"/>
          <w:szCs w:val="24"/>
        </w:rPr>
        <w:t xml:space="preserve">чл. 7, ал. 3 и </w:t>
      </w:r>
      <w:r w:rsidR="00353F00" w:rsidRPr="00176AF8">
        <w:rPr>
          <w:color w:val="auto"/>
          <w:sz w:val="24"/>
          <w:szCs w:val="24"/>
        </w:rPr>
        <w:t>чл. 1</w:t>
      </w:r>
      <w:r w:rsidR="00370D00" w:rsidRPr="00176AF8">
        <w:rPr>
          <w:color w:val="auto"/>
          <w:sz w:val="24"/>
          <w:szCs w:val="24"/>
        </w:rPr>
        <w:t>2</w:t>
      </w:r>
      <w:r w:rsidRPr="00176AF8">
        <w:rPr>
          <w:color w:val="auto"/>
          <w:sz w:val="24"/>
          <w:szCs w:val="24"/>
        </w:rPr>
        <w:t>, ал. 1</w:t>
      </w:r>
      <w:r w:rsidR="00353F00" w:rsidRPr="00176AF8">
        <w:rPr>
          <w:color w:val="auto"/>
          <w:sz w:val="24"/>
          <w:szCs w:val="24"/>
        </w:rPr>
        <w:t xml:space="preserve"> и представянето на предвидените документи на кандидатите в срок до три дни след изтичане на срока по ал. </w:t>
      </w:r>
      <w:r w:rsidRPr="00176AF8">
        <w:rPr>
          <w:color w:val="auto"/>
          <w:sz w:val="24"/>
          <w:szCs w:val="24"/>
        </w:rPr>
        <w:t>7</w:t>
      </w:r>
      <w:r w:rsidR="00353F00" w:rsidRPr="00176AF8">
        <w:rPr>
          <w:color w:val="auto"/>
          <w:sz w:val="24"/>
          <w:szCs w:val="24"/>
        </w:rPr>
        <w:t xml:space="preserve"> и обявява списък на допуснатите и недопуснатите </w:t>
      </w:r>
      <w:r w:rsidR="00370D00" w:rsidRPr="00176AF8">
        <w:rPr>
          <w:color w:val="auto"/>
          <w:sz w:val="24"/>
          <w:szCs w:val="24"/>
        </w:rPr>
        <w:t xml:space="preserve">кандидати. </w:t>
      </w:r>
      <w:r w:rsidR="00353F00" w:rsidRPr="00176AF8">
        <w:rPr>
          <w:color w:val="auto"/>
          <w:sz w:val="24"/>
          <w:szCs w:val="24"/>
        </w:rPr>
        <w:t xml:space="preserve">С решението по допустимостта на кандидатите </w:t>
      </w:r>
      <w:r w:rsidR="00BF7BB0" w:rsidRPr="00176AF8">
        <w:rPr>
          <w:color w:val="auto"/>
          <w:sz w:val="24"/>
          <w:szCs w:val="24"/>
        </w:rPr>
        <w:t xml:space="preserve">Висшият адвокатски съвет </w:t>
      </w:r>
      <w:r w:rsidR="00353F00" w:rsidRPr="00176AF8">
        <w:rPr>
          <w:color w:val="auto"/>
          <w:sz w:val="24"/>
          <w:szCs w:val="24"/>
        </w:rPr>
        <w:t xml:space="preserve">насрочва изслушване на кандидатите и датата на избора. </w:t>
      </w:r>
    </w:p>
    <w:p w14:paraId="4688E7C1" w14:textId="13B02479" w:rsidR="00BF7BB0" w:rsidRPr="00176AF8" w:rsidRDefault="00BF7BB0" w:rsidP="000E6C14">
      <w:pPr>
        <w:spacing w:after="0" w:line="240" w:lineRule="auto"/>
        <w:ind w:left="10" w:right="14" w:firstLine="983"/>
        <w:rPr>
          <w:color w:val="auto"/>
          <w:sz w:val="24"/>
          <w:szCs w:val="24"/>
        </w:rPr>
      </w:pPr>
      <w:r w:rsidRPr="00176AF8">
        <w:rPr>
          <w:color w:val="auto"/>
          <w:sz w:val="24"/>
          <w:szCs w:val="24"/>
        </w:rPr>
        <w:t xml:space="preserve"> </w:t>
      </w:r>
      <w:r w:rsidR="005C7B42" w:rsidRPr="00176AF8">
        <w:rPr>
          <w:color w:val="auto"/>
          <w:sz w:val="24"/>
          <w:szCs w:val="24"/>
        </w:rPr>
        <w:t>(10</w:t>
      </w:r>
      <w:r w:rsidR="00353F00" w:rsidRPr="00176AF8">
        <w:rPr>
          <w:color w:val="auto"/>
          <w:sz w:val="24"/>
          <w:szCs w:val="24"/>
        </w:rPr>
        <w:t xml:space="preserve">) </w:t>
      </w:r>
      <w:r w:rsidRPr="00176AF8">
        <w:rPr>
          <w:color w:val="auto"/>
          <w:sz w:val="24"/>
          <w:szCs w:val="24"/>
        </w:rPr>
        <w:t>Адвокати</w:t>
      </w:r>
      <w:r w:rsidR="00353F00" w:rsidRPr="00176AF8">
        <w:rPr>
          <w:color w:val="auto"/>
          <w:sz w:val="24"/>
          <w:szCs w:val="24"/>
        </w:rPr>
        <w:t xml:space="preserve"> и </w:t>
      </w:r>
      <w:r w:rsidR="00BE04BE">
        <w:rPr>
          <w:color w:val="auto"/>
          <w:sz w:val="24"/>
          <w:szCs w:val="24"/>
        </w:rPr>
        <w:t>ю</w:t>
      </w:r>
      <w:r w:rsidR="00BE04BE" w:rsidRPr="00BE04BE">
        <w:rPr>
          <w:color w:val="auto"/>
          <w:sz w:val="24"/>
          <w:szCs w:val="24"/>
        </w:rPr>
        <w:t>ридически лица с нестопанска цел, регистрирани за осъществяване на общественополезна дейност, висши училища и научни организации</w:t>
      </w:r>
      <w:r w:rsidR="00BE04BE" w:rsidRPr="00BE04BE" w:rsidDel="00BE04BE">
        <w:rPr>
          <w:color w:val="auto"/>
          <w:sz w:val="24"/>
          <w:szCs w:val="24"/>
        </w:rPr>
        <w:t xml:space="preserve"> </w:t>
      </w:r>
      <w:r w:rsidR="00353F00" w:rsidRPr="00176AF8">
        <w:rPr>
          <w:color w:val="auto"/>
          <w:sz w:val="24"/>
          <w:szCs w:val="24"/>
        </w:rPr>
        <w:t xml:space="preserve">не по-късно от три дни преди изслушването може да представят на </w:t>
      </w:r>
      <w:r w:rsidRPr="00176AF8">
        <w:rPr>
          <w:color w:val="auto"/>
          <w:sz w:val="24"/>
          <w:szCs w:val="24"/>
        </w:rPr>
        <w:t>Висшия адвокатски съвет</w:t>
      </w:r>
      <w:r w:rsidR="00353F00" w:rsidRPr="00176AF8">
        <w:rPr>
          <w:color w:val="auto"/>
          <w:sz w:val="24"/>
          <w:szCs w:val="24"/>
        </w:rPr>
        <w:t xml:space="preserve"> становища за кандидата, включващи и въпроси, които да му бъдат поставени. Средствата за масово о</w:t>
      </w:r>
      <w:r w:rsidRPr="00176AF8">
        <w:rPr>
          <w:color w:val="auto"/>
          <w:sz w:val="24"/>
          <w:szCs w:val="24"/>
        </w:rPr>
        <w:t>сведомяване могат да изпращат във Висшия адвокатски съвет</w:t>
      </w:r>
      <w:r w:rsidR="00353F00" w:rsidRPr="00176AF8">
        <w:rPr>
          <w:color w:val="auto"/>
          <w:sz w:val="24"/>
          <w:szCs w:val="24"/>
        </w:rPr>
        <w:t xml:space="preserve"> въпроси към кандидатите, които да им бъдат поставени. Анонимни становища и сигнали не се разглеждат. Въпросите се съобщават на кандидатите в писмен вид не по-късно от 24 часа преди началото на изслушването. Становищата се публикуват на интернет страницата на </w:t>
      </w:r>
      <w:r w:rsidRPr="00176AF8">
        <w:rPr>
          <w:color w:val="auto"/>
          <w:sz w:val="24"/>
          <w:szCs w:val="24"/>
        </w:rPr>
        <w:t>Висшия адвокатски съвет</w:t>
      </w:r>
      <w:r w:rsidR="00353F00" w:rsidRPr="00176AF8">
        <w:rPr>
          <w:color w:val="auto"/>
          <w:sz w:val="24"/>
          <w:szCs w:val="24"/>
        </w:rPr>
        <w:t xml:space="preserve"> в срок до три дни от получаването им при </w:t>
      </w:r>
      <w:r w:rsidR="00353F00" w:rsidRPr="00176AF8">
        <w:rPr>
          <w:color w:val="auto"/>
          <w:sz w:val="24"/>
          <w:szCs w:val="24"/>
        </w:rPr>
        <w:lastRenderedPageBreak/>
        <w:t xml:space="preserve">спазване изискванията за защита на личните данни. </w:t>
      </w:r>
      <w:r w:rsidRPr="00176AF8">
        <w:rPr>
          <w:color w:val="auto"/>
          <w:sz w:val="24"/>
          <w:szCs w:val="24"/>
        </w:rPr>
        <w:t>По време на изслушването Висшият адвокатски съвет е длъжен</w:t>
      </w:r>
      <w:r w:rsidR="00353F00" w:rsidRPr="00176AF8">
        <w:rPr>
          <w:color w:val="auto"/>
          <w:sz w:val="24"/>
          <w:szCs w:val="24"/>
        </w:rPr>
        <w:t xml:space="preserve"> да зададе всички постъпил</w:t>
      </w:r>
      <w:r w:rsidRPr="00176AF8">
        <w:rPr>
          <w:color w:val="auto"/>
          <w:sz w:val="24"/>
          <w:szCs w:val="24"/>
        </w:rPr>
        <w:t>и въпроси.</w:t>
      </w:r>
    </w:p>
    <w:p w14:paraId="5146CF45" w14:textId="75AA05D7" w:rsidR="00BF7BB0" w:rsidRPr="00176AF8" w:rsidRDefault="00BF7BB0" w:rsidP="000E6C14">
      <w:pPr>
        <w:spacing w:after="0" w:line="240" w:lineRule="auto"/>
        <w:ind w:left="10" w:right="14" w:firstLine="983"/>
        <w:rPr>
          <w:color w:val="auto"/>
          <w:sz w:val="24"/>
          <w:szCs w:val="24"/>
        </w:rPr>
      </w:pPr>
      <w:r w:rsidRPr="00176AF8">
        <w:rPr>
          <w:color w:val="auto"/>
          <w:sz w:val="24"/>
          <w:szCs w:val="24"/>
        </w:rPr>
        <w:t>(1</w:t>
      </w:r>
      <w:r w:rsidR="005C7B42" w:rsidRPr="00176AF8">
        <w:rPr>
          <w:color w:val="auto"/>
          <w:sz w:val="24"/>
          <w:szCs w:val="24"/>
        </w:rPr>
        <w:t>1</w:t>
      </w:r>
      <w:r w:rsidRPr="00176AF8">
        <w:rPr>
          <w:color w:val="auto"/>
          <w:sz w:val="24"/>
          <w:szCs w:val="24"/>
        </w:rPr>
        <w:t>) Висшият адвокатски съвет изслушва кандидатите. Изслушването е публично и се излъчва в реално време чрез интернет страницата на Висшия адвокатски съвет.</w:t>
      </w:r>
      <w:r w:rsidRPr="00176AF8">
        <w:rPr>
          <w:sz w:val="24"/>
          <w:szCs w:val="24"/>
        </w:rPr>
        <w:t xml:space="preserve"> </w:t>
      </w:r>
      <w:r w:rsidRPr="00176AF8">
        <w:rPr>
          <w:color w:val="auto"/>
          <w:sz w:val="24"/>
          <w:szCs w:val="24"/>
        </w:rPr>
        <w:t xml:space="preserve">За изслушването се изготвя пълен протокол, който се публикува на интернет страницата на Висшия адвокатски съвет. С оглед на постъпилите становища по ал. </w:t>
      </w:r>
      <w:r w:rsidR="005C7B42" w:rsidRPr="00176AF8">
        <w:rPr>
          <w:color w:val="auto"/>
          <w:sz w:val="24"/>
          <w:szCs w:val="24"/>
        </w:rPr>
        <w:t>10</w:t>
      </w:r>
      <w:r w:rsidRPr="00176AF8">
        <w:rPr>
          <w:color w:val="auto"/>
          <w:sz w:val="24"/>
          <w:szCs w:val="24"/>
        </w:rPr>
        <w:t xml:space="preserve"> Висшия</w:t>
      </w:r>
      <w:r w:rsidR="00E92751" w:rsidRPr="00176AF8">
        <w:rPr>
          <w:color w:val="auto"/>
          <w:sz w:val="24"/>
          <w:szCs w:val="24"/>
        </w:rPr>
        <w:t>т</w:t>
      </w:r>
      <w:r w:rsidRPr="00176AF8">
        <w:rPr>
          <w:color w:val="auto"/>
          <w:sz w:val="24"/>
          <w:szCs w:val="24"/>
        </w:rPr>
        <w:t xml:space="preserve"> адвокатски съвет може да изиска и допълнителни документи, които кандидатите трябва да представят.</w:t>
      </w:r>
    </w:p>
    <w:p w14:paraId="1A8FAF13" w14:textId="2D4443B7" w:rsidR="00BF7BB0" w:rsidRPr="00176AF8" w:rsidRDefault="00BF7BB0" w:rsidP="000E6C14">
      <w:pPr>
        <w:spacing w:after="0" w:line="240" w:lineRule="auto"/>
        <w:ind w:left="10" w:right="14" w:firstLine="983"/>
        <w:rPr>
          <w:color w:val="auto"/>
          <w:sz w:val="24"/>
          <w:szCs w:val="24"/>
        </w:rPr>
      </w:pPr>
      <w:r w:rsidRPr="00176AF8">
        <w:rPr>
          <w:color w:val="auto"/>
          <w:sz w:val="24"/>
          <w:szCs w:val="24"/>
        </w:rPr>
        <w:t>(1</w:t>
      </w:r>
      <w:r w:rsidR="005C7B42" w:rsidRPr="00176AF8">
        <w:rPr>
          <w:color w:val="auto"/>
          <w:sz w:val="24"/>
          <w:szCs w:val="24"/>
        </w:rPr>
        <w:t>2</w:t>
      </w:r>
      <w:r w:rsidRPr="00176AF8">
        <w:rPr>
          <w:color w:val="auto"/>
          <w:sz w:val="24"/>
          <w:szCs w:val="24"/>
        </w:rPr>
        <w:t xml:space="preserve">) Висшият адвокатски съвет провежда избора на свое заседание и приема решение за избор на член на Комисията. </w:t>
      </w:r>
    </w:p>
    <w:p w14:paraId="5845B691" w14:textId="416DDC4E" w:rsidR="003A0310" w:rsidRPr="00176AF8" w:rsidRDefault="005C7B42" w:rsidP="000E6C14">
      <w:pPr>
        <w:spacing w:after="0" w:line="240" w:lineRule="auto"/>
        <w:ind w:left="10" w:right="14" w:firstLine="983"/>
        <w:rPr>
          <w:color w:val="auto"/>
          <w:sz w:val="24"/>
          <w:szCs w:val="24"/>
        </w:rPr>
      </w:pPr>
      <w:r w:rsidRPr="00176AF8">
        <w:rPr>
          <w:color w:val="auto"/>
          <w:sz w:val="24"/>
          <w:szCs w:val="24"/>
        </w:rPr>
        <w:t>(13</w:t>
      </w:r>
      <w:r w:rsidR="003A0310" w:rsidRPr="00176AF8">
        <w:rPr>
          <w:color w:val="auto"/>
          <w:sz w:val="24"/>
          <w:szCs w:val="24"/>
        </w:rPr>
        <w:t>) Заседанието по ал. 1</w:t>
      </w:r>
      <w:r w:rsidRPr="00176AF8">
        <w:rPr>
          <w:color w:val="auto"/>
          <w:sz w:val="24"/>
          <w:szCs w:val="24"/>
        </w:rPr>
        <w:t>2</w:t>
      </w:r>
      <w:r w:rsidR="003A0310" w:rsidRPr="00176AF8">
        <w:rPr>
          <w:color w:val="auto"/>
          <w:sz w:val="24"/>
          <w:szCs w:val="24"/>
        </w:rPr>
        <w:t xml:space="preserve"> е редовно, ако присъстват 2/3 от членовете на Висшия адвокатски съвет. Решенията се вземат с обикновено мнозинство на присъстващите членове. При равен брой гласове решаващ е гласът на председателя.</w:t>
      </w:r>
    </w:p>
    <w:p w14:paraId="637FEA6B" w14:textId="313D42BB" w:rsidR="003A0310" w:rsidRPr="00176AF8" w:rsidRDefault="003A0310" w:rsidP="000E6C14">
      <w:pPr>
        <w:spacing w:after="0" w:line="240" w:lineRule="auto"/>
        <w:ind w:left="10" w:right="14" w:firstLine="983"/>
        <w:rPr>
          <w:color w:val="auto"/>
          <w:sz w:val="24"/>
          <w:szCs w:val="24"/>
        </w:rPr>
      </w:pPr>
      <w:r w:rsidRPr="00176AF8">
        <w:rPr>
          <w:color w:val="auto"/>
          <w:sz w:val="24"/>
          <w:szCs w:val="24"/>
        </w:rPr>
        <w:t>(1</w:t>
      </w:r>
      <w:r w:rsidR="005C7B42" w:rsidRPr="00176AF8">
        <w:rPr>
          <w:color w:val="auto"/>
          <w:sz w:val="24"/>
          <w:szCs w:val="24"/>
        </w:rPr>
        <w:t>4</w:t>
      </w:r>
      <w:r w:rsidRPr="00176AF8">
        <w:rPr>
          <w:color w:val="auto"/>
          <w:sz w:val="24"/>
          <w:szCs w:val="24"/>
        </w:rPr>
        <w:t>) Всеки кандидат може да оспори законосъобразността на избора с жалба чрез Висшия адвокатски съвет пред Върховния касационен съд в 7-дневен срок от обявяването на резултатите от избора.</w:t>
      </w:r>
    </w:p>
    <w:p w14:paraId="3D50E802" w14:textId="319CB5A2" w:rsidR="003A0310" w:rsidRPr="00176AF8" w:rsidRDefault="003A0310" w:rsidP="000E6C14">
      <w:pPr>
        <w:spacing w:after="0" w:line="240" w:lineRule="auto"/>
        <w:ind w:left="10" w:right="14" w:firstLine="983"/>
        <w:rPr>
          <w:color w:val="auto"/>
          <w:sz w:val="24"/>
          <w:szCs w:val="24"/>
        </w:rPr>
      </w:pPr>
      <w:r w:rsidRPr="00176AF8">
        <w:rPr>
          <w:color w:val="auto"/>
          <w:sz w:val="24"/>
          <w:szCs w:val="24"/>
        </w:rPr>
        <w:t>(1</w:t>
      </w:r>
      <w:r w:rsidR="005C7B42" w:rsidRPr="00176AF8">
        <w:rPr>
          <w:color w:val="auto"/>
          <w:sz w:val="24"/>
          <w:szCs w:val="24"/>
        </w:rPr>
        <w:t>5</w:t>
      </w:r>
      <w:r w:rsidRPr="00176AF8">
        <w:rPr>
          <w:color w:val="auto"/>
          <w:sz w:val="24"/>
          <w:szCs w:val="24"/>
        </w:rPr>
        <w:t xml:space="preserve">) Върховният касационен съд разглежда жалбата в 14-дневен срок от постъпването ѝ в открито заседание в </w:t>
      </w:r>
      <w:r w:rsidR="00533DC8" w:rsidRPr="00176AF8">
        <w:rPr>
          <w:color w:val="auto"/>
          <w:sz w:val="24"/>
          <w:szCs w:val="24"/>
        </w:rPr>
        <w:t xml:space="preserve">тричленен </w:t>
      </w:r>
      <w:r w:rsidRPr="00176AF8">
        <w:rPr>
          <w:color w:val="auto"/>
          <w:sz w:val="24"/>
          <w:szCs w:val="24"/>
        </w:rPr>
        <w:t>състав под председателството на председателя на съда и се произнася с решение в 14-дневен срок.</w:t>
      </w:r>
    </w:p>
    <w:p w14:paraId="4EA12903" w14:textId="116DDD58" w:rsidR="00E31A62" w:rsidRPr="00176AF8" w:rsidRDefault="003A0310" w:rsidP="000E6C14">
      <w:pPr>
        <w:spacing w:after="0" w:line="240" w:lineRule="auto"/>
        <w:ind w:left="10" w:right="14" w:firstLine="983"/>
        <w:rPr>
          <w:color w:val="auto"/>
          <w:sz w:val="24"/>
          <w:szCs w:val="24"/>
        </w:rPr>
      </w:pPr>
      <w:r w:rsidRPr="00176AF8">
        <w:rPr>
          <w:color w:val="auto"/>
          <w:sz w:val="24"/>
          <w:szCs w:val="24"/>
        </w:rPr>
        <w:t>(1</w:t>
      </w:r>
      <w:r w:rsidR="005C7B42" w:rsidRPr="00176AF8">
        <w:rPr>
          <w:color w:val="auto"/>
          <w:sz w:val="24"/>
          <w:szCs w:val="24"/>
        </w:rPr>
        <w:t>6</w:t>
      </w:r>
      <w:r w:rsidRPr="00176AF8">
        <w:rPr>
          <w:color w:val="auto"/>
          <w:sz w:val="24"/>
          <w:szCs w:val="24"/>
        </w:rPr>
        <w:t>) Когато изборът е незаконосъобразен, Върховният касационен съд предписва на Висшия адвокатски съвет провеждане на нов избор.</w:t>
      </w:r>
    </w:p>
    <w:p w14:paraId="64D3FFA0" w14:textId="77777777" w:rsidR="00E31A62" w:rsidRPr="00176AF8" w:rsidRDefault="00E31A62" w:rsidP="000E6C14">
      <w:pPr>
        <w:spacing w:after="0" w:line="240" w:lineRule="auto"/>
        <w:ind w:left="10" w:right="14" w:firstLine="983"/>
        <w:rPr>
          <w:color w:val="auto"/>
          <w:sz w:val="24"/>
          <w:szCs w:val="24"/>
        </w:rPr>
      </w:pPr>
    </w:p>
    <w:p w14:paraId="57E74E9A" w14:textId="4CE9DABE"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12</w:t>
      </w:r>
      <w:r w:rsidR="002B3539" w:rsidRPr="00A870FC">
        <w:rPr>
          <w:b/>
          <w:color w:val="auto"/>
          <w:sz w:val="24"/>
          <w:szCs w:val="24"/>
        </w:rPr>
        <w:t>.</w:t>
      </w:r>
      <w:r w:rsidR="002B3539" w:rsidRPr="00176AF8">
        <w:rPr>
          <w:color w:val="auto"/>
          <w:sz w:val="24"/>
          <w:szCs w:val="24"/>
        </w:rPr>
        <w:t xml:space="preserve"> (1) Член на Комисията може да бъде дееспособен български гражданин, който:</w:t>
      </w:r>
    </w:p>
    <w:p w14:paraId="5FBF4821" w14:textId="77777777" w:rsidR="002536D3" w:rsidRPr="00176AF8" w:rsidRDefault="002B3539" w:rsidP="00A73CA7">
      <w:pPr>
        <w:numPr>
          <w:ilvl w:val="0"/>
          <w:numId w:val="8"/>
        </w:numPr>
        <w:spacing w:after="0" w:line="240" w:lineRule="auto"/>
        <w:ind w:left="10" w:right="14" w:firstLine="983"/>
        <w:rPr>
          <w:color w:val="auto"/>
          <w:sz w:val="24"/>
          <w:szCs w:val="24"/>
        </w:rPr>
      </w:pPr>
      <w:r w:rsidRPr="00176AF8">
        <w:rPr>
          <w:color w:val="auto"/>
          <w:sz w:val="24"/>
          <w:szCs w:val="24"/>
        </w:rPr>
        <w:t>не е осъждан за извършено престъпление, независимо от реабилитацията, и не е освобождаван от наказателна отговорност за умишлено престъпление;</w:t>
      </w:r>
    </w:p>
    <w:p w14:paraId="483F0031" w14:textId="77777777" w:rsidR="002536D3" w:rsidRPr="00176AF8" w:rsidRDefault="002B3539" w:rsidP="00A73CA7">
      <w:pPr>
        <w:numPr>
          <w:ilvl w:val="0"/>
          <w:numId w:val="8"/>
        </w:numPr>
        <w:spacing w:after="0" w:line="240" w:lineRule="auto"/>
        <w:ind w:left="10" w:right="14" w:firstLine="983"/>
        <w:rPr>
          <w:color w:val="auto"/>
          <w:sz w:val="24"/>
          <w:szCs w:val="24"/>
        </w:rPr>
      </w:pPr>
      <w:r w:rsidRPr="00176AF8">
        <w:rPr>
          <w:color w:val="auto"/>
          <w:sz w:val="24"/>
          <w:szCs w:val="24"/>
        </w:rPr>
        <w:t>не е лишаван от правото да заема определена държавна длъжност или да упражнява определена професия или дейност;</w:t>
      </w:r>
    </w:p>
    <w:p w14:paraId="33F7285A" w14:textId="2C6934C4" w:rsidR="002536D3" w:rsidRPr="00176AF8" w:rsidRDefault="002B3539" w:rsidP="00A73CA7">
      <w:pPr>
        <w:pStyle w:val="ListParagraph"/>
        <w:numPr>
          <w:ilvl w:val="0"/>
          <w:numId w:val="8"/>
        </w:numPr>
        <w:spacing w:after="0" w:line="240" w:lineRule="auto"/>
        <w:ind w:right="14" w:firstLine="979"/>
        <w:rPr>
          <w:color w:val="auto"/>
          <w:sz w:val="24"/>
          <w:szCs w:val="24"/>
        </w:rPr>
      </w:pPr>
      <w:r w:rsidRPr="00176AF8">
        <w:rPr>
          <w:color w:val="auto"/>
          <w:sz w:val="24"/>
          <w:szCs w:val="24"/>
        </w:rPr>
        <w:t>няма публични задължения, с из</w:t>
      </w:r>
      <w:r w:rsidR="005C4B97" w:rsidRPr="00176AF8">
        <w:rPr>
          <w:color w:val="auto"/>
          <w:sz w:val="24"/>
          <w:szCs w:val="24"/>
        </w:rPr>
        <w:t>клю</w:t>
      </w:r>
      <w:r w:rsidRPr="00176AF8">
        <w:rPr>
          <w:color w:val="auto"/>
          <w:sz w:val="24"/>
          <w:szCs w:val="24"/>
        </w:rPr>
        <w:t>чение на задълженията по не</w:t>
      </w:r>
      <w:r w:rsidR="005C4B97" w:rsidRPr="00176AF8">
        <w:rPr>
          <w:color w:val="auto"/>
          <w:sz w:val="24"/>
          <w:szCs w:val="24"/>
        </w:rPr>
        <w:t xml:space="preserve"> </w:t>
      </w:r>
      <w:r w:rsidRPr="00176AF8">
        <w:rPr>
          <w:color w:val="auto"/>
          <w:sz w:val="24"/>
          <w:szCs w:val="24"/>
        </w:rPr>
        <w:t>влезли в сила актове, както и разсрочени, отср</w:t>
      </w:r>
      <w:r w:rsidR="003472EE" w:rsidRPr="00176AF8">
        <w:rPr>
          <w:color w:val="auto"/>
          <w:sz w:val="24"/>
          <w:szCs w:val="24"/>
        </w:rPr>
        <w:t>очени или обезпечени задължения;</w:t>
      </w:r>
    </w:p>
    <w:p w14:paraId="4E795282" w14:textId="0B37557F" w:rsidR="00BD2406" w:rsidRPr="00176AF8" w:rsidRDefault="00BD2406" w:rsidP="00A73CA7">
      <w:pPr>
        <w:pStyle w:val="ListParagraph"/>
        <w:numPr>
          <w:ilvl w:val="0"/>
          <w:numId w:val="8"/>
        </w:numPr>
        <w:spacing w:after="0" w:line="240" w:lineRule="auto"/>
        <w:ind w:right="14" w:firstLine="979"/>
        <w:rPr>
          <w:color w:val="auto"/>
          <w:sz w:val="24"/>
          <w:szCs w:val="24"/>
        </w:rPr>
      </w:pPr>
      <w:r w:rsidRPr="00176AF8">
        <w:rPr>
          <w:color w:val="auto"/>
          <w:sz w:val="24"/>
          <w:szCs w:val="24"/>
        </w:rPr>
        <w:t>през последните пет години:</w:t>
      </w:r>
    </w:p>
    <w:p w14:paraId="1F5F29A2" w14:textId="7EEC01A9" w:rsidR="00BD2406" w:rsidRPr="00176AF8" w:rsidRDefault="00BD2406" w:rsidP="000E6C14">
      <w:pPr>
        <w:pStyle w:val="ListParagraph"/>
        <w:spacing w:after="0" w:line="240" w:lineRule="auto"/>
        <w:ind w:left="0" w:right="14" w:firstLine="993"/>
        <w:rPr>
          <w:color w:val="auto"/>
          <w:sz w:val="24"/>
          <w:szCs w:val="24"/>
        </w:rPr>
      </w:pPr>
      <w:r w:rsidRPr="00176AF8">
        <w:rPr>
          <w:color w:val="auto"/>
          <w:sz w:val="24"/>
          <w:szCs w:val="24"/>
        </w:rPr>
        <w:t xml:space="preserve">а) не е бил член на </w:t>
      </w:r>
      <w:r w:rsidR="003A0310" w:rsidRPr="00176AF8">
        <w:rPr>
          <w:color w:val="auto"/>
          <w:sz w:val="24"/>
          <w:szCs w:val="24"/>
        </w:rPr>
        <w:t xml:space="preserve">ръководен или контролен орган на </w:t>
      </w:r>
      <w:r w:rsidRPr="00176AF8">
        <w:rPr>
          <w:color w:val="auto"/>
          <w:sz w:val="24"/>
          <w:szCs w:val="24"/>
        </w:rPr>
        <w:t>политическа партия или коалици</w:t>
      </w:r>
      <w:r w:rsidR="003A0310" w:rsidRPr="00176AF8">
        <w:rPr>
          <w:color w:val="auto"/>
          <w:sz w:val="24"/>
          <w:szCs w:val="24"/>
        </w:rPr>
        <w:t>я</w:t>
      </w:r>
      <w:r w:rsidRPr="00176AF8">
        <w:rPr>
          <w:color w:val="auto"/>
          <w:sz w:val="24"/>
          <w:szCs w:val="24"/>
        </w:rPr>
        <w:t>;</w:t>
      </w:r>
    </w:p>
    <w:p w14:paraId="20CCEE9D" w14:textId="26FE378D" w:rsidR="00BD2406" w:rsidRPr="00176AF8" w:rsidRDefault="00BD2406" w:rsidP="000E6C14">
      <w:pPr>
        <w:pStyle w:val="ListParagraph"/>
        <w:spacing w:after="0" w:line="240" w:lineRule="auto"/>
        <w:ind w:left="0" w:right="14" w:firstLine="993"/>
        <w:rPr>
          <w:color w:val="auto"/>
          <w:sz w:val="24"/>
          <w:szCs w:val="24"/>
        </w:rPr>
      </w:pPr>
      <w:r w:rsidRPr="00176AF8">
        <w:rPr>
          <w:color w:val="auto"/>
          <w:sz w:val="24"/>
          <w:szCs w:val="24"/>
        </w:rPr>
        <w:t>б) не е бил кандидат за народен представител,</w:t>
      </w:r>
      <w:r w:rsidR="009D4CD2" w:rsidRPr="00176AF8">
        <w:rPr>
          <w:color w:val="auto"/>
          <w:sz w:val="24"/>
          <w:szCs w:val="24"/>
        </w:rPr>
        <w:t xml:space="preserve"> за</w:t>
      </w:r>
      <w:r w:rsidRPr="00176AF8">
        <w:rPr>
          <w:color w:val="auto"/>
          <w:sz w:val="24"/>
          <w:szCs w:val="24"/>
        </w:rPr>
        <w:t xml:space="preserve"> президент и вицепрезидент, за общински съветник или кмет, или за член на Европейския парламент от Република България на политическа партия или коалиция, както и не е заемал посочените длъжности;</w:t>
      </w:r>
    </w:p>
    <w:p w14:paraId="02A0B1D4" w14:textId="708F7AD2" w:rsidR="003472EE" w:rsidRPr="00176AF8" w:rsidRDefault="00BD2406" w:rsidP="000E6C14">
      <w:pPr>
        <w:pStyle w:val="ListParagraph"/>
        <w:spacing w:after="0" w:line="240" w:lineRule="auto"/>
        <w:ind w:left="0" w:right="14" w:firstLine="993"/>
        <w:rPr>
          <w:color w:val="auto"/>
          <w:sz w:val="24"/>
          <w:szCs w:val="24"/>
        </w:rPr>
      </w:pPr>
      <w:r w:rsidRPr="00176AF8">
        <w:rPr>
          <w:color w:val="auto"/>
          <w:sz w:val="24"/>
          <w:szCs w:val="24"/>
        </w:rPr>
        <w:t xml:space="preserve">в) не </w:t>
      </w:r>
      <w:r w:rsidR="008F34ED" w:rsidRPr="00176AF8">
        <w:rPr>
          <w:color w:val="auto"/>
          <w:sz w:val="24"/>
          <w:szCs w:val="24"/>
        </w:rPr>
        <w:t>е бил член на Министерския съвет или не е заемал длъжност в политическия кабинет на орган на изпълнителната власт</w:t>
      </w:r>
      <w:r w:rsidRPr="00176AF8">
        <w:rPr>
          <w:color w:val="auto"/>
          <w:sz w:val="24"/>
          <w:szCs w:val="24"/>
        </w:rPr>
        <w:t>.</w:t>
      </w:r>
    </w:p>
    <w:p w14:paraId="2BD3C24A"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Член на Комисията има право на един мандат.</w:t>
      </w:r>
    </w:p>
    <w:p w14:paraId="75D15032" w14:textId="3A38F788"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Член на Комисията не може</w:t>
      </w:r>
      <w:r w:rsidR="00FC60AE">
        <w:rPr>
          <w:color w:val="auto"/>
          <w:sz w:val="24"/>
          <w:szCs w:val="24"/>
        </w:rPr>
        <w:t xml:space="preserve"> да</w:t>
      </w:r>
      <w:r w:rsidR="002B3539" w:rsidRPr="00176AF8">
        <w:rPr>
          <w:color w:val="auto"/>
          <w:sz w:val="24"/>
          <w:szCs w:val="24"/>
        </w:rPr>
        <w:t>:</w:t>
      </w:r>
    </w:p>
    <w:p w14:paraId="79FE7AA8" w14:textId="2A069A03" w:rsidR="002536D3" w:rsidRPr="00176AF8" w:rsidRDefault="002B3539" w:rsidP="00A73CA7">
      <w:pPr>
        <w:numPr>
          <w:ilvl w:val="0"/>
          <w:numId w:val="9"/>
        </w:numPr>
        <w:spacing w:after="0" w:line="240" w:lineRule="auto"/>
        <w:ind w:left="10" w:right="14" w:firstLine="983"/>
        <w:rPr>
          <w:color w:val="auto"/>
          <w:sz w:val="24"/>
          <w:szCs w:val="24"/>
        </w:rPr>
      </w:pPr>
      <w:r w:rsidRPr="00176AF8">
        <w:rPr>
          <w:color w:val="auto"/>
          <w:sz w:val="24"/>
          <w:szCs w:val="24"/>
        </w:rPr>
        <w:t>заема длъжнос</w:t>
      </w:r>
      <w:r w:rsidR="005C4B97" w:rsidRPr="00176AF8">
        <w:rPr>
          <w:color w:val="auto"/>
          <w:sz w:val="24"/>
          <w:szCs w:val="24"/>
        </w:rPr>
        <w:t>т в държавни или общински органи;</w:t>
      </w:r>
    </w:p>
    <w:p w14:paraId="32B47FD6" w14:textId="6949487A" w:rsidR="002536D3" w:rsidRPr="00176AF8" w:rsidRDefault="002B3539" w:rsidP="00A73CA7">
      <w:pPr>
        <w:numPr>
          <w:ilvl w:val="0"/>
          <w:numId w:val="9"/>
        </w:numPr>
        <w:spacing w:after="0" w:line="240" w:lineRule="auto"/>
        <w:ind w:left="10" w:right="14" w:firstLine="983"/>
        <w:rPr>
          <w:color w:val="auto"/>
          <w:sz w:val="24"/>
          <w:szCs w:val="24"/>
        </w:rPr>
      </w:pPr>
      <w:r w:rsidRPr="00176AF8">
        <w:rPr>
          <w:color w:val="auto"/>
          <w:sz w:val="24"/>
          <w:szCs w:val="24"/>
        </w:rPr>
        <w:t>упражнява търговска дейност или да е съдружник, управител или да участва в надзорни, управи</w:t>
      </w:r>
      <w:r w:rsidR="005C4B97" w:rsidRPr="00176AF8">
        <w:rPr>
          <w:color w:val="auto"/>
          <w:sz w:val="24"/>
          <w:szCs w:val="24"/>
        </w:rPr>
        <w:t>телни или контролни органи на тъ</w:t>
      </w:r>
      <w:r w:rsidRPr="00176AF8">
        <w:rPr>
          <w:color w:val="auto"/>
          <w:sz w:val="24"/>
          <w:szCs w:val="24"/>
        </w:rPr>
        <w:t>рговско дружество, кооперация, държавно предприятие или юридическо лице с нестопанска цел;</w:t>
      </w:r>
    </w:p>
    <w:p w14:paraId="5198F182" w14:textId="3A8D8C74"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получава възнаграждение за извършване на дейност по договор или по служебно правоотношение с държавна </w:t>
      </w:r>
      <w:r w:rsidRPr="00176AF8">
        <w:rPr>
          <w:color w:val="auto"/>
          <w:sz w:val="24"/>
          <w:szCs w:val="24"/>
        </w:rPr>
        <w:t>или обществена организация, с тъ</w:t>
      </w:r>
      <w:r w:rsidR="002B3539" w:rsidRPr="00176AF8">
        <w:rPr>
          <w:color w:val="auto"/>
          <w:sz w:val="24"/>
          <w:szCs w:val="24"/>
        </w:rPr>
        <w:t>рговско дружество, кооперация или юридическо лице с нестопанска цел,</w:t>
      </w:r>
      <w:r w:rsidRPr="00176AF8">
        <w:rPr>
          <w:color w:val="auto"/>
          <w:sz w:val="24"/>
          <w:szCs w:val="24"/>
        </w:rPr>
        <w:t xml:space="preserve"> физическо лице или едноличен тъ</w:t>
      </w:r>
      <w:r w:rsidR="002B3539" w:rsidRPr="00176AF8">
        <w:rPr>
          <w:color w:val="auto"/>
          <w:sz w:val="24"/>
          <w:szCs w:val="24"/>
        </w:rPr>
        <w:t>рговец освен за научна и преподавателска дейност или за упражняване на авторски права;</w:t>
      </w:r>
    </w:p>
    <w:p w14:paraId="7375EDFA" w14:textId="5E210AF6" w:rsidR="002536D3" w:rsidRPr="00176AF8" w:rsidRDefault="002B3539" w:rsidP="00A73CA7">
      <w:pPr>
        <w:numPr>
          <w:ilvl w:val="0"/>
          <w:numId w:val="10"/>
        </w:numPr>
        <w:spacing w:after="0" w:line="240" w:lineRule="auto"/>
        <w:ind w:left="10" w:right="14" w:firstLine="983"/>
        <w:rPr>
          <w:color w:val="auto"/>
          <w:sz w:val="24"/>
          <w:szCs w:val="24"/>
        </w:rPr>
      </w:pPr>
      <w:r w:rsidRPr="00176AF8">
        <w:rPr>
          <w:color w:val="auto"/>
          <w:sz w:val="24"/>
          <w:szCs w:val="24"/>
        </w:rPr>
        <w:lastRenderedPageBreak/>
        <w:t>упражнява свободна професия или друга платена професионална дейност;</w:t>
      </w:r>
    </w:p>
    <w:p w14:paraId="0E37834A" w14:textId="7989266B" w:rsidR="002536D3" w:rsidRPr="00176AF8" w:rsidRDefault="002B3539" w:rsidP="00A73CA7">
      <w:pPr>
        <w:numPr>
          <w:ilvl w:val="0"/>
          <w:numId w:val="10"/>
        </w:numPr>
        <w:spacing w:after="0" w:line="240" w:lineRule="auto"/>
        <w:ind w:left="10" w:right="14" w:firstLine="983"/>
        <w:rPr>
          <w:color w:val="auto"/>
          <w:sz w:val="24"/>
          <w:szCs w:val="24"/>
        </w:rPr>
      </w:pPr>
      <w:r w:rsidRPr="00176AF8">
        <w:rPr>
          <w:color w:val="auto"/>
          <w:sz w:val="24"/>
          <w:szCs w:val="24"/>
        </w:rPr>
        <w:t xml:space="preserve">членува в </w:t>
      </w:r>
      <w:r w:rsidR="00106BB3" w:rsidRPr="00176AF8">
        <w:rPr>
          <w:color w:val="auto"/>
          <w:sz w:val="24"/>
          <w:szCs w:val="24"/>
        </w:rPr>
        <w:t>политически партии или коалиции</w:t>
      </w:r>
      <w:r w:rsidRPr="00176AF8">
        <w:rPr>
          <w:color w:val="auto"/>
          <w:sz w:val="24"/>
          <w:szCs w:val="24"/>
        </w:rPr>
        <w:t xml:space="preserve"> или да извършва други дейно</w:t>
      </w:r>
      <w:r w:rsidR="005C4B97" w:rsidRPr="00176AF8">
        <w:rPr>
          <w:color w:val="auto"/>
          <w:sz w:val="24"/>
          <w:szCs w:val="24"/>
        </w:rPr>
        <w:t>сти, които засягат независимостт</w:t>
      </w:r>
      <w:r w:rsidRPr="00176AF8">
        <w:rPr>
          <w:color w:val="auto"/>
          <w:sz w:val="24"/>
          <w:szCs w:val="24"/>
        </w:rPr>
        <w:t>а му.</w:t>
      </w:r>
    </w:p>
    <w:p w14:paraId="02B45DEA" w14:textId="101267C2" w:rsidR="002536D3" w:rsidRPr="00176AF8" w:rsidRDefault="002B3539" w:rsidP="00A73CA7">
      <w:pPr>
        <w:numPr>
          <w:ilvl w:val="0"/>
          <w:numId w:val="11"/>
        </w:numPr>
        <w:spacing w:after="0" w:line="240" w:lineRule="auto"/>
        <w:ind w:left="10" w:right="14" w:firstLine="983"/>
        <w:rPr>
          <w:color w:val="auto"/>
          <w:sz w:val="24"/>
          <w:szCs w:val="24"/>
        </w:rPr>
      </w:pPr>
      <w:r w:rsidRPr="00176AF8">
        <w:rPr>
          <w:color w:val="auto"/>
          <w:sz w:val="24"/>
          <w:szCs w:val="24"/>
        </w:rPr>
        <w:t>При на</w:t>
      </w:r>
      <w:r w:rsidR="005C4B97" w:rsidRPr="00176AF8">
        <w:rPr>
          <w:color w:val="auto"/>
          <w:sz w:val="24"/>
          <w:szCs w:val="24"/>
        </w:rPr>
        <w:t>личие на несъвместимост по ал. 3</w:t>
      </w:r>
      <w:r w:rsidR="008A3C61" w:rsidRPr="00176AF8">
        <w:rPr>
          <w:color w:val="auto"/>
          <w:sz w:val="24"/>
          <w:szCs w:val="24"/>
        </w:rPr>
        <w:t>, т. 1-4</w:t>
      </w:r>
      <w:r w:rsidRPr="00176AF8">
        <w:rPr>
          <w:color w:val="auto"/>
          <w:sz w:val="24"/>
          <w:szCs w:val="24"/>
        </w:rPr>
        <w:t xml:space="preserve"> избраният, съответно назначеният член на Комисията е длъжен в едномесечен срок от избирането, съответно назначаването, да предприеме необходимите действия за</w:t>
      </w:r>
      <w:r w:rsidR="005C4B97" w:rsidRPr="00176AF8">
        <w:rPr>
          <w:color w:val="auto"/>
          <w:sz w:val="24"/>
          <w:szCs w:val="24"/>
        </w:rPr>
        <w:t xml:space="preserve"> отстраняване на несъвместимостт</w:t>
      </w:r>
      <w:r w:rsidRPr="00176AF8">
        <w:rPr>
          <w:color w:val="auto"/>
          <w:sz w:val="24"/>
          <w:szCs w:val="24"/>
        </w:rPr>
        <w:t>а.</w:t>
      </w:r>
    </w:p>
    <w:p w14:paraId="5C839E0B" w14:textId="77777777" w:rsidR="002536D3" w:rsidRPr="00176AF8" w:rsidRDefault="002B3539" w:rsidP="00A73CA7">
      <w:pPr>
        <w:numPr>
          <w:ilvl w:val="0"/>
          <w:numId w:val="11"/>
        </w:numPr>
        <w:spacing w:after="0" w:line="240" w:lineRule="auto"/>
        <w:ind w:left="10" w:right="14" w:firstLine="983"/>
        <w:rPr>
          <w:color w:val="auto"/>
          <w:sz w:val="24"/>
          <w:szCs w:val="24"/>
        </w:rPr>
      </w:pPr>
      <w:r w:rsidRPr="00176AF8">
        <w:rPr>
          <w:color w:val="auto"/>
          <w:sz w:val="24"/>
          <w:szCs w:val="24"/>
        </w:rPr>
        <w:t>Обстоятелството по ал. 1, т. 1 се установява служебно.</w:t>
      </w:r>
    </w:p>
    <w:p w14:paraId="4052E324" w14:textId="77777777" w:rsidR="002536D3" w:rsidRPr="00176AF8" w:rsidRDefault="002B3539" w:rsidP="00A73CA7">
      <w:pPr>
        <w:numPr>
          <w:ilvl w:val="0"/>
          <w:numId w:val="11"/>
        </w:numPr>
        <w:spacing w:after="0" w:line="240" w:lineRule="auto"/>
        <w:ind w:left="10" w:right="14" w:firstLine="983"/>
        <w:rPr>
          <w:color w:val="auto"/>
          <w:sz w:val="24"/>
          <w:szCs w:val="24"/>
        </w:rPr>
      </w:pPr>
      <w:r w:rsidRPr="00176AF8">
        <w:rPr>
          <w:color w:val="auto"/>
          <w:sz w:val="24"/>
          <w:szCs w:val="24"/>
        </w:rPr>
        <w:t>При встъпване в длъжност членовете на Комисията подписват декларация за политически неутралитет.</w:t>
      </w:r>
    </w:p>
    <w:p w14:paraId="46E0B013" w14:textId="7D7728AA" w:rsidR="002536D3" w:rsidRPr="00176AF8" w:rsidRDefault="002B3539" w:rsidP="00A73CA7">
      <w:pPr>
        <w:numPr>
          <w:ilvl w:val="0"/>
          <w:numId w:val="11"/>
        </w:numPr>
        <w:spacing w:after="0" w:line="240" w:lineRule="auto"/>
        <w:ind w:left="10" w:right="14" w:firstLine="983"/>
        <w:rPr>
          <w:color w:val="auto"/>
          <w:sz w:val="24"/>
          <w:szCs w:val="24"/>
        </w:rPr>
      </w:pPr>
      <w:r w:rsidRPr="00176AF8">
        <w:rPr>
          <w:color w:val="auto"/>
          <w:sz w:val="24"/>
          <w:szCs w:val="24"/>
        </w:rPr>
        <w:t>След изтичане на мандата на Комисията или при предсрочно прекратяване на правоотношението на основание чл. 1</w:t>
      </w:r>
      <w:r w:rsidR="007114DD" w:rsidRPr="00176AF8">
        <w:rPr>
          <w:color w:val="auto"/>
          <w:sz w:val="24"/>
          <w:szCs w:val="24"/>
        </w:rPr>
        <w:t>3</w:t>
      </w:r>
      <w:r w:rsidRPr="00176AF8">
        <w:rPr>
          <w:color w:val="auto"/>
          <w:sz w:val="24"/>
          <w:szCs w:val="24"/>
        </w:rPr>
        <w:t>, ал. 1, т. 2 член на Комисията, заемал длъжността съдия</w:t>
      </w:r>
      <w:r w:rsidR="005C4B97" w:rsidRPr="00176AF8">
        <w:rPr>
          <w:color w:val="auto"/>
          <w:sz w:val="24"/>
          <w:szCs w:val="24"/>
        </w:rPr>
        <w:t>, прокурор или следовател, се въз</w:t>
      </w:r>
      <w:r w:rsidRPr="00176AF8">
        <w:rPr>
          <w:color w:val="auto"/>
          <w:sz w:val="24"/>
          <w:szCs w:val="24"/>
        </w:rPr>
        <w:t>становява на заеманата длъжност преди избора, съответно назначаването, като времето, през което е бил член на Комисията, се зачита за стаж по чл. 164, ал. 1-7 от Закона за съдебната власт.</w:t>
      </w:r>
    </w:p>
    <w:p w14:paraId="34CF9422" w14:textId="164CE8A7" w:rsidR="002536D3" w:rsidRPr="00176AF8" w:rsidRDefault="002B3539" w:rsidP="00A73CA7">
      <w:pPr>
        <w:numPr>
          <w:ilvl w:val="0"/>
          <w:numId w:val="11"/>
        </w:numPr>
        <w:spacing w:after="0" w:line="240" w:lineRule="auto"/>
        <w:ind w:left="10" w:right="14" w:firstLine="983"/>
        <w:rPr>
          <w:color w:val="auto"/>
          <w:sz w:val="24"/>
          <w:szCs w:val="24"/>
        </w:rPr>
      </w:pPr>
      <w:r w:rsidRPr="00176AF8">
        <w:rPr>
          <w:color w:val="auto"/>
          <w:sz w:val="24"/>
          <w:szCs w:val="24"/>
        </w:rPr>
        <w:t>Членовете на Комисията не може да са свързани лица.</w:t>
      </w:r>
    </w:p>
    <w:p w14:paraId="6BD9FA90" w14:textId="77777777" w:rsidR="0066458B" w:rsidRPr="00176AF8" w:rsidRDefault="0066458B" w:rsidP="000E6C14">
      <w:pPr>
        <w:spacing w:after="0" w:line="240" w:lineRule="auto"/>
        <w:ind w:left="10" w:right="14" w:firstLine="983"/>
        <w:rPr>
          <w:color w:val="auto"/>
          <w:sz w:val="24"/>
          <w:szCs w:val="24"/>
        </w:rPr>
      </w:pPr>
    </w:p>
    <w:p w14:paraId="1A729DEB" w14:textId="30FAF4C1"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13</w:t>
      </w:r>
      <w:r w:rsidR="002B3539" w:rsidRPr="00A870FC">
        <w:rPr>
          <w:b/>
          <w:color w:val="auto"/>
          <w:sz w:val="24"/>
          <w:szCs w:val="24"/>
        </w:rPr>
        <w:t>.</w:t>
      </w:r>
      <w:r w:rsidR="002B3539" w:rsidRPr="00176AF8">
        <w:rPr>
          <w:color w:val="auto"/>
          <w:sz w:val="24"/>
          <w:szCs w:val="24"/>
        </w:rPr>
        <w:t xml:space="preserve"> (1) Правомощията на член на Комисията се прекратяват предсрочно при:</w:t>
      </w:r>
    </w:p>
    <w:p w14:paraId="3A20F160" w14:textId="77777777" w:rsidR="002536D3" w:rsidRPr="00176AF8" w:rsidRDefault="002B3539" w:rsidP="00A73CA7">
      <w:pPr>
        <w:numPr>
          <w:ilvl w:val="0"/>
          <w:numId w:val="12"/>
        </w:numPr>
        <w:spacing w:after="0" w:line="240" w:lineRule="auto"/>
        <w:ind w:left="10" w:right="14" w:firstLine="983"/>
        <w:rPr>
          <w:color w:val="auto"/>
          <w:sz w:val="24"/>
          <w:szCs w:val="24"/>
        </w:rPr>
      </w:pPr>
      <w:r w:rsidRPr="00176AF8">
        <w:rPr>
          <w:color w:val="auto"/>
          <w:sz w:val="24"/>
          <w:szCs w:val="24"/>
        </w:rPr>
        <w:t>смърт;</w:t>
      </w:r>
    </w:p>
    <w:p w14:paraId="1CD8C1C6" w14:textId="4FD25E4C" w:rsidR="002536D3" w:rsidRPr="00176AF8" w:rsidRDefault="002B3539" w:rsidP="00A73CA7">
      <w:pPr>
        <w:numPr>
          <w:ilvl w:val="0"/>
          <w:numId w:val="12"/>
        </w:numPr>
        <w:spacing w:after="0" w:line="240" w:lineRule="auto"/>
        <w:ind w:left="10" w:right="14" w:firstLine="983"/>
        <w:rPr>
          <w:color w:val="auto"/>
          <w:sz w:val="24"/>
          <w:szCs w:val="24"/>
        </w:rPr>
      </w:pPr>
      <w:r w:rsidRPr="00176AF8">
        <w:rPr>
          <w:color w:val="auto"/>
          <w:sz w:val="24"/>
          <w:szCs w:val="24"/>
        </w:rPr>
        <w:t>подаване</w:t>
      </w:r>
      <w:r w:rsidR="00386AB2" w:rsidRPr="00176AF8">
        <w:rPr>
          <w:color w:val="auto"/>
          <w:sz w:val="24"/>
          <w:szCs w:val="24"/>
        </w:rPr>
        <w:t xml:space="preserve"> на</w:t>
      </w:r>
      <w:r w:rsidRPr="00176AF8">
        <w:rPr>
          <w:color w:val="auto"/>
          <w:sz w:val="24"/>
          <w:szCs w:val="24"/>
        </w:rPr>
        <w:t xml:space="preserve"> оставка;</w:t>
      </w:r>
    </w:p>
    <w:p w14:paraId="428E90DC" w14:textId="666CF895" w:rsidR="002536D3" w:rsidRPr="00176AF8" w:rsidRDefault="00C82744"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w:t>
      </w:r>
      <w:r w:rsidR="00386AB2" w:rsidRPr="00176AF8">
        <w:rPr>
          <w:color w:val="auto"/>
          <w:sz w:val="24"/>
          <w:szCs w:val="24"/>
        </w:rPr>
        <w:t xml:space="preserve">  </w:t>
      </w:r>
      <w:r w:rsidR="002B3539" w:rsidRPr="00176AF8">
        <w:rPr>
          <w:color w:val="auto"/>
          <w:sz w:val="24"/>
          <w:szCs w:val="24"/>
        </w:rPr>
        <w:t>настъпване на обстоятелства, които водят до обективна невъзможност да изпълнява задълженията си за повече от 6 месеца;</w:t>
      </w:r>
    </w:p>
    <w:p w14:paraId="72583025" w14:textId="6F84A35B" w:rsidR="002536D3" w:rsidRPr="00176AF8" w:rsidRDefault="002B3539" w:rsidP="00A73CA7">
      <w:pPr>
        <w:numPr>
          <w:ilvl w:val="0"/>
          <w:numId w:val="13"/>
        </w:numPr>
        <w:spacing w:after="0" w:line="240" w:lineRule="auto"/>
        <w:ind w:left="10" w:right="14" w:firstLine="983"/>
        <w:rPr>
          <w:color w:val="auto"/>
          <w:sz w:val="24"/>
          <w:szCs w:val="24"/>
        </w:rPr>
      </w:pPr>
      <w:r w:rsidRPr="00176AF8">
        <w:rPr>
          <w:color w:val="auto"/>
          <w:sz w:val="24"/>
          <w:szCs w:val="24"/>
        </w:rPr>
        <w:t>несъвместимост по чл. 1</w:t>
      </w:r>
      <w:r w:rsidR="007114DD" w:rsidRPr="00176AF8">
        <w:rPr>
          <w:color w:val="auto"/>
          <w:sz w:val="24"/>
          <w:szCs w:val="24"/>
        </w:rPr>
        <w:t>2</w:t>
      </w:r>
      <w:r w:rsidRPr="00176AF8">
        <w:rPr>
          <w:color w:val="auto"/>
          <w:sz w:val="24"/>
          <w:szCs w:val="24"/>
        </w:rPr>
        <w:t xml:space="preserve">, ал. </w:t>
      </w:r>
      <w:r w:rsidR="005C4B97" w:rsidRPr="00176AF8">
        <w:rPr>
          <w:color w:val="auto"/>
          <w:sz w:val="24"/>
          <w:szCs w:val="24"/>
        </w:rPr>
        <w:t>3</w:t>
      </w:r>
      <w:r w:rsidRPr="00176AF8">
        <w:rPr>
          <w:color w:val="auto"/>
          <w:sz w:val="24"/>
          <w:szCs w:val="24"/>
        </w:rPr>
        <w:t>, ако не са предприети необходимите действия за отстраняването й в едномесечен срок от избирането, съответно назначаването;</w:t>
      </w:r>
    </w:p>
    <w:p w14:paraId="3C3BEEAF" w14:textId="4AAD404F" w:rsidR="002536D3" w:rsidRPr="00176AF8" w:rsidRDefault="002B3539" w:rsidP="00A73CA7">
      <w:pPr>
        <w:numPr>
          <w:ilvl w:val="0"/>
          <w:numId w:val="13"/>
        </w:numPr>
        <w:spacing w:after="0" w:line="240" w:lineRule="auto"/>
        <w:ind w:left="10" w:right="14" w:firstLine="983"/>
        <w:rPr>
          <w:color w:val="auto"/>
          <w:sz w:val="24"/>
          <w:szCs w:val="24"/>
        </w:rPr>
      </w:pPr>
      <w:r w:rsidRPr="00176AF8">
        <w:rPr>
          <w:color w:val="auto"/>
          <w:sz w:val="24"/>
          <w:szCs w:val="24"/>
        </w:rPr>
        <w:t xml:space="preserve">влизане в сила на акт, с който е установен конфликт на интереси по </w:t>
      </w:r>
      <w:r w:rsidR="00FA734B" w:rsidRPr="00176AF8">
        <w:rPr>
          <w:color w:val="auto"/>
          <w:sz w:val="24"/>
          <w:szCs w:val="24"/>
        </w:rPr>
        <w:t>този закон</w:t>
      </w:r>
      <w:r w:rsidRPr="00176AF8">
        <w:rPr>
          <w:color w:val="auto"/>
          <w:sz w:val="24"/>
          <w:szCs w:val="24"/>
        </w:rPr>
        <w:t>;</w:t>
      </w:r>
    </w:p>
    <w:p w14:paraId="62407122" w14:textId="77777777" w:rsidR="002536D3" w:rsidRPr="00176AF8" w:rsidRDefault="002B3539" w:rsidP="00A73CA7">
      <w:pPr>
        <w:numPr>
          <w:ilvl w:val="0"/>
          <w:numId w:val="13"/>
        </w:numPr>
        <w:spacing w:after="0" w:line="240" w:lineRule="auto"/>
        <w:ind w:left="10" w:right="14" w:firstLine="983"/>
        <w:rPr>
          <w:color w:val="auto"/>
          <w:sz w:val="24"/>
          <w:szCs w:val="24"/>
        </w:rPr>
      </w:pPr>
      <w:r w:rsidRPr="00176AF8">
        <w:rPr>
          <w:color w:val="auto"/>
          <w:sz w:val="24"/>
          <w:szCs w:val="24"/>
        </w:rPr>
        <w:t>влизане в сила на съдебен акт за извършено престъпление или за освобождаване от наказателна отговорност за умишлено престъпление.</w:t>
      </w:r>
    </w:p>
    <w:p w14:paraId="5D412314" w14:textId="5D05EB2D"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Прекратяването на мандата по ал. 1, т. </w:t>
      </w:r>
      <w:r w:rsidR="005C4B97" w:rsidRPr="00176AF8">
        <w:rPr>
          <w:color w:val="auto"/>
          <w:sz w:val="24"/>
          <w:szCs w:val="24"/>
        </w:rPr>
        <w:t>3</w:t>
      </w:r>
      <w:r w:rsidRPr="00176AF8">
        <w:rPr>
          <w:color w:val="auto"/>
          <w:sz w:val="24"/>
          <w:szCs w:val="24"/>
        </w:rPr>
        <w:t xml:space="preserve"> и 4 става с решение на Комисията. Прекратяването на мандата по ал. 1, т. 1, 2, 5 и 6 се обявява от председателя на Комисията, а когато </w:t>
      </w:r>
      <w:r w:rsidR="00A52922" w:rsidRPr="00176AF8">
        <w:rPr>
          <w:color w:val="auto"/>
          <w:sz w:val="24"/>
          <w:szCs w:val="24"/>
        </w:rPr>
        <w:t>тези обстоятелства се отнасят до</w:t>
      </w:r>
      <w:r w:rsidRPr="00176AF8">
        <w:rPr>
          <w:color w:val="auto"/>
          <w:sz w:val="24"/>
          <w:szCs w:val="24"/>
        </w:rPr>
        <w:t xml:space="preserve"> председателя - с решение на Комисията.</w:t>
      </w:r>
    </w:p>
    <w:p w14:paraId="26EBAE87" w14:textId="246E4BEB"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При предсрочно прекратяване на мандат на член на Комисията в срок до един месец от деня на обявяване на обстоятелствата по ал. 1, т. 1, 2, 5 и 6 или на решението по ал. 2 компетентният орган избира или назначава на негово място нов член до края на съответния мандат.</w:t>
      </w:r>
    </w:p>
    <w:p w14:paraId="36633589" w14:textId="77777777" w:rsidR="0066458B" w:rsidRPr="00176AF8" w:rsidRDefault="0066458B" w:rsidP="000E6C14">
      <w:pPr>
        <w:spacing w:after="0" w:line="240" w:lineRule="auto"/>
        <w:ind w:left="10" w:right="14" w:firstLine="983"/>
        <w:rPr>
          <w:color w:val="auto"/>
          <w:sz w:val="24"/>
          <w:szCs w:val="24"/>
        </w:rPr>
      </w:pPr>
    </w:p>
    <w:p w14:paraId="3A9338FA" w14:textId="5829A7EB"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14</w:t>
      </w:r>
      <w:r w:rsidR="002B3539" w:rsidRPr="00A870FC">
        <w:rPr>
          <w:b/>
          <w:color w:val="auto"/>
          <w:sz w:val="24"/>
          <w:szCs w:val="24"/>
        </w:rPr>
        <w:t>.</w:t>
      </w:r>
      <w:r w:rsidR="002B3539" w:rsidRPr="00176AF8">
        <w:rPr>
          <w:color w:val="auto"/>
          <w:sz w:val="24"/>
          <w:szCs w:val="24"/>
        </w:rPr>
        <w:t xml:space="preserve"> (1) Председателят на Комисията получава основно месечно възнаграждение в размер 90 на сто от основното месечно възнаграждение на председателя на Народното събрание.</w:t>
      </w:r>
    </w:p>
    <w:p w14:paraId="3CFD90AF" w14:textId="32B3D44E"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Останалите членове на Комисията получават основно месечно възнаграждение в размер 80 на сто от възнаграждението на председателя на Комисията.</w:t>
      </w:r>
    </w:p>
    <w:p w14:paraId="37E486AF" w14:textId="77777777" w:rsidR="0066458B" w:rsidRPr="00176AF8" w:rsidRDefault="0066458B" w:rsidP="000E6C14">
      <w:pPr>
        <w:spacing w:after="0" w:line="240" w:lineRule="auto"/>
        <w:ind w:left="10" w:right="14" w:firstLine="983"/>
        <w:rPr>
          <w:color w:val="auto"/>
          <w:sz w:val="24"/>
          <w:szCs w:val="24"/>
        </w:rPr>
      </w:pPr>
    </w:p>
    <w:p w14:paraId="66A45673" w14:textId="61D39D4C"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15</w:t>
      </w:r>
      <w:r w:rsidR="002B3539" w:rsidRPr="00A870FC">
        <w:rPr>
          <w:b/>
          <w:color w:val="auto"/>
          <w:sz w:val="24"/>
          <w:szCs w:val="24"/>
        </w:rPr>
        <w:t>.</w:t>
      </w:r>
      <w:r w:rsidR="002B3539" w:rsidRPr="00176AF8">
        <w:rPr>
          <w:color w:val="auto"/>
          <w:sz w:val="24"/>
          <w:szCs w:val="24"/>
        </w:rPr>
        <w:t xml:space="preserve"> (1) Комисията:</w:t>
      </w:r>
    </w:p>
    <w:p w14:paraId="4995618E" w14:textId="77777777" w:rsidR="002536D3" w:rsidRPr="00176AF8" w:rsidRDefault="002B3539" w:rsidP="003369F3">
      <w:pPr>
        <w:numPr>
          <w:ilvl w:val="0"/>
          <w:numId w:val="53"/>
        </w:numPr>
        <w:spacing w:after="0" w:line="240" w:lineRule="auto"/>
        <w:ind w:left="0" w:right="14" w:firstLine="993"/>
        <w:rPr>
          <w:color w:val="auto"/>
          <w:sz w:val="24"/>
          <w:szCs w:val="24"/>
        </w:rPr>
      </w:pPr>
      <w:r w:rsidRPr="00176AF8">
        <w:rPr>
          <w:color w:val="auto"/>
          <w:sz w:val="24"/>
          <w:szCs w:val="24"/>
        </w:rPr>
        <w:t>осъществява превантивни дейности по реда на глава пета;</w:t>
      </w:r>
    </w:p>
    <w:p w14:paraId="02CC4E05" w14:textId="241810F1" w:rsidR="002536D3" w:rsidRPr="00176AF8" w:rsidRDefault="003369F3" w:rsidP="003369F3">
      <w:pPr>
        <w:numPr>
          <w:ilvl w:val="0"/>
          <w:numId w:val="53"/>
        </w:numPr>
        <w:spacing w:after="0" w:line="240" w:lineRule="auto"/>
        <w:ind w:left="0" w:right="14" w:firstLine="993"/>
        <w:rPr>
          <w:color w:val="auto"/>
          <w:sz w:val="24"/>
          <w:szCs w:val="24"/>
        </w:rPr>
      </w:pPr>
      <w:r w:rsidRPr="00176AF8">
        <w:rPr>
          <w:color w:val="auto"/>
          <w:sz w:val="24"/>
          <w:szCs w:val="24"/>
        </w:rPr>
        <w:t>извършва действия по предотвратяване, разкриване и разследване на корупционни престъпления чрез събиране, анализиране и проверка на сведения при или по повод информация за прояви на корупция от лица, заемащи публични длъжности</w:t>
      </w:r>
      <w:r w:rsidR="002B3539" w:rsidRPr="00176AF8">
        <w:rPr>
          <w:color w:val="auto"/>
          <w:sz w:val="24"/>
          <w:szCs w:val="24"/>
        </w:rPr>
        <w:t>;</w:t>
      </w:r>
    </w:p>
    <w:p w14:paraId="72D9C997" w14:textId="5664FCCE" w:rsidR="002536D3" w:rsidRPr="00176AF8" w:rsidRDefault="002B3539"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lastRenderedPageBreak/>
        <w:t>назначава разследващите инспектори, изменя и прекратява правоотношенията им;</w:t>
      </w:r>
    </w:p>
    <w:p w14:paraId="28179368" w14:textId="44CA3DCA" w:rsidR="002536D3" w:rsidRPr="00176AF8" w:rsidRDefault="002B3539" w:rsidP="003369F3">
      <w:pPr>
        <w:numPr>
          <w:ilvl w:val="0"/>
          <w:numId w:val="53"/>
        </w:numPr>
        <w:spacing w:after="0" w:line="240" w:lineRule="auto"/>
        <w:ind w:left="0" w:right="14" w:firstLine="993"/>
        <w:rPr>
          <w:color w:val="auto"/>
          <w:sz w:val="24"/>
          <w:szCs w:val="24"/>
        </w:rPr>
      </w:pPr>
      <w:r w:rsidRPr="00176AF8">
        <w:rPr>
          <w:color w:val="auto"/>
          <w:sz w:val="24"/>
          <w:szCs w:val="24"/>
        </w:rPr>
        <w:t>подпомага и обезпечава дейността на разследващите инспектори;</w:t>
      </w:r>
    </w:p>
    <w:p w14:paraId="4FBDCBFD" w14:textId="342087F9"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осъществява контрол и взема решения относно извършваните проверки и анализ на декларации за имущество и интереси на лицата, заемащи публични длъжности;</w:t>
      </w:r>
    </w:p>
    <w:p w14:paraId="3F47848C" w14:textId="0721FA44"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установява конфликт на интереси на лица, заемащи публични длъжности;</w:t>
      </w:r>
    </w:p>
    <w:p w14:paraId="35B4CE52" w14:textId="170F8013"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изслушва или изисква предоставянето на информация във връзка с проверките за установяване на конфликт на интереси;</w:t>
      </w:r>
    </w:p>
    <w:p w14:paraId="3CBC6653" w14:textId="4D79D739"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w:t>
      </w:r>
    </w:p>
    <w:p w14:paraId="2B7EB667" w14:textId="2C11B36C" w:rsidR="002536D3" w:rsidRPr="00176AF8" w:rsidRDefault="002B3539"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 xml:space="preserve">обжалва </w:t>
      </w:r>
      <w:r w:rsidR="00325653" w:rsidRPr="00176AF8">
        <w:rPr>
          <w:color w:val="auto"/>
          <w:sz w:val="24"/>
          <w:szCs w:val="24"/>
        </w:rPr>
        <w:t xml:space="preserve">по реда на Наказателно-процесуалния кодекс </w:t>
      </w:r>
      <w:r w:rsidRPr="00176AF8">
        <w:rPr>
          <w:color w:val="auto"/>
          <w:sz w:val="24"/>
          <w:szCs w:val="24"/>
        </w:rPr>
        <w:t>постановления за отказ да се образува досъдебно производство</w:t>
      </w:r>
      <w:r w:rsidR="00325653" w:rsidRPr="00176AF8">
        <w:rPr>
          <w:color w:val="auto"/>
          <w:sz w:val="24"/>
          <w:szCs w:val="24"/>
        </w:rPr>
        <w:t>;</w:t>
      </w:r>
      <w:r w:rsidRPr="00176AF8">
        <w:rPr>
          <w:color w:val="auto"/>
          <w:sz w:val="24"/>
          <w:szCs w:val="24"/>
        </w:rPr>
        <w:t xml:space="preserve"> </w:t>
      </w:r>
    </w:p>
    <w:p w14:paraId="37285B0B" w14:textId="5BF6FEB4" w:rsidR="002536D3" w:rsidRPr="00176AF8" w:rsidRDefault="002B3539"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приема правила за провеждане на проверките за почтеност на служителите на Комисията и организира тяхното провеждане;</w:t>
      </w:r>
    </w:p>
    <w:p w14:paraId="7B66893C" w14:textId="05D50A27"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 xml:space="preserve">утвърждава образци на декларациите по чл. </w:t>
      </w:r>
      <w:r w:rsidR="00A721A1" w:rsidRPr="00176AF8">
        <w:rPr>
          <w:color w:val="auto"/>
          <w:sz w:val="24"/>
          <w:szCs w:val="24"/>
        </w:rPr>
        <w:t>61, ал. 1, т. 2 и 4</w:t>
      </w:r>
      <w:r w:rsidRPr="00176AF8">
        <w:rPr>
          <w:color w:val="auto"/>
          <w:sz w:val="24"/>
          <w:szCs w:val="24"/>
        </w:rPr>
        <w:t>;</w:t>
      </w:r>
    </w:p>
    <w:p w14:paraId="27ABAF12" w14:textId="265C0B29" w:rsidR="003369F3" w:rsidRPr="00176AF8" w:rsidRDefault="003369F3" w:rsidP="003369F3">
      <w:pPr>
        <w:pStyle w:val="ListParagraph"/>
        <w:numPr>
          <w:ilvl w:val="0"/>
          <w:numId w:val="53"/>
        </w:numPr>
        <w:spacing w:after="0" w:line="240" w:lineRule="auto"/>
        <w:ind w:left="0" w:right="14" w:firstLine="993"/>
        <w:rPr>
          <w:color w:val="auto"/>
          <w:sz w:val="24"/>
          <w:szCs w:val="24"/>
        </w:rPr>
      </w:pPr>
      <w:r w:rsidRPr="00176AF8">
        <w:rPr>
          <w:color w:val="auto"/>
          <w:sz w:val="24"/>
          <w:szCs w:val="24"/>
        </w:rPr>
        <w:t>създава и поддържа единна система за електронни декларации;</w:t>
      </w:r>
    </w:p>
    <w:p w14:paraId="223995BB" w14:textId="77777777" w:rsidR="002536D3" w:rsidRPr="00176AF8" w:rsidRDefault="002B3539" w:rsidP="003369F3">
      <w:pPr>
        <w:numPr>
          <w:ilvl w:val="0"/>
          <w:numId w:val="53"/>
        </w:numPr>
        <w:spacing w:after="0" w:line="240" w:lineRule="auto"/>
        <w:ind w:left="0" w:right="14" w:firstLine="993"/>
        <w:rPr>
          <w:color w:val="auto"/>
          <w:sz w:val="24"/>
          <w:szCs w:val="24"/>
        </w:rPr>
      </w:pPr>
      <w:r w:rsidRPr="00176AF8">
        <w:rPr>
          <w:color w:val="auto"/>
          <w:sz w:val="24"/>
          <w:szCs w:val="24"/>
        </w:rPr>
        <w:t>упражнява други правомощия, предвидени в закон.</w:t>
      </w:r>
    </w:p>
    <w:p w14:paraId="1631ED85" w14:textId="3D0149A8"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Решенията на Комисията се приемат с мнозинство повече от половината от всички членове и се мотивират.</w:t>
      </w:r>
      <w:r w:rsidR="003369F3" w:rsidRPr="00176AF8">
        <w:rPr>
          <w:color w:val="auto"/>
          <w:sz w:val="24"/>
          <w:szCs w:val="24"/>
        </w:rPr>
        <w:t xml:space="preserve"> В мотивите се посочват фактите и</w:t>
      </w:r>
      <w:r w:rsidRPr="00176AF8">
        <w:rPr>
          <w:color w:val="auto"/>
          <w:sz w:val="24"/>
          <w:szCs w:val="24"/>
        </w:rPr>
        <w:t xml:space="preserve"> </w:t>
      </w:r>
      <w:r w:rsidR="005C4B97" w:rsidRPr="00176AF8">
        <w:rPr>
          <w:color w:val="auto"/>
          <w:sz w:val="24"/>
          <w:szCs w:val="24"/>
        </w:rPr>
        <w:t>доказателствата, въз</w:t>
      </w:r>
      <w:r w:rsidRPr="00176AF8">
        <w:rPr>
          <w:color w:val="auto"/>
          <w:sz w:val="24"/>
          <w:szCs w:val="24"/>
        </w:rPr>
        <w:t xml:space="preserve"> основа на които те са установени, както и направените правни изводи.</w:t>
      </w:r>
    </w:p>
    <w:p w14:paraId="1471BED7" w14:textId="77777777"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Членовете имат право на особено мнение, което се мотивира и се отразява в протокола по ал. 4.</w:t>
      </w:r>
    </w:p>
    <w:p w14:paraId="6AB3086F" w14:textId="43CA1E86"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За заседанията на Комисията се води протокол.</w:t>
      </w:r>
    </w:p>
    <w:p w14:paraId="3C01E48E" w14:textId="294C9F14" w:rsidR="00AD6F0F" w:rsidRPr="00176AF8" w:rsidRDefault="00AD6F0F" w:rsidP="000E6C14">
      <w:pPr>
        <w:spacing w:after="0" w:line="240" w:lineRule="auto"/>
        <w:ind w:left="10" w:right="14" w:firstLine="983"/>
        <w:rPr>
          <w:color w:val="auto"/>
          <w:sz w:val="24"/>
          <w:szCs w:val="24"/>
        </w:rPr>
      </w:pPr>
      <w:r w:rsidRPr="00176AF8">
        <w:rPr>
          <w:color w:val="auto"/>
          <w:sz w:val="24"/>
          <w:szCs w:val="24"/>
        </w:rPr>
        <w:t xml:space="preserve">(5) Решенията на Комисията по ал. 1, т. 6 и постановените съдебни решения по обжалването им се публикуват на интернет страницата на Комисията при спазване </w:t>
      </w:r>
      <w:r w:rsidR="00FC60AE">
        <w:rPr>
          <w:color w:val="auto"/>
          <w:sz w:val="24"/>
          <w:szCs w:val="24"/>
        </w:rPr>
        <w:t xml:space="preserve">на </w:t>
      </w:r>
      <w:r w:rsidRPr="00176AF8">
        <w:rPr>
          <w:color w:val="auto"/>
          <w:sz w:val="24"/>
          <w:szCs w:val="24"/>
        </w:rPr>
        <w:t>изискванията за защита на личните данни и на Закона за защита на класифицираната информация.</w:t>
      </w:r>
    </w:p>
    <w:p w14:paraId="56510A23" w14:textId="77777777" w:rsidR="0066458B" w:rsidRPr="00176AF8" w:rsidRDefault="0066458B" w:rsidP="000E6C14">
      <w:pPr>
        <w:spacing w:after="0" w:line="240" w:lineRule="auto"/>
        <w:ind w:left="10" w:right="14" w:firstLine="983"/>
        <w:rPr>
          <w:color w:val="auto"/>
          <w:sz w:val="24"/>
          <w:szCs w:val="24"/>
        </w:rPr>
      </w:pPr>
    </w:p>
    <w:p w14:paraId="71576B5B" w14:textId="76219E84"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16</w:t>
      </w:r>
      <w:r w:rsidR="002B3539" w:rsidRPr="00A870FC">
        <w:rPr>
          <w:b/>
          <w:color w:val="auto"/>
          <w:sz w:val="24"/>
          <w:szCs w:val="24"/>
        </w:rPr>
        <w:t>.</w:t>
      </w:r>
      <w:r w:rsidR="002B3539" w:rsidRPr="00176AF8">
        <w:rPr>
          <w:color w:val="auto"/>
          <w:sz w:val="24"/>
          <w:szCs w:val="24"/>
        </w:rPr>
        <w:t xml:space="preserve"> (1) Председателят на Комисията:</w:t>
      </w:r>
    </w:p>
    <w:p w14:paraId="41BE6484" w14:textId="77777777" w:rsidR="002536D3" w:rsidRPr="00176AF8" w:rsidRDefault="002B3539" w:rsidP="00A73CA7">
      <w:pPr>
        <w:numPr>
          <w:ilvl w:val="0"/>
          <w:numId w:val="16"/>
        </w:numPr>
        <w:spacing w:after="0" w:line="240" w:lineRule="auto"/>
        <w:ind w:left="10" w:right="14" w:firstLine="983"/>
        <w:rPr>
          <w:color w:val="auto"/>
          <w:sz w:val="24"/>
          <w:szCs w:val="24"/>
        </w:rPr>
      </w:pPr>
      <w:r w:rsidRPr="00176AF8">
        <w:rPr>
          <w:color w:val="auto"/>
          <w:sz w:val="24"/>
          <w:szCs w:val="24"/>
        </w:rPr>
        <w:t>представлява Комисията;</w:t>
      </w:r>
    </w:p>
    <w:p w14:paraId="4022E981" w14:textId="750E4D79" w:rsidR="002536D3" w:rsidRPr="00176AF8" w:rsidRDefault="002B3539" w:rsidP="00A73CA7">
      <w:pPr>
        <w:numPr>
          <w:ilvl w:val="0"/>
          <w:numId w:val="16"/>
        </w:numPr>
        <w:spacing w:after="0" w:line="240" w:lineRule="auto"/>
        <w:ind w:left="10" w:right="14" w:firstLine="983"/>
        <w:rPr>
          <w:color w:val="auto"/>
          <w:sz w:val="24"/>
          <w:szCs w:val="24"/>
        </w:rPr>
      </w:pPr>
      <w:r w:rsidRPr="00176AF8">
        <w:rPr>
          <w:color w:val="auto"/>
          <w:sz w:val="24"/>
          <w:szCs w:val="24"/>
        </w:rPr>
        <w:t xml:space="preserve">организира и ръководи дейността </w:t>
      </w:r>
      <w:r w:rsidR="00FC60AE">
        <w:rPr>
          <w:color w:val="auto"/>
          <w:sz w:val="24"/>
          <w:szCs w:val="24"/>
        </w:rPr>
        <w:t>ѝ</w:t>
      </w:r>
      <w:r w:rsidRPr="00176AF8">
        <w:rPr>
          <w:color w:val="auto"/>
          <w:sz w:val="24"/>
          <w:szCs w:val="24"/>
        </w:rPr>
        <w:t>;</w:t>
      </w:r>
    </w:p>
    <w:p w14:paraId="1664D3A1" w14:textId="12E56522" w:rsidR="002536D3" w:rsidRPr="00176AF8" w:rsidRDefault="005C4B97"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w:t>
      </w:r>
      <w:r w:rsidR="00325653" w:rsidRPr="00176AF8">
        <w:rPr>
          <w:color w:val="auto"/>
          <w:sz w:val="24"/>
          <w:szCs w:val="24"/>
        </w:rPr>
        <w:t xml:space="preserve">  </w:t>
      </w:r>
      <w:r w:rsidR="003369F3" w:rsidRPr="00176AF8">
        <w:rPr>
          <w:color w:val="auto"/>
          <w:sz w:val="24"/>
          <w:szCs w:val="24"/>
        </w:rPr>
        <w:t xml:space="preserve"> </w:t>
      </w:r>
      <w:r w:rsidR="002B3539" w:rsidRPr="00176AF8">
        <w:rPr>
          <w:color w:val="auto"/>
          <w:sz w:val="24"/>
          <w:szCs w:val="24"/>
        </w:rPr>
        <w:t>насрочва и ръководи заседанията;</w:t>
      </w:r>
    </w:p>
    <w:p w14:paraId="35179231" w14:textId="77777777" w:rsidR="002536D3" w:rsidRPr="00176AF8" w:rsidRDefault="002B3539" w:rsidP="00A73CA7">
      <w:pPr>
        <w:numPr>
          <w:ilvl w:val="0"/>
          <w:numId w:val="17"/>
        </w:numPr>
        <w:spacing w:after="0" w:line="240" w:lineRule="auto"/>
        <w:ind w:left="10" w:right="14" w:firstLine="983"/>
        <w:rPr>
          <w:color w:val="auto"/>
          <w:sz w:val="24"/>
          <w:szCs w:val="24"/>
        </w:rPr>
      </w:pPr>
      <w:r w:rsidRPr="00176AF8">
        <w:rPr>
          <w:color w:val="auto"/>
          <w:sz w:val="24"/>
          <w:szCs w:val="24"/>
        </w:rPr>
        <w:t>контролира и отговаря за изпълнението на бюджета;</w:t>
      </w:r>
    </w:p>
    <w:p w14:paraId="64503F4F" w14:textId="77777777" w:rsidR="002536D3" w:rsidRPr="00176AF8" w:rsidRDefault="002B3539" w:rsidP="00A73CA7">
      <w:pPr>
        <w:numPr>
          <w:ilvl w:val="0"/>
          <w:numId w:val="17"/>
        </w:numPr>
        <w:spacing w:after="0" w:line="240" w:lineRule="auto"/>
        <w:ind w:left="10" w:right="14" w:firstLine="983"/>
        <w:rPr>
          <w:color w:val="auto"/>
          <w:sz w:val="24"/>
          <w:szCs w:val="24"/>
        </w:rPr>
      </w:pPr>
      <w:r w:rsidRPr="00176AF8">
        <w:rPr>
          <w:color w:val="auto"/>
          <w:sz w:val="24"/>
          <w:szCs w:val="24"/>
        </w:rPr>
        <w:t>издава наказателни постановления за извършени нарушения по този закон;</w:t>
      </w:r>
    </w:p>
    <w:p w14:paraId="7599ADE9" w14:textId="77777777" w:rsidR="002536D3" w:rsidRPr="00176AF8" w:rsidRDefault="002B3539" w:rsidP="00A73CA7">
      <w:pPr>
        <w:numPr>
          <w:ilvl w:val="0"/>
          <w:numId w:val="17"/>
        </w:numPr>
        <w:spacing w:after="0" w:line="240" w:lineRule="auto"/>
        <w:ind w:left="10" w:right="14" w:firstLine="983"/>
        <w:rPr>
          <w:color w:val="auto"/>
          <w:sz w:val="24"/>
          <w:szCs w:val="24"/>
        </w:rPr>
      </w:pPr>
      <w:r w:rsidRPr="00176AF8">
        <w:rPr>
          <w:color w:val="auto"/>
          <w:sz w:val="24"/>
          <w:szCs w:val="24"/>
        </w:rPr>
        <w:t>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w:t>
      </w:r>
      <w:r w:rsidR="005C4B97" w:rsidRPr="00176AF8">
        <w:rPr>
          <w:color w:val="auto"/>
          <w:sz w:val="24"/>
          <w:szCs w:val="24"/>
        </w:rPr>
        <w:t>инистрацията на Комисията, с изк</w:t>
      </w:r>
      <w:r w:rsidRPr="00176AF8">
        <w:rPr>
          <w:color w:val="auto"/>
          <w:sz w:val="24"/>
          <w:szCs w:val="24"/>
        </w:rPr>
        <w:t>лючение на разследващите инспектори;</w:t>
      </w:r>
    </w:p>
    <w:p w14:paraId="23B1B949" w14:textId="77777777" w:rsidR="002536D3" w:rsidRPr="00176AF8" w:rsidRDefault="002B3539" w:rsidP="00A73CA7">
      <w:pPr>
        <w:numPr>
          <w:ilvl w:val="0"/>
          <w:numId w:val="17"/>
        </w:numPr>
        <w:spacing w:after="0" w:line="240" w:lineRule="auto"/>
        <w:ind w:left="10" w:right="14" w:firstLine="983"/>
        <w:rPr>
          <w:color w:val="auto"/>
          <w:sz w:val="24"/>
          <w:szCs w:val="24"/>
        </w:rPr>
      </w:pPr>
      <w:r w:rsidRPr="00176AF8">
        <w:rPr>
          <w:color w:val="auto"/>
          <w:sz w:val="24"/>
          <w:szCs w:val="24"/>
        </w:rPr>
        <w:t>осъществява сътрудничество с чуждестранни и международни институции и български и чуждестранни неправителствени организации;</w:t>
      </w:r>
    </w:p>
    <w:p w14:paraId="741DDFE3" w14:textId="6298D1E8" w:rsidR="002536D3" w:rsidRPr="00176AF8" w:rsidRDefault="002B3539" w:rsidP="00A73CA7">
      <w:pPr>
        <w:numPr>
          <w:ilvl w:val="0"/>
          <w:numId w:val="17"/>
        </w:numPr>
        <w:spacing w:after="0" w:line="240" w:lineRule="auto"/>
        <w:ind w:left="10" w:right="14" w:firstLine="983"/>
        <w:rPr>
          <w:color w:val="auto"/>
          <w:sz w:val="24"/>
          <w:szCs w:val="24"/>
        </w:rPr>
      </w:pPr>
      <w:r w:rsidRPr="00176AF8">
        <w:rPr>
          <w:color w:val="auto"/>
          <w:sz w:val="24"/>
          <w:szCs w:val="24"/>
        </w:rPr>
        <w:t>изпълнява и др</w:t>
      </w:r>
      <w:r w:rsidR="00C82744" w:rsidRPr="00176AF8">
        <w:rPr>
          <w:color w:val="auto"/>
          <w:sz w:val="24"/>
          <w:szCs w:val="24"/>
        </w:rPr>
        <w:t>уги функции, предвидени в закон</w:t>
      </w:r>
      <w:r w:rsidRPr="00176AF8">
        <w:rPr>
          <w:color w:val="auto"/>
          <w:sz w:val="24"/>
          <w:szCs w:val="24"/>
        </w:rPr>
        <w:t>.</w:t>
      </w:r>
    </w:p>
    <w:p w14:paraId="3922F469" w14:textId="7DFED633"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Правомощията на председателя в негово отсъствие се осъществяват от определен от него член на Комисията.</w:t>
      </w:r>
    </w:p>
    <w:p w14:paraId="346C5B8A" w14:textId="77777777" w:rsidR="0066458B" w:rsidRPr="00176AF8" w:rsidRDefault="0066458B" w:rsidP="000E6C14">
      <w:pPr>
        <w:spacing w:after="0" w:line="240" w:lineRule="auto"/>
        <w:ind w:left="10" w:right="14" w:firstLine="983"/>
        <w:rPr>
          <w:color w:val="auto"/>
          <w:sz w:val="24"/>
          <w:szCs w:val="24"/>
        </w:rPr>
      </w:pPr>
    </w:p>
    <w:p w14:paraId="0D073E2F" w14:textId="2F3C10B2"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17</w:t>
      </w:r>
      <w:r w:rsidR="002B3539" w:rsidRPr="00A870FC">
        <w:rPr>
          <w:b/>
          <w:color w:val="auto"/>
          <w:sz w:val="24"/>
          <w:szCs w:val="24"/>
        </w:rPr>
        <w:t>.</w:t>
      </w:r>
      <w:r w:rsidR="002B3539" w:rsidRPr="00176AF8">
        <w:rPr>
          <w:color w:val="auto"/>
          <w:sz w:val="24"/>
          <w:szCs w:val="24"/>
        </w:rPr>
        <w:t xml:space="preserve"> (1) На всеки шест месеца Комисията представя доклад за дейността си пред постоянната комисия на Народното събрание, отговаряща за </w:t>
      </w:r>
      <w:r w:rsidR="00836B23" w:rsidRPr="00176AF8">
        <w:rPr>
          <w:color w:val="auto"/>
          <w:sz w:val="24"/>
          <w:szCs w:val="24"/>
        </w:rPr>
        <w:t>превенцията и противодействието на корупцията</w:t>
      </w:r>
      <w:r w:rsidR="002B3539" w:rsidRPr="00176AF8">
        <w:rPr>
          <w:color w:val="auto"/>
          <w:sz w:val="24"/>
          <w:szCs w:val="24"/>
        </w:rPr>
        <w:t>, която провежда изслушване на председателя и членовете й.</w:t>
      </w:r>
    </w:p>
    <w:p w14:paraId="69E942F9"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lastRenderedPageBreak/>
        <w:t>(2) Членовете на Комисията са длъжни при покана да се явят в Народното събрание и да предоставят исканата информация.</w:t>
      </w:r>
    </w:p>
    <w:p w14:paraId="34BB499D" w14:textId="3C007E19" w:rsidR="00836B23" w:rsidRPr="00176AF8" w:rsidRDefault="00125385"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Контролът върху дейността по глава шеста се осъществява от Националното бюро за контрол на специалните разузнавателни средства и от съответната постоянна комисия на Народното събрание при условията и по реда на Закона за специалните разузнавателни средства.</w:t>
      </w:r>
    </w:p>
    <w:p w14:paraId="79F24B10" w14:textId="77777777" w:rsidR="0066458B" w:rsidRPr="00176AF8" w:rsidRDefault="0066458B" w:rsidP="000E6C14">
      <w:pPr>
        <w:spacing w:after="0" w:line="240" w:lineRule="auto"/>
        <w:ind w:left="10" w:right="14" w:firstLine="983"/>
        <w:rPr>
          <w:color w:val="auto"/>
          <w:sz w:val="24"/>
          <w:szCs w:val="24"/>
        </w:rPr>
      </w:pPr>
    </w:p>
    <w:p w14:paraId="499A175E" w14:textId="41FA8DE9" w:rsidR="00BD0039" w:rsidRPr="00176AF8" w:rsidRDefault="007114DD" w:rsidP="000E6C14">
      <w:pPr>
        <w:spacing w:after="0" w:line="240" w:lineRule="auto"/>
        <w:ind w:left="10" w:right="14" w:firstLine="983"/>
        <w:rPr>
          <w:color w:val="auto"/>
          <w:sz w:val="24"/>
          <w:szCs w:val="24"/>
        </w:rPr>
      </w:pPr>
      <w:r w:rsidRPr="00A870FC">
        <w:rPr>
          <w:b/>
          <w:color w:val="auto"/>
          <w:sz w:val="24"/>
          <w:szCs w:val="24"/>
        </w:rPr>
        <w:t>Чл. 18</w:t>
      </w:r>
      <w:r w:rsidR="002B3539" w:rsidRPr="00A870FC">
        <w:rPr>
          <w:b/>
          <w:color w:val="auto"/>
          <w:sz w:val="24"/>
          <w:szCs w:val="24"/>
        </w:rPr>
        <w:t>.</w:t>
      </w:r>
      <w:r w:rsidR="002B3539" w:rsidRPr="00176AF8">
        <w:rPr>
          <w:color w:val="auto"/>
          <w:sz w:val="24"/>
          <w:szCs w:val="24"/>
        </w:rPr>
        <w:t xml:space="preserve"> (1) Комисията ежегодно до 31 март представя в Народното съб</w:t>
      </w:r>
      <w:r w:rsidR="00836B23" w:rsidRPr="00176AF8">
        <w:rPr>
          <w:color w:val="auto"/>
          <w:sz w:val="24"/>
          <w:szCs w:val="24"/>
        </w:rPr>
        <w:t>рание годишен доклад за дейностт</w:t>
      </w:r>
      <w:r w:rsidR="002B3539" w:rsidRPr="00176AF8">
        <w:rPr>
          <w:color w:val="auto"/>
          <w:sz w:val="24"/>
          <w:szCs w:val="24"/>
        </w:rPr>
        <w:t>а си през предходната календарна година.</w:t>
      </w:r>
    </w:p>
    <w:p w14:paraId="7C3E2618" w14:textId="5F3697AD" w:rsidR="002536D3" w:rsidRPr="00176AF8" w:rsidRDefault="00836B23" w:rsidP="000E6C14">
      <w:pPr>
        <w:spacing w:after="0" w:line="240" w:lineRule="auto"/>
        <w:ind w:left="10" w:right="14" w:firstLine="983"/>
        <w:rPr>
          <w:color w:val="auto"/>
          <w:sz w:val="24"/>
          <w:szCs w:val="24"/>
        </w:rPr>
      </w:pPr>
      <w:r w:rsidRPr="00176AF8">
        <w:rPr>
          <w:color w:val="auto"/>
          <w:sz w:val="24"/>
          <w:szCs w:val="24"/>
        </w:rPr>
        <w:t>(2) В същия срок докладът</w:t>
      </w:r>
      <w:r w:rsidR="002B3539" w:rsidRPr="00176AF8">
        <w:rPr>
          <w:color w:val="auto"/>
          <w:sz w:val="24"/>
          <w:szCs w:val="24"/>
        </w:rPr>
        <w:t xml:space="preserve"> се предоставя и на президента на републиката, и на Министерския съвет и се публикува на интернет страницата на Комисията.</w:t>
      </w:r>
    </w:p>
    <w:p w14:paraId="4C65B338" w14:textId="77777777" w:rsidR="0066458B" w:rsidRPr="00176AF8" w:rsidRDefault="0066458B" w:rsidP="000E6C14">
      <w:pPr>
        <w:spacing w:after="0" w:line="240" w:lineRule="auto"/>
        <w:ind w:left="10" w:right="14" w:firstLine="983"/>
        <w:rPr>
          <w:color w:val="auto"/>
          <w:sz w:val="24"/>
          <w:szCs w:val="24"/>
        </w:rPr>
      </w:pPr>
    </w:p>
    <w:p w14:paraId="7748560F" w14:textId="394138C5"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19</w:t>
      </w:r>
      <w:r w:rsidR="002B3539" w:rsidRPr="00A870FC">
        <w:rPr>
          <w:b/>
          <w:color w:val="auto"/>
          <w:sz w:val="24"/>
          <w:szCs w:val="24"/>
        </w:rPr>
        <w:t>.</w:t>
      </w:r>
      <w:r w:rsidR="002B3539" w:rsidRPr="00176AF8">
        <w:rPr>
          <w:color w:val="auto"/>
          <w:sz w:val="24"/>
          <w:szCs w:val="24"/>
        </w:rPr>
        <w:t xml:space="preserve"> Членовете на Комисията, разследващите инспектори и органите по </w:t>
      </w:r>
      <w:r w:rsidRPr="00176AF8">
        <w:rPr>
          <w:color w:val="auto"/>
          <w:sz w:val="24"/>
          <w:szCs w:val="24"/>
        </w:rPr>
        <w:t>чл. 25</w:t>
      </w:r>
      <w:r w:rsidR="002B3539" w:rsidRPr="00176AF8">
        <w:rPr>
          <w:color w:val="auto"/>
          <w:sz w:val="24"/>
          <w:szCs w:val="24"/>
        </w:rPr>
        <w:t xml:space="preserve"> не носят имуществена отговорност за причи</w:t>
      </w:r>
      <w:r w:rsidR="00836B23" w:rsidRPr="00176AF8">
        <w:rPr>
          <w:color w:val="auto"/>
          <w:sz w:val="24"/>
          <w:szCs w:val="24"/>
        </w:rPr>
        <w:t>нени вреди при упражняване на въз</w:t>
      </w:r>
      <w:r w:rsidR="002B3539" w:rsidRPr="00176AF8">
        <w:rPr>
          <w:color w:val="auto"/>
          <w:sz w:val="24"/>
          <w:szCs w:val="24"/>
        </w:rPr>
        <w:t>ложените им по този закон правомощия, освен ако вредите с</w:t>
      </w:r>
      <w:r w:rsidR="00836B23" w:rsidRPr="00176AF8">
        <w:rPr>
          <w:color w:val="auto"/>
          <w:sz w:val="24"/>
          <w:szCs w:val="24"/>
        </w:rPr>
        <w:t>а настъпили в резултат на престъ</w:t>
      </w:r>
      <w:r w:rsidR="002B3539" w:rsidRPr="00176AF8">
        <w:rPr>
          <w:color w:val="auto"/>
          <w:sz w:val="24"/>
          <w:szCs w:val="24"/>
        </w:rPr>
        <w:t>пление от общ характер.</w:t>
      </w:r>
    </w:p>
    <w:p w14:paraId="38AC3A7A" w14:textId="77777777" w:rsidR="0066458B" w:rsidRPr="00176AF8" w:rsidRDefault="0066458B" w:rsidP="000E6C14">
      <w:pPr>
        <w:spacing w:after="0" w:line="240" w:lineRule="auto"/>
        <w:ind w:left="10" w:right="14" w:firstLine="983"/>
        <w:rPr>
          <w:color w:val="auto"/>
          <w:sz w:val="24"/>
          <w:szCs w:val="24"/>
        </w:rPr>
      </w:pPr>
    </w:p>
    <w:p w14:paraId="2D1A7AA8" w14:textId="7B667691"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20</w:t>
      </w:r>
      <w:r w:rsidRPr="00A870FC">
        <w:rPr>
          <w:b/>
          <w:color w:val="auto"/>
          <w:sz w:val="24"/>
          <w:szCs w:val="24"/>
        </w:rPr>
        <w:t>.</w:t>
      </w:r>
      <w:r w:rsidRPr="00176AF8">
        <w:rPr>
          <w:color w:val="auto"/>
          <w:sz w:val="24"/>
          <w:szCs w:val="24"/>
        </w:rPr>
        <w:t xml:space="preserve"> Членовете на Комисията се застраховат за застраховка „Злополука” и застраховка „Живот“ при или по повод изпълнение на служебните си задължения за сметка на държавния бюджет.</w:t>
      </w:r>
    </w:p>
    <w:p w14:paraId="0062DB9B" w14:textId="77777777" w:rsidR="0066458B" w:rsidRPr="00176AF8" w:rsidRDefault="0066458B" w:rsidP="000E6C14">
      <w:pPr>
        <w:spacing w:after="0" w:line="240" w:lineRule="auto"/>
        <w:ind w:left="10" w:right="14" w:firstLine="983"/>
        <w:rPr>
          <w:color w:val="auto"/>
          <w:sz w:val="24"/>
          <w:szCs w:val="24"/>
        </w:rPr>
      </w:pPr>
    </w:p>
    <w:p w14:paraId="6BE04696" w14:textId="72F498A1"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21</w:t>
      </w:r>
      <w:r w:rsidRPr="00A870FC">
        <w:rPr>
          <w:b/>
          <w:color w:val="auto"/>
          <w:sz w:val="24"/>
          <w:szCs w:val="24"/>
        </w:rPr>
        <w:t>.</w:t>
      </w:r>
      <w:r w:rsidRPr="00176AF8">
        <w:rPr>
          <w:color w:val="auto"/>
          <w:sz w:val="24"/>
          <w:szCs w:val="24"/>
        </w:rPr>
        <w:t xml:space="preserve"> (1) Стажът на членовете на Комисията, както и на лицата в администрацията, заем</w:t>
      </w:r>
      <w:r w:rsidR="00836B23" w:rsidRPr="00176AF8">
        <w:rPr>
          <w:color w:val="auto"/>
          <w:sz w:val="24"/>
          <w:szCs w:val="24"/>
        </w:rPr>
        <w:t>а</w:t>
      </w:r>
      <w:r w:rsidRPr="00176AF8">
        <w:rPr>
          <w:color w:val="auto"/>
          <w:sz w:val="24"/>
          <w:szCs w:val="24"/>
        </w:rPr>
        <w:t>щи длъжност, за която се изисква висше юридическо образование и юридическа правоспособност, се зачита за юридически стаж.</w:t>
      </w:r>
    </w:p>
    <w:p w14:paraId="1600D43E"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Стажът на лицата в администрацията, заемащи </w:t>
      </w:r>
      <w:r w:rsidR="00836B23" w:rsidRPr="00176AF8">
        <w:rPr>
          <w:color w:val="auto"/>
          <w:sz w:val="24"/>
          <w:szCs w:val="24"/>
        </w:rPr>
        <w:t>длъжност</w:t>
      </w:r>
      <w:r w:rsidRPr="00176AF8">
        <w:rPr>
          <w:color w:val="auto"/>
          <w:sz w:val="24"/>
          <w:szCs w:val="24"/>
        </w:rPr>
        <w:t xml:space="preserve">, за която се изисква висше икономическо образование, се зачита </w:t>
      </w:r>
      <w:r w:rsidR="00836B23" w:rsidRPr="00176AF8">
        <w:rPr>
          <w:color w:val="auto"/>
          <w:sz w:val="24"/>
          <w:szCs w:val="24"/>
        </w:rPr>
        <w:t>за стаж по специалностт</w:t>
      </w:r>
      <w:r w:rsidRPr="00176AF8">
        <w:rPr>
          <w:color w:val="auto"/>
          <w:sz w:val="24"/>
          <w:szCs w:val="24"/>
        </w:rPr>
        <w:t>а в обществения сектор.</w:t>
      </w:r>
    </w:p>
    <w:p w14:paraId="38DB09CB" w14:textId="5CCAB536" w:rsidR="002536D3" w:rsidRPr="00176AF8" w:rsidRDefault="00125385" w:rsidP="000E6C14">
      <w:pPr>
        <w:spacing w:after="0" w:line="240" w:lineRule="auto"/>
        <w:ind w:left="10" w:right="14" w:firstLine="983"/>
        <w:rPr>
          <w:color w:val="auto"/>
          <w:sz w:val="24"/>
          <w:szCs w:val="24"/>
        </w:rPr>
      </w:pPr>
      <w:r w:rsidRPr="00176AF8">
        <w:rPr>
          <w:color w:val="auto"/>
          <w:sz w:val="24"/>
          <w:szCs w:val="24"/>
        </w:rPr>
        <w:t>(3</w:t>
      </w:r>
      <w:r w:rsidR="00836B23" w:rsidRPr="00176AF8">
        <w:rPr>
          <w:color w:val="auto"/>
          <w:sz w:val="24"/>
          <w:szCs w:val="24"/>
        </w:rPr>
        <w:t>) Трудът</w:t>
      </w:r>
      <w:r w:rsidR="002B3539" w:rsidRPr="00176AF8">
        <w:rPr>
          <w:color w:val="auto"/>
          <w:sz w:val="24"/>
          <w:szCs w:val="24"/>
        </w:rPr>
        <w:t xml:space="preserve"> на членовете на Комисията, разследващите инспектори и органите по </w:t>
      </w:r>
      <w:r w:rsidR="007114DD" w:rsidRPr="00176AF8">
        <w:rPr>
          <w:color w:val="auto"/>
          <w:sz w:val="24"/>
          <w:szCs w:val="24"/>
        </w:rPr>
        <w:t>чл. 25</w:t>
      </w:r>
      <w:r w:rsidR="002B3539" w:rsidRPr="00176AF8">
        <w:rPr>
          <w:color w:val="auto"/>
          <w:sz w:val="24"/>
          <w:szCs w:val="24"/>
        </w:rPr>
        <w:t xml:space="preserve"> се зачита за първа категория.</w:t>
      </w:r>
    </w:p>
    <w:p w14:paraId="79D2C6C7" w14:textId="77777777" w:rsidR="0066458B" w:rsidRPr="00176AF8" w:rsidRDefault="0066458B" w:rsidP="000E6C14">
      <w:pPr>
        <w:spacing w:after="0" w:line="240" w:lineRule="auto"/>
        <w:ind w:left="10" w:right="14" w:firstLine="983"/>
        <w:rPr>
          <w:color w:val="auto"/>
          <w:sz w:val="24"/>
          <w:szCs w:val="24"/>
        </w:rPr>
      </w:pPr>
    </w:p>
    <w:p w14:paraId="46137E39" w14:textId="77777777" w:rsidR="002536D3" w:rsidRPr="00176AF8" w:rsidRDefault="002B3539" w:rsidP="000E6C14">
      <w:pPr>
        <w:spacing w:after="0" w:line="240" w:lineRule="auto"/>
        <w:ind w:left="10" w:right="7" w:hanging="10"/>
        <w:jc w:val="center"/>
        <w:rPr>
          <w:color w:val="auto"/>
          <w:sz w:val="24"/>
          <w:szCs w:val="24"/>
        </w:rPr>
      </w:pPr>
      <w:r w:rsidRPr="00176AF8">
        <w:rPr>
          <w:color w:val="auto"/>
          <w:sz w:val="24"/>
          <w:szCs w:val="24"/>
        </w:rPr>
        <w:t>Глава трета</w:t>
      </w:r>
    </w:p>
    <w:p w14:paraId="74DE2380" w14:textId="2620B69B" w:rsidR="002536D3" w:rsidRPr="00176AF8" w:rsidRDefault="00836B23" w:rsidP="000E6C14">
      <w:pPr>
        <w:pStyle w:val="Heading3"/>
        <w:spacing w:after="0" w:line="240" w:lineRule="auto"/>
        <w:ind w:left="10" w:right="71"/>
        <w:rPr>
          <w:color w:val="auto"/>
          <w:sz w:val="24"/>
          <w:szCs w:val="24"/>
        </w:rPr>
      </w:pPr>
      <w:r w:rsidRPr="00176AF8">
        <w:rPr>
          <w:color w:val="auto"/>
          <w:sz w:val="24"/>
          <w:szCs w:val="24"/>
        </w:rPr>
        <w:t>СЛУЖИТЕЛИ НА КОМИСИЯТА</w:t>
      </w:r>
      <w:r w:rsidR="002B3539" w:rsidRPr="00176AF8">
        <w:rPr>
          <w:color w:val="auto"/>
          <w:sz w:val="24"/>
          <w:szCs w:val="24"/>
        </w:rPr>
        <w:t xml:space="preserve"> ЗА ПРОТИВОДЕЙСТВИЕ НА КОРУПЦИЯТА. ОРГАНИ И ПРАВОМОЩИЯ</w:t>
      </w:r>
    </w:p>
    <w:p w14:paraId="500A2AF4" w14:textId="77777777" w:rsidR="0066458B" w:rsidRPr="00176AF8" w:rsidRDefault="0066458B" w:rsidP="000E6C14">
      <w:pPr>
        <w:spacing w:after="0" w:line="240" w:lineRule="auto"/>
        <w:ind w:left="10" w:firstLine="983"/>
        <w:rPr>
          <w:color w:val="auto"/>
          <w:sz w:val="24"/>
          <w:szCs w:val="24"/>
        </w:rPr>
      </w:pPr>
    </w:p>
    <w:p w14:paraId="0904DAB1" w14:textId="7FA4D5B6"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22</w:t>
      </w:r>
      <w:r w:rsidR="002B3539" w:rsidRPr="00A870FC">
        <w:rPr>
          <w:b/>
          <w:color w:val="auto"/>
          <w:sz w:val="24"/>
          <w:szCs w:val="24"/>
        </w:rPr>
        <w:t>.</w:t>
      </w:r>
      <w:r w:rsidR="002B3539" w:rsidRPr="00176AF8">
        <w:rPr>
          <w:color w:val="auto"/>
          <w:sz w:val="24"/>
          <w:szCs w:val="24"/>
        </w:rPr>
        <w:t xml:space="preserve"> (1) Служители на Комисията са:</w:t>
      </w:r>
    </w:p>
    <w:p w14:paraId="1A466F13" w14:textId="77777777" w:rsidR="002536D3" w:rsidRPr="00176AF8" w:rsidRDefault="002B3539" w:rsidP="00A73CA7">
      <w:pPr>
        <w:numPr>
          <w:ilvl w:val="0"/>
          <w:numId w:val="18"/>
        </w:numPr>
        <w:spacing w:after="0" w:line="240" w:lineRule="auto"/>
        <w:ind w:left="10" w:right="14" w:firstLine="983"/>
        <w:rPr>
          <w:color w:val="auto"/>
          <w:sz w:val="24"/>
          <w:szCs w:val="24"/>
        </w:rPr>
      </w:pPr>
      <w:r w:rsidRPr="00176AF8">
        <w:rPr>
          <w:color w:val="auto"/>
          <w:sz w:val="24"/>
          <w:szCs w:val="24"/>
        </w:rPr>
        <w:t>разследващи инспектори;</w:t>
      </w:r>
    </w:p>
    <w:p w14:paraId="1B1FFD47" w14:textId="77777777" w:rsidR="00836B23" w:rsidRPr="00176AF8" w:rsidRDefault="00836B23" w:rsidP="00A73CA7">
      <w:pPr>
        <w:numPr>
          <w:ilvl w:val="0"/>
          <w:numId w:val="18"/>
        </w:numPr>
        <w:spacing w:after="0" w:line="240" w:lineRule="auto"/>
        <w:ind w:left="10" w:right="14" w:firstLine="983"/>
        <w:rPr>
          <w:color w:val="auto"/>
          <w:sz w:val="24"/>
          <w:szCs w:val="24"/>
        </w:rPr>
      </w:pPr>
      <w:r w:rsidRPr="00176AF8">
        <w:rPr>
          <w:color w:val="auto"/>
          <w:sz w:val="24"/>
          <w:szCs w:val="24"/>
        </w:rPr>
        <w:t>държавни служители — директорът</w:t>
      </w:r>
      <w:r w:rsidR="002B3539" w:rsidRPr="00176AF8">
        <w:rPr>
          <w:color w:val="auto"/>
          <w:sz w:val="24"/>
          <w:szCs w:val="24"/>
        </w:rPr>
        <w:t xml:space="preserve"> на дирекцията, която осъществява дейностите по глава шеста, и служителите в нея; </w:t>
      </w:r>
    </w:p>
    <w:p w14:paraId="35444A4F" w14:textId="77777777" w:rsidR="002536D3" w:rsidRPr="00176AF8" w:rsidRDefault="00836B2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други държавни служители;</w:t>
      </w:r>
    </w:p>
    <w:p w14:paraId="17E39769"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лица, работещи по трудово правоотношение.</w:t>
      </w:r>
    </w:p>
    <w:p w14:paraId="2189601F" w14:textId="2D579075" w:rsidR="002536D3" w:rsidRPr="00176AF8" w:rsidRDefault="007A0F9F" w:rsidP="000E6C14">
      <w:pPr>
        <w:spacing w:after="0" w:line="240" w:lineRule="auto"/>
        <w:ind w:left="10" w:right="14" w:firstLine="983"/>
        <w:rPr>
          <w:color w:val="auto"/>
          <w:sz w:val="24"/>
          <w:szCs w:val="24"/>
        </w:rPr>
      </w:pPr>
      <w:r>
        <w:rPr>
          <w:color w:val="auto"/>
          <w:sz w:val="24"/>
          <w:szCs w:val="24"/>
        </w:rPr>
        <w:t>(2</w:t>
      </w:r>
      <w:r w:rsidR="00836B23" w:rsidRPr="00176AF8">
        <w:rPr>
          <w:color w:val="auto"/>
          <w:sz w:val="24"/>
          <w:szCs w:val="24"/>
        </w:rPr>
        <w:t>) Статутът</w:t>
      </w:r>
      <w:r w:rsidR="002B3539" w:rsidRPr="00176AF8">
        <w:rPr>
          <w:color w:val="auto"/>
          <w:sz w:val="24"/>
          <w:szCs w:val="24"/>
        </w:rPr>
        <w:t xml:space="preserve"> на лицата по ал. 1, т. </w:t>
      </w:r>
      <w:r>
        <w:rPr>
          <w:color w:val="auto"/>
          <w:sz w:val="24"/>
          <w:szCs w:val="24"/>
        </w:rPr>
        <w:t xml:space="preserve">1 и </w:t>
      </w:r>
      <w:r w:rsidR="002B3539" w:rsidRPr="00176AF8">
        <w:rPr>
          <w:color w:val="auto"/>
          <w:sz w:val="24"/>
          <w:szCs w:val="24"/>
        </w:rPr>
        <w:t>2 се урежда с този закон.</w:t>
      </w:r>
    </w:p>
    <w:p w14:paraId="2E39457A" w14:textId="72D1EF9D" w:rsidR="002536D3" w:rsidRPr="007A0F9F" w:rsidRDefault="00836B23" w:rsidP="007A0F9F">
      <w:pPr>
        <w:pStyle w:val="ListParagraph"/>
        <w:numPr>
          <w:ilvl w:val="0"/>
          <w:numId w:val="19"/>
        </w:numPr>
        <w:spacing w:after="0" w:line="240" w:lineRule="auto"/>
        <w:ind w:right="14" w:firstLine="979"/>
        <w:rPr>
          <w:color w:val="auto"/>
          <w:sz w:val="24"/>
          <w:szCs w:val="24"/>
        </w:rPr>
      </w:pPr>
      <w:r w:rsidRPr="007A0F9F">
        <w:rPr>
          <w:color w:val="auto"/>
          <w:sz w:val="24"/>
          <w:szCs w:val="24"/>
        </w:rPr>
        <w:t>Статутът</w:t>
      </w:r>
      <w:r w:rsidR="002B3539" w:rsidRPr="007A0F9F">
        <w:rPr>
          <w:color w:val="auto"/>
          <w:sz w:val="24"/>
          <w:szCs w:val="24"/>
        </w:rPr>
        <w:t xml:space="preserve"> на лицата по </w:t>
      </w:r>
      <w:r w:rsidR="00262A3E" w:rsidRPr="007A0F9F">
        <w:rPr>
          <w:color w:val="auto"/>
          <w:sz w:val="24"/>
          <w:szCs w:val="24"/>
        </w:rPr>
        <w:t xml:space="preserve">ал. 1, </w:t>
      </w:r>
      <w:r w:rsidR="002B3539" w:rsidRPr="007A0F9F">
        <w:rPr>
          <w:color w:val="auto"/>
          <w:sz w:val="24"/>
          <w:szCs w:val="24"/>
        </w:rPr>
        <w:t xml:space="preserve">т. </w:t>
      </w:r>
      <w:r w:rsidRPr="007A0F9F">
        <w:rPr>
          <w:color w:val="auto"/>
          <w:sz w:val="24"/>
          <w:szCs w:val="24"/>
        </w:rPr>
        <w:t>3</w:t>
      </w:r>
      <w:r w:rsidR="002B3539" w:rsidRPr="007A0F9F">
        <w:rPr>
          <w:color w:val="auto"/>
          <w:sz w:val="24"/>
          <w:szCs w:val="24"/>
        </w:rPr>
        <w:t xml:space="preserve"> се урежда със Закона за държавния служител.</w:t>
      </w:r>
    </w:p>
    <w:p w14:paraId="662B2658" w14:textId="77777777" w:rsidR="002536D3" w:rsidRPr="00176AF8" w:rsidRDefault="002B3539" w:rsidP="00A73CA7">
      <w:pPr>
        <w:numPr>
          <w:ilvl w:val="0"/>
          <w:numId w:val="19"/>
        </w:numPr>
        <w:spacing w:after="0" w:line="240" w:lineRule="auto"/>
        <w:ind w:left="10" w:right="14" w:firstLine="983"/>
        <w:rPr>
          <w:color w:val="auto"/>
          <w:sz w:val="24"/>
          <w:szCs w:val="24"/>
        </w:rPr>
      </w:pPr>
      <w:r w:rsidRPr="00176AF8">
        <w:rPr>
          <w:color w:val="auto"/>
          <w:sz w:val="24"/>
          <w:szCs w:val="24"/>
        </w:rPr>
        <w:t>Статутът на лицата, работещи по трудово правоотношение, се урежда при условията и по реда на Кодекса на труда.</w:t>
      </w:r>
    </w:p>
    <w:p w14:paraId="206AF3AF" w14:textId="77777777" w:rsidR="002536D3" w:rsidRPr="00176AF8" w:rsidRDefault="002B3539" w:rsidP="00A73CA7">
      <w:pPr>
        <w:numPr>
          <w:ilvl w:val="0"/>
          <w:numId w:val="19"/>
        </w:numPr>
        <w:spacing w:after="0" w:line="240" w:lineRule="auto"/>
        <w:ind w:left="10" w:right="14" w:firstLine="983"/>
        <w:rPr>
          <w:color w:val="auto"/>
          <w:sz w:val="24"/>
          <w:szCs w:val="24"/>
        </w:rPr>
      </w:pPr>
      <w:r w:rsidRPr="00176AF8">
        <w:rPr>
          <w:color w:val="auto"/>
          <w:sz w:val="24"/>
          <w:szCs w:val="24"/>
        </w:rPr>
        <w:t>Лицата по ал. 1 не могат да извършват дейност, несъвместима със службата им.</w:t>
      </w:r>
    </w:p>
    <w:p w14:paraId="421341C3" w14:textId="311EB9E5" w:rsidR="002536D3" w:rsidRPr="00176AF8" w:rsidRDefault="002B3539" w:rsidP="00A73CA7">
      <w:pPr>
        <w:numPr>
          <w:ilvl w:val="0"/>
          <w:numId w:val="19"/>
        </w:numPr>
        <w:spacing w:after="0" w:line="240" w:lineRule="auto"/>
        <w:ind w:left="10" w:right="14" w:firstLine="983"/>
        <w:rPr>
          <w:color w:val="auto"/>
          <w:sz w:val="24"/>
          <w:szCs w:val="24"/>
        </w:rPr>
      </w:pPr>
      <w:r w:rsidRPr="00176AF8">
        <w:rPr>
          <w:color w:val="auto"/>
          <w:sz w:val="24"/>
          <w:szCs w:val="24"/>
        </w:rPr>
        <w:t>При назначаване на съответната длъжност служителите по ал. 1 подписват декларация за политически неутралитет.</w:t>
      </w:r>
    </w:p>
    <w:p w14:paraId="02CE4536" w14:textId="77777777" w:rsidR="0066458B" w:rsidRPr="00176AF8" w:rsidRDefault="0066458B" w:rsidP="000E6C14">
      <w:pPr>
        <w:spacing w:after="0" w:line="240" w:lineRule="auto"/>
        <w:ind w:left="10" w:right="14" w:firstLine="983"/>
        <w:rPr>
          <w:color w:val="auto"/>
          <w:sz w:val="24"/>
          <w:szCs w:val="24"/>
        </w:rPr>
      </w:pPr>
    </w:p>
    <w:p w14:paraId="77CEB0BA" w14:textId="0BE98AB4"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lastRenderedPageBreak/>
        <w:t>Чл. 23</w:t>
      </w:r>
      <w:r w:rsidR="002B3539" w:rsidRPr="00A870FC">
        <w:rPr>
          <w:b/>
          <w:color w:val="auto"/>
          <w:sz w:val="24"/>
          <w:szCs w:val="24"/>
        </w:rPr>
        <w:t>.</w:t>
      </w:r>
      <w:r w:rsidR="002B3539" w:rsidRPr="00176AF8">
        <w:rPr>
          <w:color w:val="auto"/>
          <w:sz w:val="24"/>
          <w:szCs w:val="24"/>
        </w:rPr>
        <w:t xml:space="preserve"> (1) За разследващи инспектори и служители по чл. 2</w:t>
      </w:r>
      <w:r w:rsidRPr="00176AF8">
        <w:rPr>
          <w:color w:val="auto"/>
          <w:sz w:val="24"/>
          <w:szCs w:val="24"/>
        </w:rPr>
        <w:t>2</w:t>
      </w:r>
      <w:r w:rsidR="002B3539" w:rsidRPr="00176AF8">
        <w:rPr>
          <w:color w:val="auto"/>
          <w:sz w:val="24"/>
          <w:szCs w:val="24"/>
        </w:rPr>
        <w:t>, ал. 1, т. 2 се назначават лица с висше образование, които са преминали успешно проверка за почтеност, след провеждане на конкурс.</w:t>
      </w:r>
    </w:p>
    <w:p w14:paraId="4F5EB612" w14:textId="5E762FDD"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Служителите по ал. 1, както и други служители на ръководни </w:t>
      </w:r>
      <w:r w:rsidR="00C82744" w:rsidRPr="00176AF8">
        <w:rPr>
          <w:color w:val="auto"/>
          <w:sz w:val="24"/>
          <w:szCs w:val="24"/>
        </w:rPr>
        <w:t>длъжности</w:t>
      </w:r>
      <w:r w:rsidRPr="00176AF8">
        <w:rPr>
          <w:color w:val="auto"/>
          <w:sz w:val="24"/>
          <w:szCs w:val="24"/>
        </w:rPr>
        <w:t xml:space="preserve"> дават съгласие да бъдат подлагани на периодични и инцидентни проверки за почтеност </w:t>
      </w:r>
      <w:r w:rsidR="00836B23" w:rsidRPr="00176AF8">
        <w:rPr>
          <w:color w:val="auto"/>
          <w:sz w:val="24"/>
          <w:szCs w:val="24"/>
        </w:rPr>
        <w:t>по време на заемане на длъжностт</w:t>
      </w:r>
      <w:r w:rsidRPr="00176AF8">
        <w:rPr>
          <w:color w:val="auto"/>
          <w:sz w:val="24"/>
          <w:szCs w:val="24"/>
        </w:rPr>
        <w:t>а си, но не повече от веднъж годишно.</w:t>
      </w:r>
    </w:p>
    <w:p w14:paraId="7F7BBCF5" w14:textId="1E9DDBB6" w:rsidR="002536D3" w:rsidRPr="00176AF8" w:rsidRDefault="00836B2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Проверките за почтеност с</w:t>
      </w:r>
      <w:r w:rsidRPr="00176AF8">
        <w:rPr>
          <w:color w:val="auto"/>
          <w:sz w:val="24"/>
          <w:szCs w:val="24"/>
        </w:rPr>
        <w:t>е осъществяват по правила, приети</w:t>
      </w:r>
      <w:r w:rsidR="002B3539" w:rsidRPr="00176AF8">
        <w:rPr>
          <w:color w:val="auto"/>
          <w:sz w:val="24"/>
          <w:szCs w:val="24"/>
        </w:rPr>
        <w:t xml:space="preserve"> от Комисията, като те задължително включват проверка на обстоятелствата, които се декларират по реда на </w:t>
      </w:r>
      <w:r w:rsidR="00D83F73">
        <w:rPr>
          <w:color w:val="auto"/>
          <w:sz w:val="24"/>
          <w:szCs w:val="24"/>
        </w:rPr>
        <w:t>този закон</w:t>
      </w:r>
      <w:r w:rsidR="002B3539" w:rsidRPr="00176AF8">
        <w:rPr>
          <w:color w:val="auto"/>
          <w:sz w:val="24"/>
          <w:szCs w:val="24"/>
        </w:rPr>
        <w:t>. Правилата се публикуват на интернет страницата на Комисията.</w:t>
      </w:r>
    </w:p>
    <w:p w14:paraId="490CFCD6" w14:textId="3E41D2E1"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(4) </w:t>
      </w:r>
      <w:proofErr w:type="spellStart"/>
      <w:r w:rsidRPr="00176AF8">
        <w:rPr>
          <w:color w:val="auto"/>
          <w:sz w:val="24"/>
          <w:szCs w:val="24"/>
        </w:rPr>
        <w:t>Непреминаването</w:t>
      </w:r>
      <w:proofErr w:type="spellEnd"/>
      <w:r w:rsidRPr="00176AF8">
        <w:rPr>
          <w:color w:val="auto"/>
          <w:sz w:val="24"/>
          <w:szCs w:val="24"/>
        </w:rPr>
        <w:t xml:space="preserve"> на проверка за почтеност е основание за освобождаване от заеманата длъжност.</w:t>
      </w:r>
    </w:p>
    <w:p w14:paraId="7E43C64C" w14:textId="77777777" w:rsidR="0066458B" w:rsidRPr="00176AF8" w:rsidRDefault="0066458B" w:rsidP="000E6C14">
      <w:pPr>
        <w:spacing w:after="0" w:line="240" w:lineRule="auto"/>
        <w:ind w:left="10" w:right="14" w:firstLine="983"/>
        <w:rPr>
          <w:color w:val="auto"/>
          <w:sz w:val="24"/>
          <w:szCs w:val="24"/>
        </w:rPr>
      </w:pPr>
    </w:p>
    <w:p w14:paraId="124C8512" w14:textId="182C67C3"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24</w:t>
      </w:r>
      <w:r w:rsidR="002B3539" w:rsidRPr="00A870FC">
        <w:rPr>
          <w:b/>
          <w:color w:val="auto"/>
          <w:sz w:val="24"/>
          <w:szCs w:val="24"/>
        </w:rPr>
        <w:t>.</w:t>
      </w:r>
      <w:r w:rsidR="002B3539" w:rsidRPr="00176AF8">
        <w:rPr>
          <w:color w:val="auto"/>
          <w:sz w:val="24"/>
          <w:szCs w:val="24"/>
        </w:rPr>
        <w:t xml:space="preserve"> Съставът, структурата, правата и задълженията на администрацията на Комисията се определят с правилника по чл. 6, ал. 4.</w:t>
      </w:r>
    </w:p>
    <w:p w14:paraId="033048C7" w14:textId="77777777" w:rsidR="00325653" w:rsidRPr="00176AF8" w:rsidRDefault="00325653" w:rsidP="000E6C14">
      <w:pPr>
        <w:spacing w:after="0" w:line="240" w:lineRule="auto"/>
        <w:ind w:left="10" w:right="14" w:firstLine="983"/>
        <w:rPr>
          <w:color w:val="auto"/>
          <w:sz w:val="24"/>
          <w:szCs w:val="24"/>
        </w:rPr>
      </w:pPr>
    </w:p>
    <w:p w14:paraId="1C99C986" w14:textId="42B7DF42"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25</w:t>
      </w:r>
      <w:r w:rsidR="002B3539" w:rsidRPr="00A870FC">
        <w:rPr>
          <w:b/>
          <w:color w:val="auto"/>
          <w:sz w:val="24"/>
          <w:szCs w:val="24"/>
        </w:rPr>
        <w:t>.</w:t>
      </w:r>
      <w:r w:rsidR="002B3539" w:rsidRPr="00176AF8">
        <w:rPr>
          <w:color w:val="auto"/>
          <w:sz w:val="24"/>
          <w:szCs w:val="24"/>
        </w:rPr>
        <w:t xml:space="preserve"> </w:t>
      </w:r>
      <w:r w:rsidR="00836B23" w:rsidRPr="00176AF8">
        <w:rPr>
          <w:color w:val="auto"/>
          <w:sz w:val="24"/>
          <w:szCs w:val="24"/>
        </w:rPr>
        <w:t>Органи на Комисията са директорът</w:t>
      </w:r>
      <w:r w:rsidR="002B3539" w:rsidRPr="00176AF8">
        <w:rPr>
          <w:color w:val="auto"/>
          <w:sz w:val="24"/>
          <w:szCs w:val="24"/>
        </w:rPr>
        <w:t xml:space="preserve"> на дирекцията, която осъществява дейностите по глава шеста, и служителите в нея.</w:t>
      </w:r>
    </w:p>
    <w:p w14:paraId="76F9377F" w14:textId="77777777" w:rsidR="0066458B" w:rsidRPr="00176AF8" w:rsidRDefault="0066458B" w:rsidP="000E6C14">
      <w:pPr>
        <w:spacing w:after="0" w:line="240" w:lineRule="auto"/>
        <w:ind w:left="10" w:right="14" w:firstLine="983"/>
        <w:rPr>
          <w:color w:val="auto"/>
          <w:sz w:val="24"/>
          <w:szCs w:val="24"/>
        </w:rPr>
      </w:pPr>
    </w:p>
    <w:p w14:paraId="52D4E62E" w14:textId="6D735C33"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26</w:t>
      </w:r>
      <w:r w:rsidR="002B3539" w:rsidRPr="00A870FC">
        <w:rPr>
          <w:b/>
          <w:color w:val="auto"/>
          <w:sz w:val="24"/>
          <w:szCs w:val="24"/>
        </w:rPr>
        <w:t>.</w:t>
      </w:r>
      <w:r w:rsidR="002B3539" w:rsidRPr="00176AF8">
        <w:rPr>
          <w:color w:val="auto"/>
          <w:sz w:val="24"/>
          <w:szCs w:val="24"/>
        </w:rPr>
        <w:t xml:space="preserve"> (1) За разследващи инспектори се назначават лица с висше юридическо образование, с образователно</w:t>
      </w:r>
      <w:r w:rsidR="00836B23" w:rsidRPr="00176AF8">
        <w:rPr>
          <w:color w:val="auto"/>
          <w:sz w:val="24"/>
          <w:szCs w:val="24"/>
        </w:rPr>
        <w:t>-квалификационна степен „магистъ</w:t>
      </w:r>
      <w:r w:rsidR="002B3539" w:rsidRPr="00176AF8">
        <w:rPr>
          <w:color w:val="auto"/>
          <w:sz w:val="24"/>
          <w:szCs w:val="24"/>
        </w:rPr>
        <w:t xml:space="preserve">р” и най-малко </w:t>
      </w:r>
      <w:r w:rsidR="00860A67" w:rsidRPr="00176AF8">
        <w:rPr>
          <w:color w:val="auto"/>
          <w:sz w:val="24"/>
          <w:szCs w:val="24"/>
        </w:rPr>
        <w:t xml:space="preserve">5 </w:t>
      </w:r>
      <w:r w:rsidR="002B3539" w:rsidRPr="00176AF8">
        <w:rPr>
          <w:color w:val="auto"/>
          <w:sz w:val="24"/>
          <w:szCs w:val="24"/>
        </w:rPr>
        <w:t>години юридически стаж.</w:t>
      </w:r>
    </w:p>
    <w:p w14:paraId="4C8F5E02"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Разследващ инспектор може да бъде дееспособен български гражданин, който:</w:t>
      </w:r>
    </w:p>
    <w:p w14:paraId="331650C3" w14:textId="77777777" w:rsidR="002536D3" w:rsidRPr="00176AF8" w:rsidRDefault="002B3539" w:rsidP="00A73CA7">
      <w:pPr>
        <w:numPr>
          <w:ilvl w:val="0"/>
          <w:numId w:val="20"/>
        </w:numPr>
        <w:spacing w:after="0" w:line="240" w:lineRule="auto"/>
        <w:ind w:left="10" w:right="14" w:firstLine="983"/>
        <w:rPr>
          <w:color w:val="auto"/>
          <w:sz w:val="24"/>
          <w:szCs w:val="24"/>
        </w:rPr>
      </w:pPr>
      <w:r w:rsidRPr="00176AF8">
        <w:rPr>
          <w:color w:val="auto"/>
          <w:sz w:val="24"/>
          <w:szCs w:val="24"/>
        </w:rPr>
        <w:t>не е осъждан за извършено престъпление, независимо от реабилитацията, и не е освобождаван от наказателн</w:t>
      </w:r>
      <w:r w:rsidR="00836B23" w:rsidRPr="00176AF8">
        <w:rPr>
          <w:color w:val="auto"/>
          <w:sz w:val="24"/>
          <w:szCs w:val="24"/>
        </w:rPr>
        <w:t>а отговорност за умишлено престъ</w:t>
      </w:r>
      <w:r w:rsidRPr="00176AF8">
        <w:rPr>
          <w:color w:val="auto"/>
          <w:sz w:val="24"/>
          <w:szCs w:val="24"/>
        </w:rPr>
        <w:t>пление; тези обстоятелства се установяват служебно;</w:t>
      </w:r>
    </w:p>
    <w:p w14:paraId="7A25211A" w14:textId="77777777" w:rsidR="002536D3" w:rsidRPr="00176AF8" w:rsidRDefault="002B3539" w:rsidP="00A73CA7">
      <w:pPr>
        <w:numPr>
          <w:ilvl w:val="0"/>
          <w:numId w:val="20"/>
        </w:numPr>
        <w:spacing w:after="0" w:line="240" w:lineRule="auto"/>
        <w:ind w:left="10" w:right="14" w:firstLine="983"/>
        <w:rPr>
          <w:color w:val="auto"/>
          <w:sz w:val="24"/>
          <w:szCs w:val="24"/>
        </w:rPr>
      </w:pPr>
      <w:r w:rsidRPr="00176AF8">
        <w:rPr>
          <w:color w:val="auto"/>
          <w:sz w:val="24"/>
          <w:szCs w:val="24"/>
        </w:rPr>
        <w:t>не е лишаван от правото да заема определена държавна длъжност или да упражнява определена професия или дейност.</w:t>
      </w:r>
    </w:p>
    <w:p w14:paraId="61A28DDC" w14:textId="743D4B8C" w:rsidR="002536D3" w:rsidRPr="00176AF8" w:rsidRDefault="00125385"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Разследващите инспектори следва да отговарят на изискванията за</w:t>
      </w:r>
      <w:r w:rsidRPr="00176AF8">
        <w:rPr>
          <w:color w:val="auto"/>
          <w:sz w:val="24"/>
          <w:szCs w:val="24"/>
        </w:rPr>
        <w:t xml:space="preserve"> несъвместимост по чл. 1</w:t>
      </w:r>
      <w:r w:rsidR="007114DD" w:rsidRPr="00176AF8">
        <w:rPr>
          <w:color w:val="auto"/>
          <w:sz w:val="24"/>
          <w:szCs w:val="24"/>
        </w:rPr>
        <w:t>2</w:t>
      </w:r>
      <w:r w:rsidRPr="00176AF8">
        <w:rPr>
          <w:color w:val="auto"/>
          <w:sz w:val="24"/>
          <w:szCs w:val="24"/>
        </w:rPr>
        <w:t>, ал. 3</w:t>
      </w:r>
      <w:r w:rsidR="002B3539" w:rsidRPr="00176AF8">
        <w:rPr>
          <w:color w:val="auto"/>
          <w:sz w:val="24"/>
          <w:szCs w:val="24"/>
        </w:rPr>
        <w:t>, както и на другите изисквания за несъвместимост по чл. 7, ал. 2 от Закона за държавния служител.</w:t>
      </w:r>
      <w:r w:rsidR="0066458B" w:rsidRPr="00176AF8">
        <w:rPr>
          <w:color w:val="auto"/>
          <w:sz w:val="24"/>
          <w:szCs w:val="24"/>
        </w:rPr>
        <w:t xml:space="preserve"> </w:t>
      </w:r>
      <w:r w:rsidR="002B3539" w:rsidRPr="00176AF8">
        <w:rPr>
          <w:color w:val="auto"/>
          <w:sz w:val="24"/>
          <w:szCs w:val="24"/>
        </w:rPr>
        <w:t>По отношение на защитата и достъпа до данните по изречение първо, обработвани от Комисията, се прилагат изискванията на съответните закони, регламентиращи тази информация.</w:t>
      </w:r>
    </w:p>
    <w:p w14:paraId="342924B0" w14:textId="6C9CD5C7" w:rsidR="002536D3" w:rsidRPr="00176AF8" w:rsidRDefault="00836B23" w:rsidP="00A73CA7">
      <w:pPr>
        <w:numPr>
          <w:ilvl w:val="0"/>
          <w:numId w:val="21"/>
        </w:numPr>
        <w:spacing w:after="0" w:line="240" w:lineRule="auto"/>
        <w:ind w:left="10" w:right="14" w:firstLine="983"/>
        <w:rPr>
          <w:color w:val="auto"/>
          <w:sz w:val="24"/>
          <w:szCs w:val="24"/>
        </w:rPr>
      </w:pPr>
      <w:r w:rsidRPr="00176AF8">
        <w:rPr>
          <w:color w:val="auto"/>
          <w:sz w:val="24"/>
          <w:szCs w:val="24"/>
        </w:rPr>
        <w:t>Несъвместимостт</w:t>
      </w:r>
      <w:r w:rsidR="002B3539" w:rsidRPr="00176AF8">
        <w:rPr>
          <w:color w:val="auto"/>
          <w:sz w:val="24"/>
          <w:szCs w:val="24"/>
        </w:rPr>
        <w:t xml:space="preserve">а по ал. </w:t>
      </w:r>
      <w:r w:rsidRPr="00176AF8">
        <w:rPr>
          <w:color w:val="auto"/>
          <w:sz w:val="24"/>
          <w:szCs w:val="24"/>
        </w:rPr>
        <w:t>3</w:t>
      </w:r>
      <w:r w:rsidR="002B3539" w:rsidRPr="00176AF8">
        <w:rPr>
          <w:color w:val="auto"/>
          <w:sz w:val="24"/>
          <w:szCs w:val="24"/>
        </w:rPr>
        <w:t xml:space="preserve"> е основание за прекратяване на правоотношението на разследващия инспектор с Комисията.</w:t>
      </w:r>
    </w:p>
    <w:p w14:paraId="57C2348B" w14:textId="77777777" w:rsidR="0066458B" w:rsidRPr="00176AF8" w:rsidRDefault="0066458B" w:rsidP="000E6C14">
      <w:pPr>
        <w:spacing w:after="0" w:line="240" w:lineRule="auto"/>
        <w:ind w:left="10" w:right="14" w:firstLine="983"/>
        <w:rPr>
          <w:color w:val="auto"/>
          <w:sz w:val="24"/>
          <w:szCs w:val="24"/>
        </w:rPr>
      </w:pPr>
    </w:p>
    <w:p w14:paraId="29713FC4" w14:textId="1E4656A8"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27</w:t>
      </w:r>
      <w:r w:rsidR="002B3539" w:rsidRPr="00A870FC">
        <w:rPr>
          <w:b/>
          <w:color w:val="auto"/>
          <w:sz w:val="24"/>
          <w:szCs w:val="24"/>
        </w:rPr>
        <w:t>.</w:t>
      </w:r>
      <w:r w:rsidR="002B3539" w:rsidRPr="00176AF8">
        <w:rPr>
          <w:color w:val="auto"/>
          <w:sz w:val="24"/>
          <w:szCs w:val="24"/>
        </w:rPr>
        <w:t xml:space="preserve"> (1) Разследващите инспектори към Комисията извършват разследване в случаите, при условията и по реда на Наказателно</w:t>
      </w:r>
      <w:r w:rsidR="00836B23" w:rsidRPr="00176AF8">
        <w:rPr>
          <w:color w:val="auto"/>
          <w:sz w:val="24"/>
          <w:szCs w:val="24"/>
        </w:rPr>
        <w:t>-</w:t>
      </w:r>
      <w:r w:rsidR="002B3539" w:rsidRPr="00176AF8">
        <w:rPr>
          <w:color w:val="auto"/>
          <w:sz w:val="24"/>
          <w:szCs w:val="24"/>
        </w:rPr>
        <w:t>процесуалния кодекс.</w:t>
      </w:r>
    </w:p>
    <w:p w14:paraId="78A81525" w14:textId="16E6E48C"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На разследващите инспектори не </w:t>
      </w:r>
      <w:r w:rsidR="00FC60AE" w:rsidRPr="00176AF8">
        <w:rPr>
          <w:color w:val="auto"/>
          <w:sz w:val="24"/>
          <w:szCs w:val="24"/>
        </w:rPr>
        <w:t>мо</w:t>
      </w:r>
      <w:r w:rsidR="00FC60AE">
        <w:rPr>
          <w:color w:val="auto"/>
          <w:sz w:val="24"/>
          <w:szCs w:val="24"/>
        </w:rPr>
        <w:t>же</w:t>
      </w:r>
      <w:r w:rsidR="00FC60AE" w:rsidRPr="00176AF8">
        <w:rPr>
          <w:color w:val="auto"/>
          <w:sz w:val="24"/>
          <w:szCs w:val="24"/>
        </w:rPr>
        <w:t xml:space="preserve"> </w:t>
      </w:r>
      <w:r w:rsidRPr="00176AF8">
        <w:rPr>
          <w:color w:val="auto"/>
          <w:sz w:val="24"/>
          <w:szCs w:val="24"/>
        </w:rPr>
        <w:t>да се възлагат други дейности извън дейността по разследване на престъпления.</w:t>
      </w:r>
    </w:p>
    <w:p w14:paraId="63402F90" w14:textId="77777777" w:rsidR="002536D3" w:rsidRPr="00176AF8" w:rsidRDefault="00836B2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При осъществяване на своите правомощия разследващите инспектори вземат решения по вътрешно убеждение, основан</w:t>
      </w:r>
      <w:r w:rsidRPr="00176AF8">
        <w:rPr>
          <w:color w:val="auto"/>
          <w:sz w:val="24"/>
          <w:szCs w:val="24"/>
        </w:rPr>
        <w:t>о на обективно, всестранно и пъл</w:t>
      </w:r>
      <w:r w:rsidR="002B3539" w:rsidRPr="00176AF8">
        <w:rPr>
          <w:color w:val="auto"/>
          <w:sz w:val="24"/>
          <w:szCs w:val="24"/>
        </w:rPr>
        <w:t>но изследване на всички обстоятелства по делото, като се ръководят от закона.</w:t>
      </w:r>
    </w:p>
    <w:p w14:paraId="306DA2B8" w14:textId="77777777" w:rsidR="002536D3" w:rsidRPr="00176AF8" w:rsidRDefault="002B3539" w:rsidP="00A73CA7">
      <w:pPr>
        <w:numPr>
          <w:ilvl w:val="0"/>
          <w:numId w:val="22"/>
        </w:numPr>
        <w:spacing w:after="0" w:line="240" w:lineRule="auto"/>
        <w:ind w:left="10" w:right="14" w:firstLine="983"/>
        <w:rPr>
          <w:color w:val="auto"/>
          <w:sz w:val="24"/>
          <w:szCs w:val="24"/>
        </w:rPr>
      </w:pPr>
      <w:proofErr w:type="spellStart"/>
      <w:r w:rsidRPr="00176AF8">
        <w:rPr>
          <w:color w:val="auto"/>
          <w:sz w:val="24"/>
          <w:szCs w:val="24"/>
        </w:rPr>
        <w:t>Горестоящите</w:t>
      </w:r>
      <w:proofErr w:type="spellEnd"/>
      <w:r w:rsidRPr="00176AF8">
        <w:rPr>
          <w:color w:val="auto"/>
          <w:sz w:val="24"/>
          <w:szCs w:val="24"/>
        </w:rPr>
        <w:t xml:space="preserve"> ръководители нямат право да дават указания за извършването на действия по разследването и за съставянето на писменото мнение, както и по какъвто и да е друг начин да се намесват в разследването.</w:t>
      </w:r>
    </w:p>
    <w:p w14:paraId="79084CE6" w14:textId="77777777" w:rsidR="002536D3" w:rsidRPr="00176AF8" w:rsidRDefault="002B3539" w:rsidP="00A73CA7">
      <w:pPr>
        <w:numPr>
          <w:ilvl w:val="0"/>
          <w:numId w:val="22"/>
        </w:numPr>
        <w:spacing w:after="0" w:line="240" w:lineRule="auto"/>
        <w:ind w:left="10" w:right="14" w:firstLine="983"/>
        <w:rPr>
          <w:color w:val="auto"/>
          <w:sz w:val="24"/>
          <w:szCs w:val="24"/>
        </w:rPr>
      </w:pPr>
      <w:r w:rsidRPr="00176AF8">
        <w:rPr>
          <w:color w:val="auto"/>
          <w:sz w:val="24"/>
          <w:szCs w:val="24"/>
        </w:rPr>
        <w:t xml:space="preserve">При разследване </w:t>
      </w:r>
      <w:r w:rsidR="00836B23" w:rsidRPr="00176AF8">
        <w:rPr>
          <w:color w:val="auto"/>
          <w:sz w:val="24"/>
          <w:szCs w:val="24"/>
        </w:rPr>
        <w:t>на престъ</w:t>
      </w:r>
      <w:r w:rsidRPr="00176AF8">
        <w:rPr>
          <w:color w:val="auto"/>
          <w:sz w:val="24"/>
          <w:szCs w:val="24"/>
        </w:rPr>
        <w:t xml:space="preserve">пления от компетентност на Европейската прокуратура разследващите инспектори осъществяват тясно взаимодействие с европейските делегирани прокурори, което се урежда със споразумение между </w:t>
      </w:r>
      <w:r w:rsidRPr="00176AF8">
        <w:rPr>
          <w:color w:val="auto"/>
          <w:sz w:val="24"/>
          <w:szCs w:val="24"/>
        </w:rPr>
        <w:lastRenderedPageBreak/>
        <w:t>председателя на Комисията и оправомощения от Европейската прокуратура европейски делегиран прокурор по чл. 139а, ал. 1 от Закона за съдебната власт.</w:t>
      </w:r>
    </w:p>
    <w:p w14:paraId="4E7B0E83" w14:textId="50669F12" w:rsidR="002536D3" w:rsidRPr="00176AF8" w:rsidRDefault="002B3539" w:rsidP="00A73CA7">
      <w:pPr>
        <w:numPr>
          <w:ilvl w:val="0"/>
          <w:numId w:val="22"/>
        </w:numPr>
        <w:spacing w:after="0" w:line="240" w:lineRule="auto"/>
        <w:ind w:left="10" w:right="14" w:firstLine="983"/>
        <w:rPr>
          <w:color w:val="auto"/>
          <w:sz w:val="24"/>
          <w:szCs w:val="24"/>
        </w:rPr>
      </w:pPr>
      <w:r w:rsidRPr="00176AF8">
        <w:rPr>
          <w:color w:val="auto"/>
          <w:sz w:val="24"/>
          <w:szCs w:val="24"/>
        </w:rPr>
        <w:t>Разпределението на досъдебните производства се извършва на принципа на случайния подбор чрез електронно разпределение съобразно поредността на постъпването им.</w:t>
      </w:r>
    </w:p>
    <w:p w14:paraId="0BF168EF" w14:textId="77777777" w:rsidR="0066458B" w:rsidRPr="00176AF8" w:rsidRDefault="0066458B" w:rsidP="000E6C14">
      <w:pPr>
        <w:spacing w:after="0" w:line="240" w:lineRule="auto"/>
        <w:ind w:left="10" w:right="14" w:firstLine="983"/>
        <w:rPr>
          <w:color w:val="auto"/>
          <w:sz w:val="24"/>
          <w:szCs w:val="24"/>
        </w:rPr>
      </w:pPr>
    </w:p>
    <w:p w14:paraId="61E89446" w14:textId="4E1446A3"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28</w:t>
      </w:r>
      <w:r w:rsidR="002B3539" w:rsidRPr="00A870FC">
        <w:rPr>
          <w:b/>
          <w:color w:val="auto"/>
          <w:sz w:val="24"/>
          <w:szCs w:val="24"/>
        </w:rPr>
        <w:t>.</w:t>
      </w:r>
      <w:r w:rsidR="002B3539" w:rsidRPr="00176AF8">
        <w:rPr>
          <w:color w:val="auto"/>
          <w:sz w:val="24"/>
          <w:szCs w:val="24"/>
        </w:rPr>
        <w:t xml:space="preserve"> (1) Орган по назначаването на служителите по чл. 2</w:t>
      </w:r>
      <w:r w:rsidRPr="00176AF8">
        <w:rPr>
          <w:color w:val="auto"/>
          <w:sz w:val="24"/>
          <w:szCs w:val="24"/>
        </w:rPr>
        <w:t>2</w:t>
      </w:r>
      <w:r w:rsidR="002B3539" w:rsidRPr="00176AF8">
        <w:rPr>
          <w:color w:val="auto"/>
          <w:sz w:val="24"/>
          <w:szCs w:val="24"/>
        </w:rPr>
        <w:t>, ал. 1, т. 2 е председателят на Комисията.</w:t>
      </w:r>
    </w:p>
    <w:p w14:paraId="328D35B8" w14:textId="557BAD35"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За служители по чл. 2</w:t>
      </w:r>
      <w:r w:rsidR="007114DD" w:rsidRPr="00176AF8">
        <w:rPr>
          <w:color w:val="auto"/>
          <w:sz w:val="24"/>
          <w:szCs w:val="24"/>
        </w:rPr>
        <w:t>2</w:t>
      </w:r>
      <w:r w:rsidRPr="00176AF8">
        <w:rPr>
          <w:color w:val="auto"/>
          <w:sz w:val="24"/>
          <w:szCs w:val="24"/>
        </w:rPr>
        <w:t>, ал. 1, т. 2 се назначават лица с висше образование, с образователно</w:t>
      </w:r>
      <w:r w:rsidR="00836B23" w:rsidRPr="00176AF8">
        <w:rPr>
          <w:color w:val="auto"/>
          <w:sz w:val="24"/>
          <w:szCs w:val="24"/>
        </w:rPr>
        <w:t>-квалификационна степен „магистъ</w:t>
      </w:r>
      <w:r w:rsidRPr="00176AF8">
        <w:rPr>
          <w:color w:val="auto"/>
          <w:sz w:val="24"/>
          <w:szCs w:val="24"/>
        </w:rPr>
        <w:t>р” и най</w:t>
      </w:r>
      <w:r w:rsidR="00836B23" w:rsidRPr="00176AF8">
        <w:rPr>
          <w:color w:val="auto"/>
          <w:sz w:val="24"/>
          <w:szCs w:val="24"/>
        </w:rPr>
        <w:t>-</w:t>
      </w:r>
      <w:r w:rsidRPr="00176AF8">
        <w:rPr>
          <w:color w:val="auto"/>
          <w:sz w:val="24"/>
          <w:szCs w:val="24"/>
        </w:rPr>
        <w:t>малко 5 години професионален опит.</w:t>
      </w:r>
    </w:p>
    <w:p w14:paraId="6E52AA15" w14:textId="77777777" w:rsidR="002536D3" w:rsidRPr="00176AF8" w:rsidRDefault="00836B2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Степените на длъжностите съобразно изпълняваните функции, притежаваната квалификация и професионален опит на служителите по ал. 2, както и редът за възникване, изменение и прекратяване на служебното им правоотношение се уреждат с правилника по чл. 6, ал. 4.</w:t>
      </w:r>
    </w:p>
    <w:p w14:paraId="7453EA73" w14:textId="77777777" w:rsidR="008E3DB3" w:rsidRPr="00176AF8" w:rsidRDefault="008E3DB3" w:rsidP="000E6C14">
      <w:pPr>
        <w:spacing w:after="0" w:line="240" w:lineRule="auto"/>
        <w:ind w:left="10" w:right="14" w:firstLine="983"/>
        <w:rPr>
          <w:color w:val="auto"/>
          <w:sz w:val="24"/>
          <w:szCs w:val="24"/>
        </w:rPr>
      </w:pPr>
    </w:p>
    <w:p w14:paraId="525643AC" w14:textId="431B1405"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2</w:t>
      </w:r>
      <w:r w:rsidR="007114DD" w:rsidRPr="00A870FC">
        <w:rPr>
          <w:b/>
          <w:color w:val="auto"/>
          <w:sz w:val="24"/>
          <w:szCs w:val="24"/>
        </w:rPr>
        <w:t>9</w:t>
      </w:r>
      <w:r w:rsidRPr="00A870FC">
        <w:rPr>
          <w:b/>
          <w:color w:val="auto"/>
          <w:sz w:val="24"/>
          <w:szCs w:val="24"/>
        </w:rPr>
        <w:t>.</w:t>
      </w:r>
      <w:r w:rsidRPr="00176AF8">
        <w:rPr>
          <w:color w:val="auto"/>
          <w:sz w:val="24"/>
          <w:szCs w:val="24"/>
        </w:rPr>
        <w:t xml:space="preserve"> (1) За служители</w:t>
      </w:r>
      <w:r w:rsidR="00472EA2" w:rsidRPr="00176AF8">
        <w:rPr>
          <w:color w:val="auto"/>
          <w:sz w:val="24"/>
          <w:szCs w:val="24"/>
        </w:rPr>
        <w:t xml:space="preserve"> по чл.</w:t>
      </w:r>
      <w:r w:rsidRPr="00176AF8">
        <w:rPr>
          <w:color w:val="auto"/>
          <w:sz w:val="24"/>
          <w:szCs w:val="24"/>
        </w:rPr>
        <w:t xml:space="preserve"> 2</w:t>
      </w:r>
      <w:r w:rsidR="007114DD" w:rsidRPr="00176AF8">
        <w:rPr>
          <w:color w:val="auto"/>
          <w:sz w:val="24"/>
          <w:szCs w:val="24"/>
        </w:rPr>
        <w:t>2</w:t>
      </w:r>
      <w:r w:rsidRPr="00176AF8">
        <w:rPr>
          <w:color w:val="auto"/>
          <w:sz w:val="24"/>
          <w:szCs w:val="24"/>
        </w:rPr>
        <w:t>, ал. 1, т. 2 се назначават лица, които отговарят на изискванията на чл. 2</w:t>
      </w:r>
      <w:r w:rsidR="007114DD" w:rsidRPr="00176AF8">
        <w:rPr>
          <w:color w:val="auto"/>
          <w:sz w:val="24"/>
          <w:szCs w:val="24"/>
        </w:rPr>
        <w:t>6</w:t>
      </w:r>
      <w:r w:rsidRPr="00176AF8">
        <w:rPr>
          <w:color w:val="auto"/>
          <w:sz w:val="24"/>
          <w:szCs w:val="24"/>
        </w:rPr>
        <w:t>, ал. 2, на изискванията за несъвместимост по чл. 1</w:t>
      </w:r>
      <w:r w:rsidR="007114DD" w:rsidRPr="00176AF8">
        <w:rPr>
          <w:color w:val="auto"/>
          <w:sz w:val="24"/>
          <w:szCs w:val="24"/>
        </w:rPr>
        <w:t>2</w:t>
      </w:r>
      <w:r w:rsidRPr="00176AF8">
        <w:rPr>
          <w:color w:val="auto"/>
          <w:sz w:val="24"/>
          <w:szCs w:val="24"/>
        </w:rPr>
        <w:t xml:space="preserve">, ал. </w:t>
      </w:r>
      <w:r w:rsidR="008E3DB3" w:rsidRPr="00176AF8">
        <w:rPr>
          <w:color w:val="auto"/>
          <w:sz w:val="24"/>
          <w:szCs w:val="24"/>
        </w:rPr>
        <w:t>3</w:t>
      </w:r>
      <w:r w:rsidRPr="00176AF8">
        <w:rPr>
          <w:color w:val="auto"/>
          <w:sz w:val="24"/>
          <w:szCs w:val="24"/>
        </w:rPr>
        <w:t xml:space="preserve"> и на другите изисквания за несъвместимост по чл. 7, ал. 2 от Закона за държавния служител, както и:</w:t>
      </w:r>
    </w:p>
    <w:p w14:paraId="526F0E1A" w14:textId="77777777" w:rsidR="002536D3" w:rsidRPr="00176AF8" w:rsidRDefault="002B3539" w:rsidP="00A73CA7">
      <w:pPr>
        <w:numPr>
          <w:ilvl w:val="0"/>
          <w:numId w:val="23"/>
        </w:numPr>
        <w:spacing w:after="0" w:line="240" w:lineRule="auto"/>
        <w:ind w:left="10" w:right="14" w:firstLine="983"/>
        <w:rPr>
          <w:color w:val="auto"/>
          <w:sz w:val="24"/>
          <w:szCs w:val="24"/>
        </w:rPr>
      </w:pPr>
      <w:r w:rsidRPr="00176AF8">
        <w:rPr>
          <w:color w:val="auto"/>
          <w:sz w:val="24"/>
          <w:szCs w:val="24"/>
        </w:rPr>
        <w:t>нямат наложено дисц</w:t>
      </w:r>
      <w:r w:rsidR="008E3DB3" w:rsidRPr="00176AF8">
        <w:rPr>
          <w:color w:val="auto"/>
          <w:sz w:val="24"/>
          <w:szCs w:val="24"/>
        </w:rPr>
        <w:t>иплинарно наказание „уволнение”;</w:t>
      </w:r>
    </w:p>
    <w:p w14:paraId="097CD583" w14:textId="77777777" w:rsidR="002536D3" w:rsidRPr="00176AF8" w:rsidRDefault="002B3539" w:rsidP="00A73CA7">
      <w:pPr>
        <w:numPr>
          <w:ilvl w:val="0"/>
          <w:numId w:val="23"/>
        </w:numPr>
        <w:spacing w:after="0" w:line="240" w:lineRule="auto"/>
        <w:ind w:left="10" w:right="14" w:firstLine="983"/>
        <w:rPr>
          <w:color w:val="auto"/>
          <w:sz w:val="24"/>
          <w:szCs w:val="24"/>
        </w:rPr>
      </w:pPr>
      <w:r w:rsidRPr="00176AF8">
        <w:rPr>
          <w:color w:val="auto"/>
          <w:sz w:val="24"/>
          <w:szCs w:val="24"/>
        </w:rPr>
        <w:t>отговарят на общите и специфичните изисквания за заемане на длъжността.</w:t>
      </w:r>
    </w:p>
    <w:p w14:paraId="1517C2CE" w14:textId="78A63D88"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Специфичните изисквания по ал. 1, т. 2 се определят с наредба, приета от Комисията.</w:t>
      </w:r>
    </w:p>
    <w:p w14:paraId="4B9925DD" w14:textId="77777777" w:rsidR="002536D3" w:rsidRPr="00176AF8" w:rsidRDefault="008E3DB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На длъжности, за коит</w:t>
      </w:r>
      <w:r w:rsidRPr="00176AF8">
        <w:rPr>
          <w:color w:val="auto"/>
          <w:sz w:val="24"/>
          <w:szCs w:val="24"/>
        </w:rPr>
        <w:t>о се изисква разрешение за достъ</w:t>
      </w:r>
      <w:r w:rsidR="002B3539" w:rsidRPr="00176AF8">
        <w:rPr>
          <w:color w:val="auto"/>
          <w:sz w:val="24"/>
          <w:szCs w:val="24"/>
        </w:rPr>
        <w:t>п до класифицирана информация, се назначават лица, получили съответното разрешение.</w:t>
      </w:r>
    </w:p>
    <w:p w14:paraId="4D4E5EA2" w14:textId="221E51C7" w:rsidR="002536D3" w:rsidRPr="00176AF8" w:rsidRDefault="008E3DB3" w:rsidP="00A73CA7">
      <w:pPr>
        <w:numPr>
          <w:ilvl w:val="0"/>
          <w:numId w:val="24"/>
        </w:numPr>
        <w:spacing w:after="0" w:line="240" w:lineRule="auto"/>
        <w:ind w:left="10" w:right="14" w:firstLine="983"/>
        <w:rPr>
          <w:color w:val="auto"/>
          <w:sz w:val="24"/>
          <w:szCs w:val="24"/>
        </w:rPr>
      </w:pPr>
      <w:r w:rsidRPr="00176AF8">
        <w:rPr>
          <w:color w:val="auto"/>
          <w:sz w:val="24"/>
          <w:szCs w:val="24"/>
        </w:rPr>
        <w:t xml:space="preserve"> </w:t>
      </w:r>
      <w:r w:rsidR="002B3539" w:rsidRPr="00176AF8">
        <w:rPr>
          <w:color w:val="auto"/>
          <w:sz w:val="24"/>
          <w:szCs w:val="24"/>
        </w:rPr>
        <w:t>При първоначално н</w:t>
      </w:r>
      <w:r w:rsidR="007114DD" w:rsidRPr="00176AF8">
        <w:rPr>
          <w:color w:val="auto"/>
          <w:sz w:val="24"/>
          <w:szCs w:val="24"/>
        </w:rPr>
        <w:t>азначаване на служител по чл. 22</w:t>
      </w:r>
      <w:r w:rsidR="002B3539" w:rsidRPr="00176AF8">
        <w:rPr>
          <w:color w:val="auto"/>
          <w:sz w:val="24"/>
          <w:szCs w:val="24"/>
        </w:rPr>
        <w:t>, ал. 1, т. 2 започва да тече едногодишен срок за изп</w:t>
      </w:r>
      <w:r w:rsidRPr="00176AF8">
        <w:rPr>
          <w:color w:val="auto"/>
          <w:sz w:val="24"/>
          <w:szCs w:val="24"/>
        </w:rPr>
        <w:t>итване считано от датата на встъ</w:t>
      </w:r>
      <w:r w:rsidR="002B3539" w:rsidRPr="00176AF8">
        <w:rPr>
          <w:color w:val="auto"/>
          <w:sz w:val="24"/>
          <w:szCs w:val="24"/>
        </w:rPr>
        <w:t>пване в длъжност.</w:t>
      </w:r>
    </w:p>
    <w:p w14:paraId="52915467" w14:textId="77777777" w:rsidR="002536D3" w:rsidRPr="00176AF8" w:rsidRDefault="008E3DB3" w:rsidP="00A73CA7">
      <w:pPr>
        <w:numPr>
          <w:ilvl w:val="0"/>
          <w:numId w:val="24"/>
        </w:numPr>
        <w:spacing w:after="0" w:line="240" w:lineRule="auto"/>
        <w:ind w:left="10" w:right="14" w:firstLine="983"/>
        <w:rPr>
          <w:color w:val="auto"/>
          <w:sz w:val="24"/>
          <w:szCs w:val="24"/>
        </w:rPr>
      </w:pPr>
      <w:r w:rsidRPr="00176AF8">
        <w:rPr>
          <w:color w:val="auto"/>
          <w:sz w:val="24"/>
          <w:szCs w:val="24"/>
        </w:rPr>
        <w:t xml:space="preserve"> </w:t>
      </w:r>
      <w:r w:rsidR="002B3539" w:rsidRPr="00176AF8">
        <w:rPr>
          <w:color w:val="auto"/>
          <w:sz w:val="24"/>
          <w:szCs w:val="24"/>
        </w:rPr>
        <w:t>Срокът по ал. 4 не тече, когато служителят:</w:t>
      </w:r>
    </w:p>
    <w:p w14:paraId="2C5FCE4F" w14:textId="77777777" w:rsidR="002536D3" w:rsidRPr="00176AF8" w:rsidRDefault="002B3539" w:rsidP="00A73CA7">
      <w:pPr>
        <w:numPr>
          <w:ilvl w:val="0"/>
          <w:numId w:val="25"/>
        </w:numPr>
        <w:spacing w:after="0" w:line="240" w:lineRule="auto"/>
        <w:ind w:left="10" w:right="14" w:firstLine="983"/>
        <w:rPr>
          <w:color w:val="auto"/>
          <w:sz w:val="24"/>
          <w:szCs w:val="24"/>
        </w:rPr>
      </w:pPr>
      <w:r w:rsidRPr="00176AF8">
        <w:rPr>
          <w:color w:val="auto"/>
          <w:sz w:val="24"/>
          <w:szCs w:val="24"/>
        </w:rPr>
        <w:t>е в законоустановен отпуск;</w:t>
      </w:r>
    </w:p>
    <w:p w14:paraId="727A6CD6" w14:textId="77777777" w:rsidR="002536D3" w:rsidRPr="00176AF8" w:rsidRDefault="002B3539" w:rsidP="00A73CA7">
      <w:pPr>
        <w:numPr>
          <w:ilvl w:val="0"/>
          <w:numId w:val="25"/>
        </w:numPr>
        <w:spacing w:after="0" w:line="240" w:lineRule="auto"/>
        <w:ind w:left="10" w:right="14" w:firstLine="983"/>
        <w:rPr>
          <w:color w:val="auto"/>
          <w:sz w:val="24"/>
          <w:szCs w:val="24"/>
        </w:rPr>
      </w:pPr>
      <w:r w:rsidRPr="00176AF8">
        <w:rPr>
          <w:color w:val="auto"/>
          <w:sz w:val="24"/>
          <w:szCs w:val="24"/>
        </w:rPr>
        <w:t>преминава първоначална професионална подготовка.</w:t>
      </w:r>
    </w:p>
    <w:p w14:paraId="5DAE3A29" w14:textId="758165A3" w:rsidR="002536D3" w:rsidRPr="00176AF8" w:rsidRDefault="002B3539" w:rsidP="00A73CA7">
      <w:pPr>
        <w:pStyle w:val="ListParagraph"/>
        <w:numPr>
          <w:ilvl w:val="0"/>
          <w:numId w:val="24"/>
        </w:numPr>
        <w:spacing w:after="0" w:line="240" w:lineRule="auto"/>
        <w:ind w:left="10" w:right="14" w:firstLine="983"/>
        <w:rPr>
          <w:color w:val="auto"/>
          <w:sz w:val="24"/>
          <w:szCs w:val="24"/>
        </w:rPr>
      </w:pPr>
      <w:r w:rsidRPr="00176AF8">
        <w:rPr>
          <w:color w:val="auto"/>
          <w:sz w:val="24"/>
          <w:szCs w:val="24"/>
        </w:rPr>
        <w:t>Алинеи 4 и 5 се прилагат и за разследващите инспектори.</w:t>
      </w:r>
    </w:p>
    <w:p w14:paraId="601089C0" w14:textId="77777777" w:rsidR="0066458B" w:rsidRPr="00176AF8" w:rsidRDefault="0066458B" w:rsidP="000E6C14">
      <w:pPr>
        <w:pStyle w:val="ListParagraph"/>
        <w:spacing w:after="0" w:line="240" w:lineRule="auto"/>
        <w:ind w:left="10" w:right="14" w:firstLine="983"/>
        <w:rPr>
          <w:color w:val="auto"/>
          <w:sz w:val="24"/>
          <w:szCs w:val="24"/>
        </w:rPr>
      </w:pPr>
    </w:p>
    <w:p w14:paraId="7FFA30CD" w14:textId="10B76623"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30</w:t>
      </w:r>
      <w:r w:rsidRPr="00A870FC">
        <w:rPr>
          <w:b/>
          <w:color w:val="auto"/>
          <w:sz w:val="24"/>
          <w:szCs w:val="24"/>
        </w:rPr>
        <w:t>.</w:t>
      </w:r>
      <w:r w:rsidRPr="00176AF8">
        <w:rPr>
          <w:color w:val="auto"/>
          <w:sz w:val="24"/>
          <w:szCs w:val="24"/>
        </w:rPr>
        <w:t xml:space="preserve"> (1) Служителите по чл. 2</w:t>
      </w:r>
      <w:r w:rsidR="007114DD" w:rsidRPr="00176AF8">
        <w:rPr>
          <w:color w:val="auto"/>
          <w:sz w:val="24"/>
          <w:szCs w:val="24"/>
        </w:rPr>
        <w:t>2</w:t>
      </w:r>
      <w:r w:rsidRPr="00176AF8">
        <w:rPr>
          <w:color w:val="auto"/>
          <w:sz w:val="24"/>
          <w:szCs w:val="24"/>
        </w:rPr>
        <w:t>, ал. 1, т. 1-3 задължително преминават първоначална професионална подготовка, в случай че не са преминали такава.</w:t>
      </w:r>
    </w:p>
    <w:p w14:paraId="3C2F169E" w14:textId="5D5C79D4"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Обучението, квалификацията и професионалната подготовка на служителите се извършват по ред, определен в правилника по чл. 6, ал. 4.</w:t>
      </w:r>
    </w:p>
    <w:p w14:paraId="3FBA9AAC" w14:textId="77777777" w:rsidR="0066458B" w:rsidRPr="00176AF8" w:rsidRDefault="0066458B" w:rsidP="000E6C14">
      <w:pPr>
        <w:spacing w:after="0" w:line="240" w:lineRule="auto"/>
        <w:ind w:left="10" w:right="14" w:firstLine="983"/>
        <w:rPr>
          <w:color w:val="auto"/>
          <w:sz w:val="24"/>
          <w:szCs w:val="24"/>
        </w:rPr>
      </w:pPr>
    </w:p>
    <w:p w14:paraId="758385D5" w14:textId="1D223E0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31</w:t>
      </w:r>
      <w:r w:rsidRPr="00A870FC">
        <w:rPr>
          <w:b/>
          <w:color w:val="auto"/>
          <w:sz w:val="24"/>
          <w:szCs w:val="24"/>
        </w:rPr>
        <w:t>.</w:t>
      </w:r>
      <w:r w:rsidRPr="00176AF8">
        <w:rPr>
          <w:color w:val="auto"/>
          <w:sz w:val="24"/>
          <w:szCs w:val="24"/>
        </w:rPr>
        <w:t xml:space="preserve"> (1) Служителите по чл. 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се атестират чрез оце</w:t>
      </w:r>
      <w:r w:rsidR="008E3DB3" w:rsidRPr="00176AF8">
        <w:rPr>
          <w:color w:val="auto"/>
          <w:sz w:val="24"/>
          <w:szCs w:val="24"/>
        </w:rPr>
        <w:t>нка на изпълнението на длъжностт</w:t>
      </w:r>
      <w:r w:rsidRPr="00176AF8">
        <w:rPr>
          <w:color w:val="auto"/>
          <w:sz w:val="24"/>
          <w:szCs w:val="24"/>
        </w:rPr>
        <w:t>а.</w:t>
      </w:r>
    </w:p>
    <w:p w14:paraId="51B245CC"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Атестирането се извършва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на атестираните служители.</w:t>
      </w:r>
    </w:p>
    <w:p w14:paraId="3F2C820B" w14:textId="74CC9E75" w:rsidR="002536D3" w:rsidRPr="00176AF8" w:rsidRDefault="008E3DB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Условията и редът за провеждане на атестирането се определят с правилника по чл. 6, ал. 4.</w:t>
      </w:r>
    </w:p>
    <w:p w14:paraId="68E7F6DF" w14:textId="77777777" w:rsidR="0066458B" w:rsidRPr="00176AF8" w:rsidRDefault="0066458B" w:rsidP="000E6C14">
      <w:pPr>
        <w:spacing w:after="0" w:line="240" w:lineRule="auto"/>
        <w:ind w:left="10" w:right="14" w:firstLine="983"/>
        <w:rPr>
          <w:color w:val="auto"/>
          <w:sz w:val="24"/>
          <w:szCs w:val="24"/>
        </w:rPr>
      </w:pPr>
    </w:p>
    <w:p w14:paraId="2985BF28" w14:textId="7F0009BF"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2</w:t>
      </w:r>
      <w:r w:rsidRPr="00A870FC">
        <w:rPr>
          <w:b/>
          <w:color w:val="auto"/>
          <w:sz w:val="24"/>
          <w:szCs w:val="24"/>
        </w:rPr>
        <w:t>.</w:t>
      </w:r>
      <w:r w:rsidRPr="00176AF8">
        <w:rPr>
          <w:color w:val="auto"/>
          <w:sz w:val="24"/>
          <w:szCs w:val="24"/>
        </w:rPr>
        <w:t xml:space="preserve"> (1) Служителите по чл. 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имат право да носят служебно оръжие при условия и по ред, определен с инструкция, приета от Комисията.</w:t>
      </w:r>
    </w:p>
    <w:p w14:paraId="0B032F3C"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lastRenderedPageBreak/>
        <w:t>(2) Служителите</w:t>
      </w:r>
      <w:r w:rsidR="008E3DB3" w:rsidRPr="00176AF8">
        <w:rPr>
          <w:color w:val="auto"/>
          <w:sz w:val="24"/>
          <w:szCs w:val="24"/>
        </w:rPr>
        <w:t xml:space="preserve"> по ал.</w:t>
      </w:r>
      <w:r w:rsidRPr="00176AF8">
        <w:rPr>
          <w:color w:val="auto"/>
          <w:sz w:val="24"/>
          <w:szCs w:val="24"/>
        </w:rPr>
        <w:t xml:space="preserve"> 1 могат да използват оръжие само когато това е абсолютно необходимо при въоръжено нападение или заплаха с огнестрелно оръжие срещу тях.</w:t>
      </w:r>
    </w:p>
    <w:p w14:paraId="1437D223" w14:textId="77777777" w:rsidR="002536D3" w:rsidRPr="00176AF8" w:rsidRDefault="008E3DB3"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При използване на оръжие служителите по ал. 1 са длъжни да направят всичко възможно да запазят живота на лицето, срещу което е насочено, и да не застрашават живота и здравето на други лица.</w:t>
      </w:r>
    </w:p>
    <w:p w14:paraId="3C854B2D" w14:textId="77777777" w:rsidR="002536D3" w:rsidRPr="00176AF8" w:rsidRDefault="008E3DB3" w:rsidP="00A73CA7">
      <w:pPr>
        <w:numPr>
          <w:ilvl w:val="0"/>
          <w:numId w:val="26"/>
        </w:numPr>
        <w:spacing w:after="0" w:line="240" w:lineRule="auto"/>
        <w:ind w:left="10" w:right="14" w:firstLine="983"/>
        <w:rPr>
          <w:color w:val="auto"/>
          <w:sz w:val="24"/>
          <w:szCs w:val="24"/>
        </w:rPr>
      </w:pPr>
      <w:r w:rsidRPr="00176AF8">
        <w:rPr>
          <w:color w:val="auto"/>
          <w:sz w:val="24"/>
          <w:szCs w:val="24"/>
        </w:rPr>
        <w:t xml:space="preserve"> </w:t>
      </w:r>
      <w:r w:rsidR="002B3539" w:rsidRPr="00176AF8">
        <w:rPr>
          <w:color w:val="auto"/>
          <w:sz w:val="24"/>
          <w:szCs w:val="24"/>
        </w:rPr>
        <w:t>Служителите по ал. 1 преустановяват употребата на оръжие незабавно след постигането на законната й цел.</w:t>
      </w:r>
    </w:p>
    <w:p w14:paraId="60A1DB9B" w14:textId="25F6B955" w:rsidR="002536D3" w:rsidRPr="00176AF8" w:rsidRDefault="008E3DB3" w:rsidP="00A73CA7">
      <w:pPr>
        <w:numPr>
          <w:ilvl w:val="0"/>
          <w:numId w:val="26"/>
        </w:numPr>
        <w:spacing w:after="0" w:line="240" w:lineRule="auto"/>
        <w:ind w:left="10" w:right="14" w:firstLine="983"/>
        <w:rPr>
          <w:color w:val="auto"/>
          <w:sz w:val="24"/>
          <w:szCs w:val="24"/>
        </w:rPr>
      </w:pPr>
      <w:r w:rsidRPr="00176AF8">
        <w:rPr>
          <w:color w:val="auto"/>
          <w:sz w:val="24"/>
          <w:szCs w:val="24"/>
        </w:rPr>
        <w:t xml:space="preserve"> </w:t>
      </w:r>
      <w:r w:rsidR="002B3539" w:rsidRPr="00176AF8">
        <w:rPr>
          <w:color w:val="auto"/>
          <w:sz w:val="24"/>
          <w:szCs w:val="24"/>
        </w:rPr>
        <w:t>След използване на оръжие служителите по ал. 1 изготвят доклад.</w:t>
      </w:r>
    </w:p>
    <w:p w14:paraId="0530B013" w14:textId="77777777" w:rsidR="0066458B" w:rsidRPr="00176AF8" w:rsidRDefault="0066458B" w:rsidP="000E6C14">
      <w:pPr>
        <w:spacing w:after="0" w:line="240" w:lineRule="auto"/>
        <w:ind w:left="10" w:right="14" w:firstLine="983"/>
        <w:rPr>
          <w:color w:val="auto"/>
          <w:sz w:val="24"/>
          <w:szCs w:val="24"/>
        </w:rPr>
      </w:pPr>
    </w:p>
    <w:p w14:paraId="3C72B67B" w14:textId="488B0AA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3</w:t>
      </w:r>
      <w:r w:rsidRPr="00A870FC">
        <w:rPr>
          <w:b/>
          <w:color w:val="auto"/>
          <w:sz w:val="24"/>
          <w:szCs w:val="24"/>
        </w:rPr>
        <w:t>.</w:t>
      </w:r>
      <w:r w:rsidRPr="00176AF8">
        <w:rPr>
          <w:color w:val="auto"/>
          <w:sz w:val="24"/>
          <w:szCs w:val="24"/>
        </w:rPr>
        <w:t xml:space="preserve"> Работното време на служителите по чл. 2</w:t>
      </w:r>
      <w:r w:rsidR="007114DD" w:rsidRPr="00176AF8">
        <w:rPr>
          <w:color w:val="auto"/>
          <w:sz w:val="24"/>
          <w:szCs w:val="24"/>
        </w:rPr>
        <w:t>2</w:t>
      </w:r>
      <w:r w:rsidRPr="00176AF8">
        <w:rPr>
          <w:color w:val="auto"/>
          <w:sz w:val="24"/>
          <w:szCs w:val="24"/>
        </w:rPr>
        <w:t>, ал. 1, т.</w:t>
      </w:r>
      <w:r w:rsidR="007A0F9F">
        <w:rPr>
          <w:color w:val="auto"/>
          <w:sz w:val="24"/>
          <w:szCs w:val="24"/>
        </w:rPr>
        <w:t xml:space="preserve"> 1 и</w:t>
      </w:r>
      <w:r w:rsidRPr="00176AF8">
        <w:rPr>
          <w:color w:val="auto"/>
          <w:sz w:val="24"/>
          <w:szCs w:val="24"/>
        </w:rPr>
        <w:t xml:space="preserve"> 2, както и правото им на почивки и отпуски се определят съгласно чл. 82 - 84 от Закона за Държавна агенция „Национална сигурност”.</w:t>
      </w:r>
    </w:p>
    <w:p w14:paraId="1254B6B1" w14:textId="77777777" w:rsidR="0066458B" w:rsidRPr="00176AF8" w:rsidRDefault="0066458B" w:rsidP="000E6C14">
      <w:pPr>
        <w:spacing w:after="0" w:line="240" w:lineRule="auto"/>
        <w:ind w:left="10" w:right="14" w:firstLine="983"/>
        <w:rPr>
          <w:color w:val="auto"/>
          <w:sz w:val="24"/>
          <w:szCs w:val="24"/>
        </w:rPr>
      </w:pPr>
    </w:p>
    <w:p w14:paraId="17CF591D" w14:textId="2FF8EB55"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4</w:t>
      </w:r>
      <w:r w:rsidR="007A0F9F" w:rsidRPr="00A870FC">
        <w:rPr>
          <w:b/>
          <w:color w:val="auto"/>
          <w:sz w:val="24"/>
          <w:szCs w:val="24"/>
        </w:rPr>
        <w:t>.</w:t>
      </w:r>
      <w:r w:rsidRPr="00176AF8">
        <w:rPr>
          <w:color w:val="auto"/>
          <w:sz w:val="24"/>
          <w:szCs w:val="24"/>
        </w:rPr>
        <w:t xml:space="preserve"> Брутното месечно възнаграждение на слу</w:t>
      </w:r>
      <w:r w:rsidR="00EF186E" w:rsidRPr="00176AF8">
        <w:rPr>
          <w:color w:val="auto"/>
          <w:sz w:val="24"/>
          <w:szCs w:val="24"/>
        </w:rPr>
        <w:t>жителите по чл. 2</w:t>
      </w:r>
      <w:r w:rsidR="007114DD" w:rsidRPr="00176AF8">
        <w:rPr>
          <w:color w:val="auto"/>
          <w:sz w:val="24"/>
          <w:szCs w:val="24"/>
        </w:rPr>
        <w:t>2</w:t>
      </w:r>
      <w:r w:rsidR="00EF186E" w:rsidRPr="00176AF8">
        <w:rPr>
          <w:color w:val="auto"/>
          <w:sz w:val="24"/>
          <w:szCs w:val="24"/>
        </w:rPr>
        <w:t>, ал</w:t>
      </w:r>
      <w:r w:rsidR="007A0F9F">
        <w:rPr>
          <w:color w:val="auto"/>
          <w:sz w:val="24"/>
          <w:szCs w:val="24"/>
        </w:rPr>
        <w:t>. 1, т.</w:t>
      </w:r>
      <w:r w:rsidR="00EF186E" w:rsidRPr="00176AF8">
        <w:rPr>
          <w:color w:val="auto"/>
          <w:sz w:val="24"/>
          <w:szCs w:val="24"/>
        </w:rPr>
        <w:t xml:space="preserve"> </w:t>
      </w:r>
      <w:r w:rsidRPr="00176AF8">
        <w:rPr>
          <w:color w:val="auto"/>
          <w:sz w:val="24"/>
          <w:szCs w:val="24"/>
        </w:rPr>
        <w:t>3 се състои от основно месечно възнаграждение и допълнителни възнаграждения.</w:t>
      </w:r>
    </w:p>
    <w:p w14:paraId="37F1D93F" w14:textId="77777777" w:rsidR="00D50DD1" w:rsidRPr="00176AF8" w:rsidRDefault="00D50DD1" w:rsidP="000E6C14">
      <w:pPr>
        <w:spacing w:after="0" w:line="240" w:lineRule="auto"/>
        <w:ind w:left="10" w:right="14" w:firstLine="983"/>
        <w:rPr>
          <w:color w:val="auto"/>
          <w:sz w:val="24"/>
          <w:szCs w:val="24"/>
        </w:rPr>
      </w:pPr>
    </w:p>
    <w:p w14:paraId="271AEFA8" w14:textId="5825E41F"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5</w:t>
      </w:r>
      <w:r w:rsidRPr="00A870FC">
        <w:rPr>
          <w:b/>
          <w:color w:val="auto"/>
          <w:sz w:val="24"/>
          <w:szCs w:val="24"/>
        </w:rPr>
        <w:t>.</w:t>
      </w:r>
      <w:r w:rsidRPr="00176AF8">
        <w:rPr>
          <w:color w:val="auto"/>
          <w:sz w:val="24"/>
          <w:szCs w:val="24"/>
        </w:rPr>
        <w:t xml:space="preserve"> (1) Служителите чл. 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получават основно месечно възнаграждение съобразно заеманата от тях длъжност.</w:t>
      </w:r>
    </w:p>
    <w:p w14:paraId="4F68D7EC" w14:textId="6ABCB57B"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Към основното месечно възнаграждение на служителите по чл. 2</w:t>
      </w:r>
      <w:r w:rsidR="007114DD" w:rsidRPr="00176AF8">
        <w:rPr>
          <w:color w:val="auto"/>
          <w:sz w:val="24"/>
          <w:szCs w:val="24"/>
        </w:rPr>
        <w:t>2</w:t>
      </w:r>
      <w:r w:rsidRPr="00176AF8">
        <w:rPr>
          <w:color w:val="auto"/>
          <w:sz w:val="24"/>
          <w:szCs w:val="24"/>
        </w:rPr>
        <w:t>, ал. 1, т.</w:t>
      </w:r>
      <w:r w:rsidR="007A0F9F">
        <w:rPr>
          <w:color w:val="auto"/>
          <w:sz w:val="24"/>
          <w:szCs w:val="24"/>
        </w:rPr>
        <w:t xml:space="preserve"> 1 и</w:t>
      </w:r>
      <w:r w:rsidRPr="00176AF8">
        <w:rPr>
          <w:color w:val="auto"/>
          <w:sz w:val="24"/>
          <w:szCs w:val="24"/>
        </w:rPr>
        <w:t xml:space="preserve"> 2 се изплащат допълнителни възнаграждения в размер, не по-малък от определения по чл. 72, ал. 1 от Закона за Държавна агенция „Национална сигурност”.</w:t>
      </w:r>
    </w:p>
    <w:p w14:paraId="044B38C3" w14:textId="77777777" w:rsidR="0066458B" w:rsidRPr="00176AF8" w:rsidRDefault="0066458B" w:rsidP="000E6C14">
      <w:pPr>
        <w:spacing w:after="0" w:line="240" w:lineRule="auto"/>
        <w:ind w:left="10" w:right="14" w:firstLine="983"/>
        <w:rPr>
          <w:color w:val="auto"/>
          <w:sz w:val="24"/>
          <w:szCs w:val="24"/>
        </w:rPr>
      </w:pPr>
    </w:p>
    <w:p w14:paraId="0430550D" w14:textId="3FC8960F" w:rsidR="002536D3" w:rsidRPr="00176AF8" w:rsidRDefault="007114DD" w:rsidP="000E6C14">
      <w:pPr>
        <w:spacing w:after="0" w:line="240" w:lineRule="auto"/>
        <w:ind w:left="10" w:right="14" w:firstLine="983"/>
        <w:rPr>
          <w:color w:val="auto"/>
          <w:sz w:val="24"/>
          <w:szCs w:val="24"/>
        </w:rPr>
      </w:pPr>
      <w:r w:rsidRPr="00A870FC">
        <w:rPr>
          <w:b/>
          <w:color w:val="auto"/>
          <w:sz w:val="24"/>
          <w:szCs w:val="24"/>
        </w:rPr>
        <w:t>Чл. 36</w:t>
      </w:r>
      <w:r w:rsidR="002B3539" w:rsidRPr="00A870FC">
        <w:rPr>
          <w:b/>
          <w:color w:val="auto"/>
          <w:sz w:val="24"/>
          <w:szCs w:val="24"/>
        </w:rPr>
        <w:t>.</w:t>
      </w:r>
      <w:r w:rsidR="002B3539" w:rsidRPr="00176AF8">
        <w:rPr>
          <w:color w:val="auto"/>
          <w:sz w:val="24"/>
          <w:szCs w:val="24"/>
        </w:rPr>
        <w:t xml:space="preserve"> (1) На служите</w:t>
      </w:r>
      <w:r w:rsidRPr="00176AF8">
        <w:rPr>
          <w:color w:val="auto"/>
          <w:sz w:val="24"/>
          <w:szCs w:val="24"/>
        </w:rPr>
        <w:t>лите по чл. 22</w:t>
      </w:r>
      <w:r w:rsidR="008E3DB3" w:rsidRPr="00176AF8">
        <w:rPr>
          <w:color w:val="auto"/>
          <w:sz w:val="24"/>
          <w:szCs w:val="24"/>
        </w:rPr>
        <w:t xml:space="preserve">, ал. 1, т. </w:t>
      </w:r>
      <w:r w:rsidR="007A0F9F">
        <w:rPr>
          <w:color w:val="auto"/>
          <w:sz w:val="24"/>
          <w:szCs w:val="24"/>
        </w:rPr>
        <w:t xml:space="preserve">1 и </w:t>
      </w:r>
      <w:r w:rsidR="008E3DB3" w:rsidRPr="00176AF8">
        <w:rPr>
          <w:color w:val="auto"/>
          <w:sz w:val="24"/>
          <w:szCs w:val="24"/>
        </w:rPr>
        <w:t>2 се изплащат</w:t>
      </w:r>
      <w:r w:rsidR="002B3539" w:rsidRPr="00176AF8">
        <w:rPr>
          <w:color w:val="auto"/>
          <w:sz w:val="24"/>
          <w:szCs w:val="24"/>
        </w:rPr>
        <w:t xml:space="preserve"> суми и се осигуряват </w:t>
      </w:r>
      <w:proofErr w:type="spellStart"/>
      <w:r w:rsidR="002B3539" w:rsidRPr="00176AF8">
        <w:rPr>
          <w:color w:val="auto"/>
          <w:sz w:val="24"/>
          <w:szCs w:val="24"/>
        </w:rPr>
        <w:t>доволствия</w:t>
      </w:r>
      <w:proofErr w:type="spellEnd"/>
      <w:r w:rsidR="002B3539" w:rsidRPr="00176AF8">
        <w:rPr>
          <w:color w:val="auto"/>
          <w:sz w:val="24"/>
          <w:szCs w:val="24"/>
        </w:rPr>
        <w:t xml:space="preserve"> съгласно чл. 74, ал. 2 от Закона за Държавна агенция „Национална сигурност”.</w:t>
      </w:r>
    </w:p>
    <w:p w14:paraId="4D3B7ECE" w14:textId="54CD3DDF" w:rsidR="002536D3" w:rsidRPr="00176AF8" w:rsidRDefault="008E3DB3" w:rsidP="000E6C14">
      <w:pPr>
        <w:spacing w:after="0" w:line="240" w:lineRule="auto"/>
        <w:ind w:left="10" w:right="14" w:firstLine="983"/>
        <w:rPr>
          <w:color w:val="auto"/>
          <w:sz w:val="24"/>
          <w:szCs w:val="24"/>
        </w:rPr>
      </w:pPr>
      <w:r w:rsidRPr="00176AF8">
        <w:rPr>
          <w:color w:val="auto"/>
          <w:sz w:val="24"/>
          <w:szCs w:val="24"/>
        </w:rPr>
        <w:t>(2) Размерът</w:t>
      </w:r>
      <w:r w:rsidR="002B3539" w:rsidRPr="00176AF8">
        <w:rPr>
          <w:color w:val="auto"/>
          <w:sz w:val="24"/>
          <w:szCs w:val="24"/>
        </w:rPr>
        <w:t xml:space="preserve"> на сумите и </w:t>
      </w:r>
      <w:proofErr w:type="spellStart"/>
      <w:r w:rsidR="002B3539" w:rsidRPr="00176AF8">
        <w:rPr>
          <w:color w:val="auto"/>
          <w:sz w:val="24"/>
          <w:szCs w:val="24"/>
        </w:rPr>
        <w:t>доволствията</w:t>
      </w:r>
      <w:proofErr w:type="spellEnd"/>
      <w:r w:rsidR="002B3539" w:rsidRPr="00176AF8">
        <w:rPr>
          <w:color w:val="auto"/>
          <w:sz w:val="24"/>
          <w:szCs w:val="24"/>
        </w:rPr>
        <w:t xml:space="preserve"> по ал. 1 и условията и редът за предоставянето им се определят ежегодно със заповед на председателя на Комисията.</w:t>
      </w:r>
    </w:p>
    <w:p w14:paraId="60CB7438" w14:textId="77777777" w:rsidR="0066458B" w:rsidRPr="00176AF8" w:rsidRDefault="0066458B" w:rsidP="000E6C14">
      <w:pPr>
        <w:spacing w:after="0" w:line="240" w:lineRule="auto"/>
        <w:ind w:left="10" w:right="14" w:firstLine="983"/>
        <w:rPr>
          <w:color w:val="auto"/>
          <w:sz w:val="24"/>
          <w:szCs w:val="24"/>
        </w:rPr>
      </w:pPr>
    </w:p>
    <w:p w14:paraId="7E7C8FAE" w14:textId="2ECE20E4"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7</w:t>
      </w:r>
      <w:r w:rsidRPr="00A870FC">
        <w:rPr>
          <w:b/>
          <w:color w:val="auto"/>
          <w:sz w:val="24"/>
          <w:szCs w:val="24"/>
        </w:rPr>
        <w:t>.</w:t>
      </w:r>
      <w:r w:rsidRPr="00176AF8">
        <w:rPr>
          <w:color w:val="auto"/>
          <w:sz w:val="24"/>
          <w:szCs w:val="24"/>
        </w:rPr>
        <w:t xml:space="preserve"> Задължителното здравно и социално осигуряване на служителите по чл. 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ползването на лечебни заведения, както и на почивни бази, санаториални и профилактични заведения се осъществяват съгласно чл. 77 от Закона за Държавна агенция „Национална сигурност”.</w:t>
      </w:r>
    </w:p>
    <w:p w14:paraId="14F0E011" w14:textId="77777777" w:rsidR="0066458B" w:rsidRPr="00176AF8" w:rsidRDefault="0066458B" w:rsidP="000E6C14">
      <w:pPr>
        <w:spacing w:after="0" w:line="240" w:lineRule="auto"/>
        <w:ind w:left="10" w:right="14" w:firstLine="983"/>
        <w:rPr>
          <w:color w:val="auto"/>
          <w:sz w:val="24"/>
          <w:szCs w:val="24"/>
        </w:rPr>
      </w:pPr>
    </w:p>
    <w:p w14:paraId="3B9CA0F6" w14:textId="2DCE4F25"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8</w:t>
      </w:r>
      <w:r w:rsidRPr="00A870FC">
        <w:rPr>
          <w:b/>
          <w:color w:val="auto"/>
          <w:sz w:val="24"/>
          <w:szCs w:val="24"/>
        </w:rPr>
        <w:t>.</w:t>
      </w:r>
      <w:r w:rsidRPr="00176AF8">
        <w:rPr>
          <w:color w:val="auto"/>
          <w:sz w:val="24"/>
          <w:szCs w:val="24"/>
        </w:rPr>
        <w:t xml:space="preserve"> Служителите </w:t>
      </w:r>
      <w:r w:rsidR="007114DD" w:rsidRPr="00176AF8">
        <w:rPr>
          <w:color w:val="auto"/>
          <w:sz w:val="24"/>
          <w:szCs w:val="24"/>
        </w:rPr>
        <w:t xml:space="preserve">по чл. </w:t>
      </w:r>
      <w:r w:rsidRPr="00176AF8">
        <w:rPr>
          <w:color w:val="auto"/>
          <w:sz w:val="24"/>
          <w:szCs w:val="24"/>
        </w:rPr>
        <w:t>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задължително се застраховат срещу смърт, временна неработоспособност или трайно загубена или намалена работоспособност вследствие на злополука за сметка на държавния бюджет.</w:t>
      </w:r>
    </w:p>
    <w:p w14:paraId="659591C2" w14:textId="77777777" w:rsidR="0066458B" w:rsidRPr="00176AF8" w:rsidRDefault="0066458B" w:rsidP="000E6C14">
      <w:pPr>
        <w:spacing w:after="0" w:line="240" w:lineRule="auto"/>
        <w:ind w:left="10" w:right="14" w:firstLine="983"/>
        <w:rPr>
          <w:color w:val="auto"/>
          <w:sz w:val="24"/>
          <w:szCs w:val="24"/>
        </w:rPr>
      </w:pPr>
    </w:p>
    <w:p w14:paraId="02D7DAE2" w14:textId="2BC8E932" w:rsidR="002536D3" w:rsidRPr="00176AF8" w:rsidRDefault="00BB6D12" w:rsidP="000E6C14">
      <w:pPr>
        <w:spacing w:after="0" w:line="240" w:lineRule="auto"/>
        <w:ind w:left="10" w:right="14" w:firstLine="983"/>
        <w:rPr>
          <w:color w:val="auto"/>
          <w:sz w:val="24"/>
          <w:szCs w:val="24"/>
        </w:rPr>
      </w:pPr>
      <w:r w:rsidRPr="00A870FC">
        <w:rPr>
          <w:b/>
          <w:color w:val="auto"/>
          <w:sz w:val="24"/>
          <w:szCs w:val="24"/>
        </w:rPr>
        <w:t>Чл. 3</w:t>
      </w:r>
      <w:r w:rsidR="007114DD" w:rsidRPr="00A870FC">
        <w:rPr>
          <w:b/>
          <w:color w:val="auto"/>
          <w:sz w:val="24"/>
          <w:szCs w:val="24"/>
        </w:rPr>
        <w:t>9</w:t>
      </w:r>
      <w:r w:rsidRPr="00A870FC">
        <w:rPr>
          <w:b/>
          <w:color w:val="auto"/>
          <w:sz w:val="24"/>
          <w:szCs w:val="24"/>
        </w:rPr>
        <w:t>.</w:t>
      </w:r>
      <w:r w:rsidRPr="00176AF8">
        <w:rPr>
          <w:color w:val="auto"/>
          <w:sz w:val="24"/>
          <w:szCs w:val="24"/>
        </w:rPr>
        <w:t xml:space="preserve"> За дисциплин</w:t>
      </w:r>
      <w:r w:rsidR="002B3539" w:rsidRPr="00176AF8">
        <w:rPr>
          <w:color w:val="auto"/>
          <w:sz w:val="24"/>
          <w:szCs w:val="24"/>
        </w:rPr>
        <w:t>а</w:t>
      </w:r>
      <w:r w:rsidRPr="00176AF8">
        <w:rPr>
          <w:color w:val="auto"/>
          <w:sz w:val="24"/>
          <w:szCs w:val="24"/>
        </w:rPr>
        <w:t>р</w:t>
      </w:r>
      <w:r w:rsidR="002B3539" w:rsidRPr="00176AF8">
        <w:rPr>
          <w:color w:val="auto"/>
          <w:sz w:val="24"/>
          <w:szCs w:val="24"/>
        </w:rPr>
        <w:t>ната отговорност на служителите по чл. 2</w:t>
      </w:r>
      <w:r w:rsidR="007114DD" w:rsidRPr="00176AF8">
        <w:rPr>
          <w:color w:val="auto"/>
          <w:sz w:val="24"/>
          <w:szCs w:val="24"/>
        </w:rPr>
        <w:t>2</w:t>
      </w:r>
      <w:r w:rsidR="002B3539" w:rsidRPr="00176AF8">
        <w:rPr>
          <w:color w:val="auto"/>
          <w:sz w:val="24"/>
          <w:szCs w:val="24"/>
        </w:rPr>
        <w:t xml:space="preserve">, ал. 1, т. </w:t>
      </w:r>
      <w:r w:rsidR="007A0F9F">
        <w:rPr>
          <w:color w:val="auto"/>
          <w:sz w:val="24"/>
          <w:szCs w:val="24"/>
        </w:rPr>
        <w:t xml:space="preserve">1 и </w:t>
      </w:r>
      <w:r w:rsidR="002B3539" w:rsidRPr="00176AF8">
        <w:rPr>
          <w:color w:val="auto"/>
          <w:sz w:val="24"/>
          <w:szCs w:val="24"/>
        </w:rPr>
        <w:t>2 се прилагат съответно разпоредбите на чл. 88 — 99 от Закона за Държавна агенция „Национална сигурност”.</w:t>
      </w:r>
    </w:p>
    <w:p w14:paraId="3125ED8B" w14:textId="77777777" w:rsidR="0066458B" w:rsidRPr="00176AF8" w:rsidRDefault="0066458B" w:rsidP="000E6C14">
      <w:pPr>
        <w:spacing w:after="0" w:line="240" w:lineRule="auto"/>
        <w:ind w:left="10" w:right="14" w:firstLine="983"/>
        <w:rPr>
          <w:color w:val="auto"/>
          <w:sz w:val="24"/>
          <w:szCs w:val="24"/>
        </w:rPr>
      </w:pPr>
    </w:p>
    <w:p w14:paraId="2DF4B797" w14:textId="7C172BD7"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40</w:t>
      </w:r>
      <w:r w:rsidRPr="00A870FC">
        <w:rPr>
          <w:b/>
          <w:color w:val="auto"/>
          <w:sz w:val="24"/>
          <w:szCs w:val="24"/>
        </w:rPr>
        <w:t>.</w:t>
      </w:r>
      <w:r w:rsidRPr="00176AF8">
        <w:rPr>
          <w:color w:val="auto"/>
          <w:sz w:val="24"/>
          <w:szCs w:val="24"/>
        </w:rPr>
        <w:t xml:space="preserve"> За прекратяване на служебното правоотношение на служителите по чл. 2</w:t>
      </w:r>
      <w:r w:rsidR="007114DD" w:rsidRPr="00176AF8">
        <w:rPr>
          <w:color w:val="auto"/>
          <w:sz w:val="24"/>
          <w:szCs w:val="24"/>
        </w:rPr>
        <w:t>2</w:t>
      </w:r>
      <w:r w:rsidRPr="00176AF8">
        <w:rPr>
          <w:color w:val="auto"/>
          <w:sz w:val="24"/>
          <w:szCs w:val="24"/>
        </w:rPr>
        <w:t xml:space="preserve">, ал. 1, т. </w:t>
      </w:r>
      <w:r w:rsidR="007A0F9F">
        <w:rPr>
          <w:color w:val="auto"/>
          <w:sz w:val="24"/>
          <w:szCs w:val="24"/>
        </w:rPr>
        <w:t xml:space="preserve">1 и </w:t>
      </w:r>
      <w:r w:rsidRPr="00176AF8">
        <w:rPr>
          <w:color w:val="auto"/>
          <w:sz w:val="24"/>
          <w:szCs w:val="24"/>
        </w:rPr>
        <w:t>2 се прилагат съответно разпоредбите на чл. 110 - 116 от Закона за Държавна агенция „Национална сигурност”.</w:t>
      </w:r>
    </w:p>
    <w:p w14:paraId="350F6125" w14:textId="77777777" w:rsidR="0066458B" w:rsidRPr="00176AF8" w:rsidRDefault="0066458B" w:rsidP="000E6C14">
      <w:pPr>
        <w:spacing w:after="0" w:line="240" w:lineRule="auto"/>
        <w:ind w:left="10" w:right="14" w:firstLine="983"/>
        <w:rPr>
          <w:color w:val="auto"/>
          <w:sz w:val="24"/>
          <w:szCs w:val="24"/>
        </w:rPr>
      </w:pPr>
    </w:p>
    <w:p w14:paraId="2033EB22" w14:textId="38BED6E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7114DD" w:rsidRPr="00A870FC">
        <w:rPr>
          <w:b/>
          <w:color w:val="auto"/>
          <w:sz w:val="24"/>
          <w:szCs w:val="24"/>
        </w:rPr>
        <w:t>41</w:t>
      </w:r>
      <w:r w:rsidRPr="00A870FC">
        <w:rPr>
          <w:b/>
          <w:color w:val="auto"/>
          <w:sz w:val="24"/>
          <w:szCs w:val="24"/>
        </w:rPr>
        <w:t>.</w:t>
      </w:r>
      <w:r w:rsidRPr="00176AF8">
        <w:rPr>
          <w:color w:val="auto"/>
          <w:sz w:val="24"/>
          <w:szCs w:val="24"/>
        </w:rPr>
        <w:t xml:space="preserve"> На служителите по чл. 2</w:t>
      </w:r>
      <w:r w:rsidR="007114DD" w:rsidRPr="00176AF8">
        <w:rPr>
          <w:color w:val="auto"/>
          <w:sz w:val="24"/>
          <w:szCs w:val="24"/>
        </w:rPr>
        <w:t>2</w:t>
      </w:r>
      <w:r w:rsidRPr="00176AF8">
        <w:rPr>
          <w:color w:val="auto"/>
          <w:sz w:val="24"/>
          <w:szCs w:val="24"/>
        </w:rPr>
        <w:t>, ал. 1, т.</w:t>
      </w:r>
      <w:r w:rsidR="007A0F9F">
        <w:rPr>
          <w:color w:val="auto"/>
          <w:sz w:val="24"/>
          <w:szCs w:val="24"/>
        </w:rPr>
        <w:t xml:space="preserve"> 1 и</w:t>
      </w:r>
      <w:r w:rsidRPr="00176AF8">
        <w:rPr>
          <w:color w:val="auto"/>
          <w:sz w:val="24"/>
          <w:szCs w:val="24"/>
        </w:rPr>
        <w:t xml:space="preserve"> 2 се изплащат обезщетения, като за определяне на техния вид и размер се прилагат съответно разпоредбите на чл. 117 - 122 от Закона за Държавна агенция „Национална сигурност”.</w:t>
      </w:r>
    </w:p>
    <w:p w14:paraId="7FED4AB5" w14:textId="77777777" w:rsidR="0066458B" w:rsidRPr="00176AF8" w:rsidRDefault="0066458B" w:rsidP="000E6C14">
      <w:pPr>
        <w:spacing w:after="0" w:line="240" w:lineRule="auto"/>
        <w:ind w:left="10" w:right="14" w:firstLine="983"/>
        <w:rPr>
          <w:color w:val="auto"/>
          <w:sz w:val="24"/>
          <w:szCs w:val="24"/>
        </w:rPr>
      </w:pPr>
    </w:p>
    <w:p w14:paraId="02D04894" w14:textId="77777777" w:rsidR="002536D3" w:rsidRPr="00176AF8" w:rsidRDefault="00BB6D12" w:rsidP="000E6C14">
      <w:pPr>
        <w:spacing w:after="0" w:line="240" w:lineRule="auto"/>
        <w:ind w:left="10" w:right="7" w:hanging="10"/>
        <w:jc w:val="center"/>
        <w:rPr>
          <w:color w:val="auto"/>
          <w:sz w:val="24"/>
          <w:szCs w:val="24"/>
        </w:rPr>
      </w:pPr>
      <w:r w:rsidRPr="00176AF8">
        <w:rPr>
          <w:color w:val="auto"/>
          <w:sz w:val="24"/>
          <w:szCs w:val="24"/>
        </w:rPr>
        <w:lastRenderedPageBreak/>
        <w:t>Глава четвъ</w:t>
      </w:r>
      <w:r w:rsidR="002B3539" w:rsidRPr="00176AF8">
        <w:rPr>
          <w:color w:val="auto"/>
          <w:sz w:val="24"/>
          <w:szCs w:val="24"/>
        </w:rPr>
        <w:t>рта</w:t>
      </w:r>
    </w:p>
    <w:p w14:paraId="0B7D0559" w14:textId="603DA954" w:rsidR="002536D3" w:rsidRPr="00176AF8" w:rsidRDefault="002B3539" w:rsidP="000E6C14">
      <w:pPr>
        <w:pStyle w:val="Heading3"/>
        <w:spacing w:after="0" w:line="240" w:lineRule="auto"/>
        <w:ind w:left="10" w:right="71"/>
        <w:rPr>
          <w:color w:val="auto"/>
          <w:sz w:val="24"/>
          <w:szCs w:val="24"/>
        </w:rPr>
      </w:pPr>
      <w:r w:rsidRPr="00176AF8">
        <w:rPr>
          <w:color w:val="auto"/>
          <w:sz w:val="24"/>
          <w:szCs w:val="24"/>
        </w:rPr>
        <w:t>ВЗАИМОДЕЙСТВИЕ НА КОМИСИЯТ</w:t>
      </w:r>
      <w:r w:rsidR="00BB6D12" w:rsidRPr="00176AF8">
        <w:rPr>
          <w:color w:val="auto"/>
          <w:sz w:val="24"/>
          <w:szCs w:val="24"/>
        </w:rPr>
        <w:t>А</w:t>
      </w:r>
      <w:r w:rsidRPr="00176AF8">
        <w:rPr>
          <w:color w:val="auto"/>
          <w:sz w:val="24"/>
          <w:szCs w:val="24"/>
        </w:rPr>
        <w:t xml:space="preserve"> С ДРУГИ ДЪРЖАВНИ ОРГАНИ И МЕЖДУНАРОДНО СЪТРУДНИЧЕСТВО</w:t>
      </w:r>
    </w:p>
    <w:p w14:paraId="3895EDDB" w14:textId="77777777" w:rsidR="0066458B" w:rsidRPr="00176AF8" w:rsidRDefault="0066458B" w:rsidP="000E6C14">
      <w:pPr>
        <w:spacing w:after="0" w:line="240" w:lineRule="auto"/>
        <w:ind w:left="10" w:firstLine="983"/>
        <w:rPr>
          <w:color w:val="auto"/>
          <w:sz w:val="24"/>
          <w:szCs w:val="24"/>
        </w:rPr>
      </w:pPr>
    </w:p>
    <w:p w14:paraId="5642E7EC" w14:textId="66A88020"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7114DD" w:rsidRPr="00A870FC">
        <w:rPr>
          <w:b/>
          <w:color w:val="auto"/>
          <w:sz w:val="24"/>
          <w:szCs w:val="24"/>
        </w:rPr>
        <w:t>2</w:t>
      </w:r>
      <w:r w:rsidRPr="00A870FC">
        <w:rPr>
          <w:b/>
          <w:color w:val="auto"/>
          <w:sz w:val="24"/>
          <w:szCs w:val="24"/>
        </w:rPr>
        <w:t>.</w:t>
      </w:r>
      <w:r w:rsidRPr="00176AF8">
        <w:rPr>
          <w:color w:val="auto"/>
          <w:sz w:val="24"/>
          <w:szCs w:val="24"/>
        </w:rPr>
        <w:t xml:space="preserve"> (1) За постигане на целта на този закон Комисията, Комисията за отнемане на </w:t>
      </w:r>
      <w:r w:rsidR="00812A21" w:rsidRPr="00176AF8">
        <w:rPr>
          <w:color w:val="auto"/>
          <w:sz w:val="24"/>
          <w:szCs w:val="24"/>
        </w:rPr>
        <w:t>незаконно придобитото имущество, П</w:t>
      </w:r>
      <w:r w:rsidRPr="00176AF8">
        <w:rPr>
          <w:color w:val="auto"/>
          <w:sz w:val="24"/>
          <w:szCs w:val="24"/>
        </w:rPr>
        <w:t>рокуратурата</w:t>
      </w:r>
      <w:r w:rsidR="00812A21" w:rsidRPr="00176AF8">
        <w:rPr>
          <w:color w:val="auto"/>
          <w:sz w:val="24"/>
          <w:szCs w:val="24"/>
        </w:rPr>
        <w:t xml:space="preserve"> на Република България</w:t>
      </w:r>
      <w:r w:rsidRPr="00176AF8">
        <w:rPr>
          <w:color w:val="auto"/>
          <w:sz w:val="24"/>
          <w:szCs w:val="24"/>
        </w:rPr>
        <w:t>, Министерството на вътрешните работи, Държавна</w:t>
      </w:r>
      <w:r w:rsidR="00812A21" w:rsidRPr="00176AF8">
        <w:rPr>
          <w:color w:val="auto"/>
          <w:sz w:val="24"/>
          <w:szCs w:val="24"/>
        </w:rPr>
        <w:t>та</w:t>
      </w:r>
      <w:r w:rsidRPr="00176AF8">
        <w:rPr>
          <w:color w:val="auto"/>
          <w:sz w:val="24"/>
          <w:szCs w:val="24"/>
        </w:rPr>
        <w:t xml:space="preserve"> агенция „Национална сигурност”, Националната агенция за приходите и Агенция „Митници” си взаимодействат съобразно предоставената им компетентност.</w:t>
      </w:r>
    </w:p>
    <w:p w14:paraId="5FC8293B" w14:textId="175B90C4"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Условията, редът и сроковете за осъществяване на взаимодействието се определят със съвместна инструкция на главния прокурор, министъра на финансите и министъра на вътрешните работи, председателя на Държавна агенция „Национална сигурност”, Комисията</w:t>
      </w:r>
      <w:r w:rsidR="003369F3" w:rsidRPr="00176AF8">
        <w:rPr>
          <w:color w:val="auto"/>
          <w:sz w:val="24"/>
          <w:szCs w:val="24"/>
        </w:rPr>
        <w:t xml:space="preserve"> </w:t>
      </w:r>
      <w:r w:rsidRPr="00176AF8">
        <w:rPr>
          <w:color w:val="auto"/>
          <w:sz w:val="24"/>
          <w:szCs w:val="24"/>
        </w:rPr>
        <w:t>и Комисията за отнемане на незаконно придобито</w:t>
      </w:r>
      <w:r w:rsidR="00812A21" w:rsidRPr="00176AF8">
        <w:rPr>
          <w:color w:val="auto"/>
          <w:sz w:val="24"/>
          <w:szCs w:val="24"/>
        </w:rPr>
        <w:t>то</w:t>
      </w:r>
      <w:r w:rsidRPr="00176AF8">
        <w:rPr>
          <w:color w:val="auto"/>
          <w:sz w:val="24"/>
          <w:szCs w:val="24"/>
        </w:rPr>
        <w:t xml:space="preserve"> имущество.</w:t>
      </w:r>
    </w:p>
    <w:p w14:paraId="473FAE86" w14:textId="77777777" w:rsidR="0066458B" w:rsidRPr="00176AF8" w:rsidRDefault="0066458B" w:rsidP="000E6C14">
      <w:pPr>
        <w:spacing w:after="0" w:line="240" w:lineRule="auto"/>
        <w:ind w:left="10" w:right="14" w:firstLine="983"/>
        <w:rPr>
          <w:color w:val="auto"/>
          <w:sz w:val="24"/>
          <w:szCs w:val="24"/>
        </w:rPr>
      </w:pPr>
    </w:p>
    <w:p w14:paraId="1CE2AB8E" w14:textId="0755679D"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7114DD" w:rsidRPr="00A870FC">
        <w:rPr>
          <w:b/>
          <w:color w:val="auto"/>
          <w:sz w:val="24"/>
          <w:szCs w:val="24"/>
        </w:rPr>
        <w:t>3</w:t>
      </w:r>
      <w:r w:rsidRPr="00A870FC">
        <w:rPr>
          <w:b/>
          <w:color w:val="auto"/>
          <w:sz w:val="24"/>
          <w:szCs w:val="24"/>
        </w:rPr>
        <w:t>.</w:t>
      </w:r>
      <w:r w:rsidRPr="00176AF8">
        <w:rPr>
          <w:color w:val="auto"/>
          <w:sz w:val="24"/>
          <w:szCs w:val="24"/>
        </w:rPr>
        <w:t xml:space="preserve"> (1) За изпълнение на дейностите по глава шеста от органите по чл. 2</w:t>
      </w:r>
      <w:r w:rsidR="007114DD" w:rsidRPr="00176AF8">
        <w:rPr>
          <w:color w:val="auto"/>
          <w:sz w:val="24"/>
          <w:szCs w:val="24"/>
        </w:rPr>
        <w:t>5</w:t>
      </w:r>
      <w:r w:rsidRPr="00176AF8">
        <w:rPr>
          <w:color w:val="auto"/>
          <w:sz w:val="24"/>
          <w:szCs w:val="24"/>
        </w:rPr>
        <w:t xml:space="preserve"> се осъществява взаимодействие между Комисията и:</w:t>
      </w:r>
    </w:p>
    <w:p w14:paraId="3EDC2860" w14:textId="1872984C" w:rsidR="002536D3" w:rsidRPr="00176AF8" w:rsidRDefault="00812A21" w:rsidP="00A73CA7">
      <w:pPr>
        <w:numPr>
          <w:ilvl w:val="0"/>
          <w:numId w:val="27"/>
        </w:numPr>
        <w:spacing w:after="0" w:line="240" w:lineRule="auto"/>
        <w:ind w:left="10" w:right="14" w:firstLine="983"/>
        <w:rPr>
          <w:color w:val="auto"/>
          <w:sz w:val="24"/>
          <w:szCs w:val="24"/>
        </w:rPr>
      </w:pPr>
      <w:r w:rsidRPr="00176AF8">
        <w:rPr>
          <w:color w:val="auto"/>
          <w:sz w:val="24"/>
          <w:szCs w:val="24"/>
        </w:rPr>
        <w:t>П</w:t>
      </w:r>
      <w:r w:rsidR="002B3539" w:rsidRPr="00176AF8">
        <w:rPr>
          <w:color w:val="auto"/>
          <w:sz w:val="24"/>
          <w:szCs w:val="24"/>
        </w:rPr>
        <w:t>рокуратурата</w:t>
      </w:r>
      <w:r w:rsidRPr="00176AF8">
        <w:rPr>
          <w:color w:val="auto"/>
          <w:sz w:val="24"/>
          <w:szCs w:val="24"/>
        </w:rPr>
        <w:t xml:space="preserve"> на Република България</w:t>
      </w:r>
      <w:r w:rsidR="002B3539" w:rsidRPr="00176AF8">
        <w:rPr>
          <w:color w:val="auto"/>
          <w:sz w:val="24"/>
          <w:szCs w:val="24"/>
        </w:rPr>
        <w:t>;</w:t>
      </w:r>
    </w:p>
    <w:p w14:paraId="1F05B0C9" w14:textId="1C40ECA5" w:rsidR="002536D3" w:rsidRPr="00176AF8" w:rsidRDefault="00812A21" w:rsidP="00A73CA7">
      <w:pPr>
        <w:numPr>
          <w:ilvl w:val="0"/>
          <w:numId w:val="27"/>
        </w:numPr>
        <w:spacing w:after="0" w:line="240" w:lineRule="auto"/>
        <w:ind w:left="10" w:right="14" w:firstLine="983"/>
        <w:rPr>
          <w:color w:val="auto"/>
          <w:sz w:val="24"/>
          <w:szCs w:val="24"/>
        </w:rPr>
      </w:pPr>
      <w:r w:rsidRPr="00176AF8">
        <w:rPr>
          <w:color w:val="auto"/>
          <w:sz w:val="24"/>
          <w:szCs w:val="24"/>
        </w:rPr>
        <w:t>Министерство</w:t>
      </w:r>
      <w:r w:rsidR="00FC60AE">
        <w:rPr>
          <w:color w:val="auto"/>
          <w:sz w:val="24"/>
          <w:szCs w:val="24"/>
        </w:rPr>
        <w:t>то</w:t>
      </w:r>
      <w:r w:rsidR="002B3539" w:rsidRPr="00176AF8">
        <w:rPr>
          <w:color w:val="auto"/>
          <w:sz w:val="24"/>
          <w:szCs w:val="24"/>
        </w:rPr>
        <w:t xml:space="preserve"> на вътрешните работи;</w:t>
      </w:r>
    </w:p>
    <w:p w14:paraId="385BD48E" w14:textId="630485CC"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w:t>
      </w:r>
      <w:r w:rsidR="00753C85" w:rsidRPr="00176AF8">
        <w:rPr>
          <w:color w:val="auto"/>
          <w:sz w:val="24"/>
          <w:szCs w:val="24"/>
        </w:rPr>
        <w:t xml:space="preserve">  </w:t>
      </w:r>
      <w:r w:rsidR="003369F3" w:rsidRPr="00176AF8">
        <w:rPr>
          <w:color w:val="auto"/>
          <w:sz w:val="24"/>
          <w:szCs w:val="24"/>
        </w:rPr>
        <w:t xml:space="preserve"> </w:t>
      </w:r>
      <w:r w:rsidR="002B3539" w:rsidRPr="00176AF8">
        <w:rPr>
          <w:color w:val="auto"/>
          <w:sz w:val="24"/>
          <w:szCs w:val="24"/>
        </w:rPr>
        <w:t>Държавна агенция „Национална сигурност”;</w:t>
      </w:r>
    </w:p>
    <w:p w14:paraId="35F614A4" w14:textId="77777777" w:rsidR="002536D3" w:rsidRPr="00176AF8" w:rsidRDefault="002B3539" w:rsidP="00A73CA7">
      <w:pPr>
        <w:numPr>
          <w:ilvl w:val="0"/>
          <w:numId w:val="28"/>
        </w:numPr>
        <w:spacing w:after="0" w:line="240" w:lineRule="auto"/>
        <w:ind w:left="10" w:right="14" w:firstLine="983"/>
        <w:rPr>
          <w:color w:val="auto"/>
          <w:sz w:val="24"/>
          <w:szCs w:val="24"/>
        </w:rPr>
      </w:pPr>
      <w:r w:rsidRPr="00176AF8">
        <w:rPr>
          <w:color w:val="auto"/>
          <w:sz w:val="24"/>
          <w:szCs w:val="24"/>
        </w:rPr>
        <w:t>Държавна агенция „Технически операции”,</w:t>
      </w:r>
    </w:p>
    <w:p w14:paraId="3C82B53D" w14:textId="77777777" w:rsidR="002536D3" w:rsidRPr="00176AF8" w:rsidRDefault="002B3539" w:rsidP="00A73CA7">
      <w:pPr>
        <w:numPr>
          <w:ilvl w:val="0"/>
          <w:numId w:val="28"/>
        </w:numPr>
        <w:spacing w:after="0" w:line="240" w:lineRule="auto"/>
        <w:ind w:left="10" w:right="14" w:firstLine="983"/>
        <w:rPr>
          <w:color w:val="auto"/>
          <w:sz w:val="24"/>
          <w:szCs w:val="24"/>
        </w:rPr>
      </w:pPr>
      <w:r w:rsidRPr="00176AF8">
        <w:rPr>
          <w:color w:val="auto"/>
          <w:sz w:val="24"/>
          <w:szCs w:val="24"/>
        </w:rPr>
        <w:t>Държавна агенция „Разузнаване”;</w:t>
      </w:r>
    </w:p>
    <w:p w14:paraId="7D6FC0F2" w14:textId="77777777" w:rsidR="002536D3" w:rsidRPr="00176AF8" w:rsidRDefault="002B3539" w:rsidP="00A73CA7">
      <w:pPr>
        <w:numPr>
          <w:ilvl w:val="0"/>
          <w:numId w:val="28"/>
        </w:numPr>
        <w:spacing w:after="0" w:line="240" w:lineRule="auto"/>
        <w:ind w:left="10" w:right="14" w:firstLine="983"/>
        <w:rPr>
          <w:color w:val="auto"/>
          <w:sz w:val="24"/>
          <w:szCs w:val="24"/>
        </w:rPr>
      </w:pPr>
      <w:r w:rsidRPr="00176AF8">
        <w:rPr>
          <w:color w:val="auto"/>
          <w:sz w:val="24"/>
          <w:szCs w:val="24"/>
        </w:rPr>
        <w:t>Служба „Военна полиция“</w:t>
      </w:r>
      <w:r w:rsidRPr="00176AF8">
        <w:rPr>
          <w:noProof/>
          <w:color w:val="auto"/>
          <w:sz w:val="24"/>
          <w:szCs w:val="24"/>
        </w:rPr>
        <w:drawing>
          <wp:inline distT="0" distB="0" distL="0" distR="0" wp14:anchorId="001B5F18" wp14:editId="351BBEA3">
            <wp:extent cx="27432" cy="22860"/>
            <wp:effectExtent l="0" t="0" r="0" b="0"/>
            <wp:docPr id="53162" name="Picture 53162"/>
            <wp:cNvGraphicFramePr/>
            <a:graphic xmlns:a="http://schemas.openxmlformats.org/drawingml/2006/main">
              <a:graphicData uri="http://schemas.openxmlformats.org/drawingml/2006/picture">
                <pic:pic xmlns:pic="http://schemas.openxmlformats.org/drawingml/2006/picture">
                  <pic:nvPicPr>
                    <pic:cNvPr id="53162" name="Picture 53162"/>
                    <pic:cNvPicPr/>
                  </pic:nvPicPr>
                  <pic:blipFill>
                    <a:blip r:embed="rId9"/>
                    <a:stretch>
                      <a:fillRect/>
                    </a:stretch>
                  </pic:blipFill>
                  <pic:spPr>
                    <a:xfrm>
                      <a:off x="0" y="0"/>
                      <a:ext cx="27432" cy="22860"/>
                    </a:xfrm>
                    <a:prstGeom prst="rect">
                      <a:avLst/>
                    </a:prstGeom>
                  </pic:spPr>
                </pic:pic>
              </a:graphicData>
            </a:graphic>
          </wp:inline>
        </w:drawing>
      </w:r>
    </w:p>
    <w:p w14:paraId="4349F14F" w14:textId="26DA6FFD"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Редът и сроковете за осъществяване на взаимодействието по ал. 1 се определят със съвместни инструкции.</w:t>
      </w:r>
    </w:p>
    <w:p w14:paraId="2506F6E8" w14:textId="77777777" w:rsidR="0066458B" w:rsidRPr="00176AF8" w:rsidRDefault="0066458B" w:rsidP="000E6C14">
      <w:pPr>
        <w:spacing w:after="0" w:line="240" w:lineRule="auto"/>
        <w:ind w:left="10" w:right="14" w:firstLine="983"/>
        <w:rPr>
          <w:color w:val="auto"/>
          <w:sz w:val="24"/>
          <w:szCs w:val="24"/>
        </w:rPr>
      </w:pPr>
    </w:p>
    <w:p w14:paraId="06BB4509" w14:textId="77144BC9"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7114DD" w:rsidRPr="00A870FC">
        <w:rPr>
          <w:b/>
          <w:color w:val="auto"/>
          <w:sz w:val="24"/>
          <w:szCs w:val="24"/>
        </w:rPr>
        <w:t>4</w:t>
      </w:r>
      <w:r w:rsidRPr="00A870FC">
        <w:rPr>
          <w:b/>
          <w:color w:val="auto"/>
          <w:sz w:val="24"/>
          <w:szCs w:val="24"/>
        </w:rPr>
        <w:t>.</w:t>
      </w:r>
      <w:r w:rsidRPr="00176AF8">
        <w:rPr>
          <w:color w:val="auto"/>
          <w:sz w:val="24"/>
          <w:szCs w:val="24"/>
        </w:rPr>
        <w:t xml:space="preserve"> (1) При изпълнение на правомощията си по този закон Комисията и разследващите инспектори могат да искат съдействие, сведения и документи, включително в електронен вид, от дъ</w:t>
      </w:r>
      <w:r w:rsidR="00BB6D12" w:rsidRPr="00176AF8">
        <w:rPr>
          <w:color w:val="auto"/>
          <w:sz w:val="24"/>
          <w:szCs w:val="24"/>
        </w:rPr>
        <w:t>ржавните и общинските органи, тъ</w:t>
      </w:r>
      <w:r w:rsidRPr="00176AF8">
        <w:rPr>
          <w:color w:val="auto"/>
          <w:sz w:val="24"/>
          <w:szCs w:val="24"/>
        </w:rPr>
        <w:t>рговците, кредитните институции, от нотариуси и съдебни изпълнители, както и от други физически и юридически лица.</w:t>
      </w:r>
    </w:p>
    <w:p w14:paraId="59541BDF"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Органите и лицата по ал. 1 са </w:t>
      </w:r>
      <w:r w:rsidR="00BB6D12" w:rsidRPr="00176AF8">
        <w:rPr>
          <w:color w:val="auto"/>
          <w:sz w:val="24"/>
          <w:szCs w:val="24"/>
        </w:rPr>
        <w:t xml:space="preserve">длъжни </w:t>
      </w:r>
      <w:r w:rsidRPr="00176AF8">
        <w:rPr>
          <w:color w:val="auto"/>
          <w:sz w:val="24"/>
          <w:szCs w:val="24"/>
        </w:rPr>
        <w:t>да предоставят сведенията в срок до един месец от поискването им с изключение на тези, които се предоставят по специален ред.</w:t>
      </w:r>
    </w:p>
    <w:p w14:paraId="0ABE1D4C" w14:textId="77777777" w:rsidR="002536D3" w:rsidRPr="00176AF8" w:rsidRDefault="00BB6D12" w:rsidP="000E6C14">
      <w:pPr>
        <w:spacing w:after="0" w:line="240" w:lineRule="auto"/>
        <w:ind w:left="10" w:right="14" w:firstLine="983"/>
        <w:rPr>
          <w:color w:val="auto"/>
          <w:sz w:val="24"/>
          <w:szCs w:val="24"/>
        </w:rPr>
      </w:pPr>
      <w:r w:rsidRPr="00176AF8">
        <w:rPr>
          <w:color w:val="auto"/>
          <w:sz w:val="24"/>
          <w:szCs w:val="24"/>
        </w:rPr>
        <w:t>(3) Обменът</w:t>
      </w:r>
      <w:r w:rsidR="002B3539" w:rsidRPr="00176AF8">
        <w:rPr>
          <w:color w:val="auto"/>
          <w:sz w:val="24"/>
          <w:szCs w:val="24"/>
        </w:rPr>
        <w:t xml:space="preserve"> на класифицирана информация се извършва в съответствие със Закона за защита на класифицираната информация.</w:t>
      </w:r>
    </w:p>
    <w:p w14:paraId="3A769393" w14:textId="6DDFDA90"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Обработването на лични данни се извършва в съответствие с изискванията за тяхната защита.</w:t>
      </w:r>
    </w:p>
    <w:p w14:paraId="3FD0B5BB" w14:textId="77777777" w:rsidR="0066458B" w:rsidRPr="00176AF8" w:rsidRDefault="0066458B" w:rsidP="000E6C14">
      <w:pPr>
        <w:spacing w:after="0" w:line="240" w:lineRule="auto"/>
        <w:ind w:left="10" w:right="14" w:firstLine="983"/>
        <w:rPr>
          <w:color w:val="auto"/>
          <w:sz w:val="24"/>
          <w:szCs w:val="24"/>
        </w:rPr>
      </w:pPr>
    </w:p>
    <w:p w14:paraId="72083342" w14:textId="6464AA8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0E6C14" w:rsidRPr="00A870FC">
        <w:rPr>
          <w:b/>
          <w:color w:val="auto"/>
          <w:sz w:val="24"/>
          <w:szCs w:val="24"/>
        </w:rPr>
        <w:t>5</w:t>
      </w:r>
      <w:r w:rsidRPr="00A870FC">
        <w:rPr>
          <w:b/>
          <w:color w:val="auto"/>
          <w:sz w:val="24"/>
          <w:szCs w:val="24"/>
        </w:rPr>
        <w:t>.</w:t>
      </w:r>
      <w:r w:rsidRPr="00176AF8">
        <w:rPr>
          <w:color w:val="auto"/>
          <w:sz w:val="24"/>
          <w:szCs w:val="24"/>
        </w:rPr>
        <w:t xml:space="preserve"> (1) Комисията обменя информация за целите на този закон с компетентните органи на други държави</w:t>
      </w:r>
      <w:r w:rsidR="00BB6D12" w:rsidRPr="00176AF8">
        <w:rPr>
          <w:color w:val="auto"/>
          <w:sz w:val="24"/>
          <w:szCs w:val="24"/>
        </w:rPr>
        <w:t xml:space="preserve"> и с международни организации въз</w:t>
      </w:r>
      <w:r w:rsidRPr="00176AF8">
        <w:rPr>
          <w:color w:val="auto"/>
          <w:sz w:val="24"/>
          <w:szCs w:val="24"/>
        </w:rPr>
        <w:t xml:space="preserve"> основа на международни актове и международни договори, които са в сила за Република България.</w:t>
      </w:r>
    </w:p>
    <w:p w14:paraId="3FA36868" w14:textId="4392565A"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Комисията сключва международни споразумения за обмен на данни при проверки на декларациите по чл. </w:t>
      </w:r>
      <w:r w:rsidR="00A721A1" w:rsidRPr="00176AF8">
        <w:rPr>
          <w:color w:val="auto"/>
          <w:sz w:val="24"/>
          <w:szCs w:val="24"/>
        </w:rPr>
        <w:t>61.</w:t>
      </w:r>
    </w:p>
    <w:p w14:paraId="0DFB0CF0" w14:textId="7A8153C2" w:rsidR="0066458B" w:rsidRPr="00176AF8" w:rsidRDefault="00B43C3E" w:rsidP="000E6C14">
      <w:pPr>
        <w:spacing w:after="0" w:line="240" w:lineRule="auto"/>
        <w:ind w:left="10" w:right="14" w:firstLine="983"/>
        <w:rPr>
          <w:color w:val="auto"/>
          <w:sz w:val="24"/>
          <w:szCs w:val="24"/>
        </w:rPr>
      </w:pPr>
      <w:r w:rsidRPr="00176AF8">
        <w:rPr>
          <w:color w:val="auto"/>
          <w:sz w:val="24"/>
          <w:szCs w:val="24"/>
        </w:rPr>
        <w:t xml:space="preserve"> </w:t>
      </w:r>
      <w:r w:rsidRPr="00176AF8">
        <w:rPr>
          <w:color w:val="auto"/>
          <w:sz w:val="24"/>
          <w:szCs w:val="24"/>
        </w:rPr>
        <w:tab/>
      </w:r>
    </w:p>
    <w:p w14:paraId="7AE93A50" w14:textId="77777777" w:rsidR="002536D3" w:rsidRPr="00176AF8" w:rsidRDefault="002B3539" w:rsidP="000E6C14">
      <w:pPr>
        <w:spacing w:after="0" w:line="240" w:lineRule="auto"/>
        <w:ind w:left="10" w:right="22" w:hanging="10"/>
        <w:jc w:val="center"/>
        <w:rPr>
          <w:color w:val="auto"/>
          <w:sz w:val="24"/>
          <w:szCs w:val="24"/>
        </w:rPr>
      </w:pPr>
      <w:r w:rsidRPr="00176AF8">
        <w:rPr>
          <w:color w:val="auto"/>
          <w:sz w:val="24"/>
          <w:szCs w:val="24"/>
        </w:rPr>
        <w:t>Глава пета</w:t>
      </w:r>
    </w:p>
    <w:p w14:paraId="606F1BC7" w14:textId="7E1B9D86" w:rsidR="002536D3" w:rsidRPr="00176AF8" w:rsidRDefault="002B3539" w:rsidP="000E6C14">
      <w:pPr>
        <w:pStyle w:val="Heading3"/>
        <w:spacing w:after="0" w:line="240" w:lineRule="auto"/>
        <w:ind w:left="10" w:right="93"/>
        <w:rPr>
          <w:color w:val="auto"/>
          <w:sz w:val="24"/>
          <w:szCs w:val="24"/>
        </w:rPr>
      </w:pPr>
      <w:r w:rsidRPr="00176AF8">
        <w:rPr>
          <w:color w:val="auto"/>
          <w:sz w:val="24"/>
          <w:szCs w:val="24"/>
        </w:rPr>
        <w:t>ПРЕВЕНЦИЯ НА КОРУПЦИЯТА</w:t>
      </w:r>
    </w:p>
    <w:p w14:paraId="047707EF" w14:textId="77777777" w:rsidR="0066458B" w:rsidRPr="00176AF8" w:rsidRDefault="0066458B" w:rsidP="000E6C14">
      <w:pPr>
        <w:spacing w:after="0" w:line="240" w:lineRule="auto"/>
        <w:ind w:left="10" w:firstLine="983"/>
        <w:rPr>
          <w:color w:val="auto"/>
          <w:sz w:val="24"/>
          <w:szCs w:val="24"/>
        </w:rPr>
      </w:pPr>
    </w:p>
    <w:p w14:paraId="21897FEE" w14:textId="02565725"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0E6C14" w:rsidRPr="00A870FC">
        <w:rPr>
          <w:b/>
          <w:color w:val="auto"/>
          <w:sz w:val="24"/>
          <w:szCs w:val="24"/>
        </w:rPr>
        <w:t>6</w:t>
      </w:r>
      <w:r w:rsidRPr="00A870FC">
        <w:rPr>
          <w:b/>
          <w:color w:val="auto"/>
          <w:sz w:val="24"/>
          <w:szCs w:val="24"/>
        </w:rPr>
        <w:t>.</w:t>
      </w:r>
      <w:r w:rsidRPr="00176AF8">
        <w:rPr>
          <w:color w:val="auto"/>
          <w:sz w:val="24"/>
          <w:szCs w:val="24"/>
        </w:rPr>
        <w:t xml:space="preserve"> Комисията осъществява държавната политика по превенция на корупцията, като:</w:t>
      </w:r>
    </w:p>
    <w:p w14:paraId="32FD90BF" w14:textId="77777777" w:rsidR="002536D3" w:rsidRPr="00176AF8" w:rsidRDefault="002B3539" w:rsidP="00A73CA7">
      <w:pPr>
        <w:numPr>
          <w:ilvl w:val="0"/>
          <w:numId w:val="29"/>
        </w:numPr>
        <w:spacing w:after="0" w:line="240" w:lineRule="auto"/>
        <w:ind w:left="10" w:right="14" w:firstLine="983"/>
        <w:rPr>
          <w:color w:val="auto"/>
          <w:sz w:val="24"/>
          <w:szCs w:val="24"/>
        </w:rPr>
      </w:pPr>
      <w:r w:rsidRPr="00176AF8">
        <w:rPr>
          <w:color w:val="auto"/>
          <w:sz w:val="24"/>
          <w:szCs w:val="24"/>
        </w:rPr>
        <w:lastRenderedPageBreak/>
        <w:t>събира, обобщава и анализира информация за националните антикорупционни политики и мерки;</w:t>
      </w:r>
    </w:p>
    <w:p w14:paraId="44A6CD92" w14:textId="77777777" w:rsidR="002536D3" w:rsidRPr="00176AF8" w:rsidRDefault="002B3539" w:rsidP="00A73CA7">
      <w:pPr>
        <w:numPr>
          <w:ilvl w:val="0"/>
          <w:numId w:val="29"/>
        </w:numPr>
        <w:spacing w:after="0" w:line="240" w:lineRule="auto"/>
        <w:ind w:left="10" w:right="14" w:firstLine="983"/>
        <w:rPr>
          <w:color w:val="auto"/>
          <w:sz w:val="24"/>
          <w:szCs w:val="24"/>
        </w:rPr>
      </w:pPr>
      <w:r w:rsidRPr="00176AF8">
        <w:rPr>
          <w:color w:val="auto"/>
          <w:sz w:val="24"/>
          <w:szCs w:val="24"/>
        </w:rPr>
        <w:t>извършва анализи, разработва и предлага мерки за превенция и противодействие на корупцията и координира прилагането им, в т.ч. по сектори;</w:t>
      </w:r>
    </w:p>
    <w:p w14:paraId="4E29403E" w14:textId="67C4BDF2"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осъществява дейности за разпространение на информацията, свързана с противодействието на корупцията, включително антикорупционните политики и мерки.</w:t>
      </w:r>
    </w:p>
    <w:p w14:paraId="01B7E315" w14:textId="77777777" w:rsidR="0066458B" w:rsidRPr="00176AF8" w:rsidRDefault="0066458B" w:rsidP="000E6C14">
      <w:pPr>
        <w:spacing w:after="0" w:line="240" w:lineRule="auto"/>
        <w:ind w:left="10" w:right="14" w:firstLine="983"/>
        <w:rPr>
          <w:color w:val="auto"/>
          <w:sz w:val="24"/>
          <w:szCs w:val="24"/>
        </w:rPr>
      </w:pPr>
    </w:p>
    <w:p w14:paraId="1F925B13" w14:textId="07D83AF5"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0E6C14" w:rsidRPr="00A870FC">
        <w:rPr>
          <w:b/>
          <w:color w:val="auto"/>
          <w:sz w:val="24"/>
          <w:szCs w:val="24"/>
        </w:rPr>
        <w:t>7</w:t>
      </w:r>
      <w:r w:rsidRPr="00A870FC">
        <w:rPr>
          <w:b/>
          <w:color w:val="auto"/>
          <w:sz w:val="24"/>
          <w:szCs w:val="24"/>
        </w:rPr>
        <w:t>.</w:t>
      </w:r>
      <w:r w:rsidRPr="00176AF8">
        <w:rPr>
          <w:color w:val="auto"/>
          <w:sz w:val="24"/>
          <w:szCs w:val="24"/>
        </w:rPr>
        <w:t xml:space="preserve"> За изпълнение на задълженията си по чл. 4</w:t>
      </w:r>
      <w:r w:rsidR="000E6C14" w:rsidRPr="00176AF8">
        <w:rPr>
          <w:color w:val="auto"/>
          <w:sz w:val="24"/>
          <w:szCs w:val="24"/>
        </w:rPr>
        <w:t>6</w:t>
      </w:r>
      <w:r w:rsidRPr="00176AF8">
        <w:rPr>
          <w:color w:val="auto"/>
          <w:sz w:val="24"/>
          <w:szCs w:val="24"/>
        </w:rPr>
        <w:t>, т. 1 Комисията:</w:t>
      </w:r>
    </w:p>
    <w:p w14:paraId="4CBCA57E" w14:textId="77777777" w:rsidR="002536D3" w:rsidRPr="00176AF8" w:rsidRDefault="002B3539" w:rsidP="00A73CA7">
      <w:pPr>
        <w:numPr>
          <w:ilvl w:val="0"/>
          <w:numId w:val="30"/>
        </w:numPr>
        <w:spacing w:after="0" w:line="240" w:lineRule="auto"/>
        <w:ind w:left="10" w:right="14" w:firstLine="983"/>
        <w:rPr>
          <w:color w:val="auto"/>
          <w:sz w:val="24"/>
          <w:szCs w:val="24"/>
        </w:rPr>
      </w:pPr>
      <w:r w:rsidRPr="00176AF8">
        <w:rPr>
          <w:color w:val="auto"/>
          <w:sz w:val="24"/>
          <w:szCs w:val="24"/>
        </w:rPr>
        <w:t>събира и обобщава информация и поддържа бази данни за изпълнението на антикорупционните политики и мерки;</w:t>
      </w:r>
    </w:p>
    <w:p w14:paraId="7C25B873" w14:textId="77777777" w:rsidR="002536D3" w:rsidRPr="00176AF8" w:rsidRDefault="002B3539" w:rsidP="00A73CA7">
      <w:pPr>
        <w:numPr>
          <w:ilvl w:val="0"/>
          <w:numId w:val="30"/>
        </w:numPr>
        <w:spacing w:after="0" w:line="240" w:lineRule="auto"/>
        <w:ind w:left="10" w:right="14" w:firstLine="983"/>
        <w:rPr>
          <w:color w:val="auto"/>
          <w:sz w:val="24"/>
          <w:szCs w:val="24"/>
        </w:rPr>
      </w:pPr>
      <w:r w:rsidRPr="00176AF8">
        <w:rPr>
          <w:color w:val="auto"/>
          <w:sz w:val="24"/>
          <w:szCs w:val="24"/>
        </w:rPr>
        <w:t>извършва наблюдение и периодична оценка на приложението на антикорупционните мерки, в т. ч. по сектори;</w:t>
      </w:r>
    </w:p>
    <w:p w14:paraId="4E220046" w14:textId="77777777"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събира и обобщава добри практики;</w:t>
      </w:r>
    </w:p>
    <w:p w14:paraId="097157DF" w14:textId="19B0D2CF"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анализира и предоставя информация на националните, европейските и международните антикорупционни институции и организации.</w:t>
      </w:r>
    </w:p>
    <w:p w14:paraId="2F93FE8E" w14:textId="77777777" w:rsidR="0066458B" w:rsidRPr="00176AF8" w:rsidRDefault="0066458B" w:rsidP="000E6C14">
      <w:pPr>
        <w:spacing w:after="0" w:line="240" w:lineRule="auto"/>
        <w:ind w:left="10" w:right="14" w:firstLine="983"/>
        <w:rPr>
          <w:color w:val="auto"/>
          <w:sz w:val="24"/>
          <w:szCs w:val="24"/>
        </w:rPr>
      </w:pPr>
    </w:p>
    <w:p w14:paraId="5C44C2B4" w14:textId="6467A131"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0E6C14" w:rsidRPr="00A870FC">
        <w:rPr>
          <w:b/>
          <w:color w:val="auto"/>
          <w:sz w:val="24"/>
          <w:szCs w:val="24"/>
        </w:rPr>
        <w:t>8</w:t>
      </w:r>
      <w:r w:rsidRPr="00A870FC">
        <w:rPr>
          <w:b/>
          <w:color w:val="auto"/>
          <w:sz w:val="24"/>
          <w:szCs w:val="24"/>
        </w:rPr>
        <w:t>.</w:t>
      </w:r>
      <w:r w:rsidRPr="00176AF8">
        <w:rPr>
          <w:color w:val="auto"/>
          <w:sz w:val="24"/>
          <w:szCs w:val="24"/>
        </w:rPr>
        <w:t xml:space="preserve"> (1) За изпълнение на задълженията си по чл. 4</w:t>
      </w:r>
      <w:r w:rsidR="000E6C14" w:rsidRPr="00176AF8">
        <w:rPr>
          <w:color w:val="auto"/>
          <w:sz w:val="24"/>
          <w:szCs w:val="24"/>
        </w:rPr>
        <w:t>6</w:t>
      </w:r>
      <w:r w:rsidRPr="00176AF8">
        <w:rPr>
          <w:color w:val="auto"/>
          <w:sz w:val="24"/>
          <w:szCs w:val="24"/>
        </w:rPr>
        <w:t>, т. 2 Комисията:</w:t>
      </w:r>
    </w:p>
    <w:p w14:paraId="54EE522D" w14:textId="77777777" w:rsidR="002536D3" w:rsidRPr="00176AF8" w:rsidRDefault="002B3539" w:rsidP="00A73CA7">
      <w:pPr>
        <w:numPr>
          <w:ilvl w:val="0"/>
          <w:numId w:val="31"/>
        </w:numPr>
        <w:spacing w:after="0" w:line="240" w:lineRule="auto"/>
        <w:ind w:left="10" w:right="14" w:firstLine="983"/>
        <w:rPr>
          <w:color w:val="auto"/>
          <w:sz w:val="24"/>
          <w:szCs w:val="24"/>
        </w:rPr>
      </w:pPr>
      <w:r w:rsidRPr="00176AF8">
        <w:rPr>
          <w:color w:val="auto"/>
          <w:sz w:val="24"/>
          <w:szCs w:val="24"/>
        </w:rPr>
        <w:t>идентифицира и анализира рискови зони за корупция;</w:t>
      </w:r>
    </w:p>
    <w:p w14:paraId="1613884B" w14:textId="77777777" w:rsidR="00262A3E" w:rsidRPr="00176AF8" w:rsidRDefault="002B3539" w:rsidP="00A73CA7">
      <w:pPr>
        <w:numPr>
          <w:ilvl w:val="0"/>
          <w:numId w:val="31"/>
        </w:numPr>
        <w:spacing w:after="0" w:line="240" w:lineRule="auto"/>
        <w:ind w:left="10" w:right="14" w:firstLine="983"/>
        <w:rPr>
          <w:color w:val="auto"/>
          <w:sz w:val="24"/>
          <w:szCs w:val="24"/>
        </w:rPr>
      </w:pPr>
      <w:r w:rsidRPr="00176AF8">
        <w:rPr>
          <w:color w:val="auto"/>
          <w:sz w:val="24"/>
          <w:szCs w:val="24"/>
        </w:rPr>
        <w:t>разработва мерки с антикорупционна насоченост;</w:t>
      </w:r>
    </w:p>
    <w:p w14:paraId="28200BFC" w14:textId="7F0FA400" w:rsidR="002536D3" w:rsidRPr="00176AF8" w:rsidRDefault="002B3539" w:rsidP="00A73CA7">
      <w:pPr>
        <w:numPr>
          <w:ilvl w:val="0"/>
          <w:numId w:val="31"/>
        </w:numPr>
        <w:spacing w:after="0" w:line="240" w:lineRule="auto"/>
        <w:ind w:left="10" w:right="14" w:firstLine="983"/>
        <w:rPr>
          <w:color w:val="auto"/>
          <w:sz w:val="24"/>
          <w:szCs w:val="24"/>
        </w:rPr>
      </w:pPr>
      <w:r w:rsidRPr="00176AF8">
        <w:rPr>
          <w:color w:val="auto"/>
          <w:sz w:val="24"/>
          <w:szCs w:val="24"/>
        </w:rPr>
        <w:t>подпомага методически прилагането на мерките по т. 2;</w:t>
      </w:r>
    </w:p>
    <w:p w14:paraId="70788322" w14:textId="77777777" w:rsidR="002536D3" w:rsidRPr="00176AF8" w:rsidRDefault="00BB6D12" w:rsidP="00A73CA7">
      <w:pPr>
        <w:numPr>
          <w:ilvl w:val="0"/>
          <w:numId w:val="32"/>
        </w:numPr>
        <w:spacing w:after="0" w:line="240" w:lineRule="auto"/>
        <w:ind w:left="10" w:right="14" w:firstLine="983"/>
        <w:rPr>
          <w:color w:val="auto"/>
          <w:sz w:val="24"/>
          <w:szCs w:val="24"/>
        </w:rPr>
      </w:pPr>
      <w:r w:rsidRPr="00176AF8">
        <w:rPr>
          <w:color w:val="auto"/>
          <w:sz w:val="24"/>
          <w:szCs w:val="24"/>
        </w:rPr>
        <w:t>извършва последващ анализ на въз</w:t>
      </w:r>
      <w:r w:rsidR="002B3539" w:rsidRPr="00176AF8">
        <w:rPr>
          <w:color w:val="auto"/>
          <w:sz w:val="24"/>
          <w:szCs w:val="24"/>
        </w:rPr>
        <w:t>действието по отношение на приложените мерки по т. 2;</w:t>
      </w:r>
    </w:p>
    <w:p w14:paraId="5A4B9F38" w14:textId="77777777" w:rsidR="002536D3" w:rsidRPr="00176AF8" w:rsidRDefault="002B3539" w:rsidP="00A73CA7">
      <w:pPr>
        <w:numPr>
          <w:ilvl w:val="0"/>
          <w:numId w:val="32"/>
        </w:numPr>
        <w:spacing w:after="0" w:line="240" w:lineRule="auto"/>
        <w:ind w:left="10" w:right="14" w:firstLine="983"/>
        <w:rPr>
          <w:color w:val="auto"/>
          <w:sz w:val="24"/>
          <w:szCs w:val="24"/>
        </w:rPr>
      </w:pPr>
      <w:r w:rsidRPr="00176AF8">
        <w:rPr>
          <w:color w:val="auto"/>
          <w:sz w:val="24"/>
          <w:szCs w:val="24"/>
        </w:rPr>
        <w:t>разработва методологии за оценка на корупционния риск, етични стандарти за поведение, с</w:t>
      </w:r>
      <w:r w:rsidR="00BB6D12" w:rsidRPr="00176AF8">
        <w:rPr>
          <w:color w:val="auto"/>
          <w:sz w:val="24"/>
          <w:szCs w:val="24"/>
        </w:rPr>
        <w:t>истеми за проверка на почтеностт</w:t>
      </w:r>
      <w:r w:rsidRPr="00176AF8">
        <w:rPr>
          <w:color w:val="auto"/>
          <w:sz w:val="24"/>
          <w:szCs w:val="24"/>
        </w:rPr>
        <w:t>а и оказва съдействие за прилагането им;</w:t>
      </w:r>
    </w:p>
    <w:p w14:paraId="22280887" w14:textId="77777777" w:rsidR="002536D3" w:rsidRPr="00176AF8" w:rsidRDefault="002B3539" w:rsidP="00A73CA7">
      <w:pPr>
        <w:numPr>
          <w:ilvl w:val="0"/>
          <w:numId w:val="32"/>
        </w:numPr>
        <w:spacing w:after="0" w:line="240" w:lineRule="auto"/>
        <w:ind w:left="10" w:right="14" w:firstLine="983"/>
        <w:rPr>
          <w:color w:val="auto"/>
          <w:sz w:val="24"/>
          <w:szCs w:val="24"/>
        </w:rPr>
      </w:pPr>
      <w:r w:rsidRPr="00176AF8">
        <w:rPr>
          <w:color w:val="auto"/>
          <w:sz w:val="24"/>
          <w:szCs w:val="24"/>
        </w:rPr>
        <w:t>разработва предложения за промени в законодателството с антикорупционна насоченост;</w:t>
      </w:r>
    </w:p>
    <w:p w14:paraId="74DBED12" w14:textId="77777777" w:rsidR="002536D3" w:rsidRPr="00176AF8" w:rsidRDefault="002B3539" w:rsidP="00A73CA7">
      <w:pPr>
        <w:numPr>
          <w:ilvl w:val="0"/>
          <w:numId w:val="32"/>
        </w:numPr>
        <w:spacing w:after="0" w:line="240" w:lineRule="auto"/>
        <w:ind w:left="10" w:right="14" w:firstLine="983"/>
        <w:rPr>
          <w:color w:val="auto"/>
          <w:sz w:val="24"/>
          <w:szCs w:val="24"/>
        </w:rPr>
      </w:pPr>
      <w:r w:rsidRPr="00176AF8">
        <w:rPr>
          <w:color w:val="auto"/>
          <w:sz w:val="24"/>
          <w:szCs w:val="24"/>
        </w:rPr>
        <w:t>съгласува всеки законопроект, изготвен от органите на изпълнителната власт, относно наличието на корупционен риск, както и извършва последващ анализ на въздействието на закона.</w:t>
      </w:r>
    </w:p>
    <w:p w14:paraId="3422B710" w14:textId="344BB5AF"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Изготвените от Комисията анализи и предложения за антикорупционни мерки се предоставят на компетентните органи, които са длъжни да вземат отношение по тях в едномесечен срок и да информират Комисията за приетите мерки и сроковете за тяхното прилагане, както и за неприетите от тях мерки и мотивите за това. Компетентните органи са длъжни да информират Комисията при въвеждане на антикорупционните мерки и за резултатите от изпълнението им.</w:t>
      </w:r>
    </w:p>
    <w:p w14:paraId="5785D34A" w14:textId="77777777" w:rsidR="0066458B" w:rsidRPr="00176AF8" w:rsidRDefault="0066458B" w:rsidP="000E6C14">
      <w:pPr>
        <w:spacing w:after="0" w:line="240" w:lineRule="auto"/>
        <w:ind w:left="10" w:right="14" w:firstLine="983"/>
        <w:rPr>
          <w:color w:val="auto"/>
          <w:sz w:val="24"/>
          <w:szCs w:val="24"/>
        </w:rPr>
      </w:pPr>
    </w:p>
    <w:p w14:paraId="32D5AD77" w14:textId="43AAE9D3"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4</w:t>
      </w:r>
      <w:r w:rsidR="000E6C14" w:rsidRPr="00A870FC">
        <w:rPr>
          <w:b/>
          <w:color w:val="auto"/>
          <w:sz w:val="24"/>
          <w:szCs w:val="24"/>
        </w:rPr>
        <w:t>9</w:t>
      </w:r>
      <w:r w:rsidRPr="00A870FC">
        <w:rPr>
          <w:b/>
          <w:color w:val="auto"/>
          <w:sz w:val="24"/>
          <w:szCs w:val="24"/>
        </w:rPr>
        <w:t>.</w:t>
      </w:r>
      <w:r w:rsidRPr="00176AF8">
        <w:rPr>
          <w:color w:val="auto"/>
          <w:sz w:val="24"/>
          <w:szCs w:val="24"/>
        </w:rPr>
        <w:t xml:space="preserve"> За изпълнение на</w:t>
      </w:r>
      <w:r w:rsidR="00BB6D12" w:rsidRPr="00176AF8">
        <w:rPr>
          <w:color w:val="auto"/>
          <w:sz w:val="24"/>
          <w:szCs w:val="24"/>
        </w:rPr>
        <w:t xml:space="preserve"> задълженията си по чл. 4</w:t>
      </w:r>
      <w:r w:rsidR="000E6C14" w:rsidRPr="00176AF8">
        <w:rPr>
          <w:color w:val="auto"/>
          <w:sz w:val="24"/>
          <w:szCs w:val="24"/>
        </w:rPr>
        <w:t>6</w:t>
      </w:r>
      <w:r w:rsidR="00BB6D12" w:rsidRPr="00176AF8">
        <w:rPr>
          <w:color w:val="auto"/>
          <w:sz w:val="24"/>
          <w:szCs w:val="24"/>
        </w:rPr>
        <w:t>, т. 3</w:t>
      </w:r>
      <w:r w:rsidRPr="00176AF8">
        <w:rPr>
          <w:color w:val="auto"/>
          <w:sz w:val="24"/>
          <w:szCs w:val="24"/>
        </w:rPr>
        <w:t xml:space="preserve"> Комисията:</w:t>
      </w:r>
    </w:p>
    <w:p w14:paraId="4A6C811A" w14:textId="77777777" w:rsidR="002536D3" w:rsidRPr="00176AF8" w:rsidRDefault="002B3539" w:rsidP="00A73CA7">
      <w:pPr>
        <w:numPr>
          <w:ilvl w:val="0"/>
          <w:numId w:val="33"/>
        </w:numPr>
        <w:spacing w:after="0" w:line="240" w:lineRule="auto"/>
        <w:ind w:left="10" w:right="14" w:firstLine="983"/>
        <w:rPr>
          <w:color w:val="auto"/>
          <w:sz w:val="24"/>
          <w:szCs w:val="24"/>
        </w:rPr>
      </w:pPr>
      <w:r w:rsidRPr="00176AF8">
        <w:rPr>
          <w:color w:val="auto"/>
          <w:sz w:val="24"/>
          <w:szCs w:val="24"/>
        </w:rPr>
        <w:t>организира провеждането на обучения, семинари и информационни кампании с антикорупционна насоченост;</w:t>
      </w:r>
    </w:p>
    <w:p w14:paraId="3FA1983D" w14:textId="77777777" w:rsidR="002536D3" w:rsidRPr="00176AF8" w:rsidRDefault="002B3539" w:rsidP="00A73CA7">
      <w:pPr>
        <w:numPr>
          <w:ilvl w:val="0"/>
          <w:numId w:val="33"/>
        </w:numPr>
        <w:spacing w:after="0" w:line="240" w:lineRule="auto"/>
        <w:ind w:left="10" w:right="14" w:firstLine="983"/>
        <w:rPr>
          <w:color w:val="auto"/>
          <w:sz w:val="24"/>
          <w:szCs w:val="24"/>
        </w:rPr>
      </w:pPr>
      <w:r w:rsidRPr="00176AF8">
        <w:rPr>
          <w:color w:val="auto"/>
          <w:sz w:val="24"/>
          <w:szCs w:val="24"/>
        </w:rPr>
        <w:t>предоставя становища по искания на заинтересовани лица по приложението на закона във връзка с превенцията на корупцията;</w:t>
      </w:r>
    </w:p>
    <w:p w14:paraId="60B6D118" w14:textId="77777777"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организира проучвания и анализи на общественото мнение;</w:t>
      </w:r>
    </w:p>
    <w:p w14:paraId="60806613" w14:textId="66EBB8BC"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предприема и други подходящи действия.</w:t>
      </w:r>
    </w:p>
    <w:p w14:paraId="7C1AF68F" w14:textId="77777777" w:rsidR="0066458B" w:rsidRPr="00176AF8" w:rsidRDefault="0066458B" w:rsidP="000E6C14">
      <w:pPr>
        <w:spacing w:after="0" w:line="240" w:lineRule="auto"/>
        <w:ind w:left="10" w:right="14" w:firstLine="983"/>
        <w:rPr>
          <w:color w:val="auto"/>
          <w:sz w:val="24"/>
          <w:szCs w:val="24"/>
        </w:rPr>
      </w:pPr>
    </w:p>
    <w:p w14:paraId="38D8D75F" w14:textId="0277FDFC"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0E6C14" w:rsidRPr="00A870FC">
        <w:rPr>
          <w:b/>
          <w:color w:val="auto"/>
          <w:sz w:val="24"/>
          <w:szCs w:val="24"/>
        </w:rPr>
        <w:t>50</w:t>
      </w:r>
      <w:r w:rsidRPr="00A870FC">
        <w:rPr>
          <w:b/>
          <w:color w:val="auto"/>
          <w:sz w:val="24"/>
          <w:szCs w:val="24"/>
        </w:rPr>
        <w:t>.</w:t>
      </w:r>
      <w:r w:rsidRPr="00176AF8">
        <w:rPr>
          <w:color w:val="auto"/>
          <w:sz w:val="24"/>
          <w:szCs w:val="24"/>
        </w:rPr>
        <w:t xml:space="preserve"> При осъществяване на дейността си по превенция на корупцията Комисията взаимодейства с други държавни органи, органи на </w:t>
      </w:r>
      <w:r w:rsidRPr="00176AF8">
        <w:rPr>
          <w:noProof/>
          <w:color w:val="auto"/>
          <w:sz w:val="24"/>
          <w:szCs w:val="24"/>
        </w:rPr>
        <w:drawing>
          <wp:inline distT="0" distB="0" distL="0" distR="0" wp14:anchorId="611401EF" wp14:editId="579B130D">
            <wp:extent cx="4573" cy="4572"/>
            <wp:effectExtent l="0" t="0" r="0" b="0"/>
            <wp:docPr id="56726" name="Picture 56726"/>
            <wp:cNvGraphicFramePr/>
            <a:graphic xmlns:a="http://schemas.openxmlformats.org/drawingml/2006/main">
              <a:graphicData uri="http://schemas.openxmlformats.org/drawingml/2006/picture">
                <pic:pic xmlns:pic="http://schemas.openxmlformats.org/drawingml/2006/picture">
                  <pic:nvPicPr>
                    <pic:cNvPr id="56726" name="Picture 56726"/>
                    <pic:cNvPicPr/>
                  </pic:nvPicPr>
                  <pic:blipFill>
                    <a:blip r:embed="rId10"/>
                    <a:stretch>
                      <a:fillRect/>
                    </a:stretch>
                  </pic:blipFill>
                  <pic:spPr>
                    <a:xfrm>
                      <a:off x="0" y="0"/>
                      <a:ext cx="4573" cy="4572"/>
                    </a:xfrm>
                    <a:prstGeom prst="rect">
                      <a:avLst/>
                    </a:prstGeom>
                  </pic:spPr>
                </pic:pic>
              </a:graphicData>
            </a:graphic>
          </wp:inline>
        </w:drawing>
      </w:r>
      <w:r w:rsidRPr="00176AF8">
        <w:rPr>
          <w:color w:val="auto"/>
          <w:sz w:val="24"/>
          <w:szCs w:val="24"/>
        </w:rPr>
        <w:t>местното самоуправление, неправителствени организации, представители на бизнеса, както и с международни организации.</w:t>
      </w:r>
    </w:p>
    <w:p w14:paraId="7933929E" w14:textId="546B2C95" w:rsidR="0066458B" w:rsidRPr="00176AF8" w:rsidRDefault="0066458B" w:rsidP="000E6C14">
      <w:pPr>
        <w:spacing w:after="0" w:line="240" w:lineRule="auto"/>
        <w:ind w:left="10" w:right="14" w:firstLine="983"/>
        <w:rPr>
          <w:color w:val="auto"/>
          <w:sz w:val="24"/>
          <w:szCs w:val="24"/>
        </w:rPr>
      </w:pPr>
    </w:p>
    <w:p w14:paraId="2E9A2579" w14:textId="77777777" w:rsidR="00F36EAF" w:rsidRPr="00176AF8" w:rsidRDefault="00F36EAF" w:rsidP="000E6C14">
      <w:pPr>
        <w:spacing w:after="0" w:line="240" w:lineRule="auto"/>
        <w:ind w:left="10" w:right="14" w:firstLine="983"/>
        <w:rPr>
          <w:color w:val="auto"/>
          <w:sz w:val="24"/>
          <w:szCs w:val="24"/>
        </w:rPr>
      </w:pPr>
    </w:p>
    <w:p w14:paraId="71CB23A3" w14:textId="77777777" w:rsidR="002536D3" w:rsidRPr="00176AF8" w:rsidRDefault="002B3539" w:rsidP="000E6C14">
      <w:pPr>
        <w:spacing w:after="0" w:line="240" w:lineRule="auto"/>
        <w:ind w:left="10" w:right="22" w:hanging="10"/>
        <w:jc w:val="center"/>
        <w:rPr>
          <w:color w:val="auto"/>
          <w:sz w:val="24"/>
          <w:szCs w:val="24"/>
        </w:rPr>
      </w:pPr>
      <w:r w:rsidRPr="00176AF8">
        <w:rPr>
          <w:color w:val="auto"/>
          <w:sz w:val="24"/>
          <w:szCs w:val="24"/>
        </w:rPr>
        <w:lastRenderedPageBreak/>
        <w:t>Глава шеста</w:t>
      </w:r>
    </w:p>
    <w:p w14:paraId="19231309" w14:textId="2D554F87" w:rsidR="002536D3" w:rsidRPr="00176AF8" w:rsidRDefault="00BB6D12" w:rsidP="000E6C14">
      <w:pPr>
        <w:pStyle w:val="Heading3"/>
        <w:spacing w:after="0" w:line="240" w:lineRule="auto"/>
        <w:ind w:left="10" w:right="93"/>
        <w:rPr>
          <w:color w:val="auto"/>
          <w:sz w:val="24"/>
          <w:szCs w:val="24"/>
        </w:rPr>
      </w:pPr>
      <w:r w:rsidRPr="00176AF8">
        <w:rPr>
          <w:color w:val="auto"/>
          <w:sz w:val="24"/>
          <w:szCs w:val="24"/>
        </w:rPr>
        <w:t xml:space="preserve">ДЕЙНОСТИ </w:t>
      </w:r>
      <w:r w:rsidR="002B3539" w:rsidRPr="00176AF8">
        <w:rPr>
          <w:color w:val="auto"/>
          <w:sz w:val="24"/>
          <w:szCs w:val="24"/>
        </w:rPr>
        <w:t xml:space="preserve">ПО РАЗКРИВАНЕ НА КОРУПЦИОННИ ПРЕСТЪПЛЕНИЯ НА ЛИЦА, ЗАЕМАЩИ ПУБЛИЧНИ </w:t>
      </w:r>
      <w:r w:rsidRPr="00176AF8">
        <w:rPr>
          <w:color w:val="auto"/>
          <w:sz w:val="24"/>
          <w:szCs w:val="24"/>
        </w:rPr>
        <w:t>ДЛЪЖНОСТИ</w:t>
      </w:r>
    </w:p>
    <w:p w14:paraId="306E6062" w14:textId="77777777" w:rsidR="0066458B" w:rsidRPr="00176AF8" w:rsidRDefault="0066458B" w:rsidP="000E6C14">
      <w:pPr>
        <w:spacing w:after="0" w:line="240" w:lineRule="auto"/>
        <w:ind w:left="10" w:firstLine="983"/>
        <w:rPr>
          <w:color w:val="auto"/>
          <w:sz w:val="24"/>
          <w:szCs w:val="24"/>
        </w:rPr>
      </w:pPr>
    </w:p>
    <w:p w14:paraId="719E0C9E" w14:textId="6834B19B"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0E6C14" w:rsidRPr="00A870FC">
        <w:rPr>
          <w:b/>
          <w:color w:val="auto"/>
          <w:sz w:val="24"/>
          <w:szCs w:val="24"/>
        </w:rPr>
        <w:t>51</w:t>
      </w:r>
      <w:r w:rsidRPr="00A870FC">
        <w:rPr>
          <w:b/>
          <w:color w:val="auto"/>
          <w:sz w:val="24"/>
          <w:szCs w:val="24"/>
        </w:rPr>
        <w:t>.</w:t>
      </w:r>
      <w:r w:rsidRPr="00176AF8">
        <w:rPr>
          <w:color w:val="auto"/>
          <w:sz w:val="24"/>
          <w:szCs w:val="24"/>
        </w:rPr>
        <w:t xml:space="preserve"> (1) Комисията извършва дейности за събиране, анализиране и проверки на сведения при и по повод информация за корупционни престъпления от лица, заем</w:t>
      </w:r>
      <w:r w:rsidR="00BB6D12" w:rsidRPr="00176AF8">
        <w:rPr>
          <w:color w:val="auto"/>
          <w:sz w:val="24"/>
          <w:szCs w:val="24"/>
        </w:rPr>
        <w:t>а</w:t>
      </w:r>
      <w:r w:rsidRPr="00176AF8">
        <w:rPr>
          <w:color w:val="auto"/>
          <w:sz w:val="24"/>
          <w:szCs w:val="24"/>
        </w:rPr>
        <w:t>щи публични длъжности, включително оперативно-</w:t>
      </w:r>
      <w:proofErr w:type="spellStart"/>
      <w:r w:rsidRPr="00176AF8">
        <w:rPr>
          <w:color w:val="auto"/>
          <w:sz w:val="24"/>
          <w:szCs w:val="24"/>
        </w:rPr>
        <w:t>издирвателна</w:t>
      </w:r>
      <w:proofErr w:type="spellEnd"/>
      <w:r w:rsidRPr="00176AF8">
        <w:rPr>
          <w:color w:val="auto"/>
          <w:sz w:val="24"/>
          <w:szCs w:val="24"/>
        </w:rPr>
        <w:t xml:space="preserve"> дейност.</w:t>
      </w:r>
    </w:p>
    <w:p w14:paraId="57570D1F" w14:textId="2078C5E3"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Дейностите по ал. 1 се извършват от органите по чл. 2</w:t>
      </w:r>
      <w:r w:rsidR="000E6C14" w:rsidRPr="00176AF8">
        <w:rPr>
          <w:color w:val="auto"/>
          <w:sz w:val="24"/>
          <w:szCs w:val="24"/>
        </w:rPr>
        <w:t>5</w:t>
      </w:r>
      <w:r w:rsidRPr="00176AF8">
        <w:rPr>
          <w:color w:val="auto"/>
          <w:sz w:val="24"/>
          <w:szCs w:val="24"/>
        </w:rPr>
        <w:t>.</w:t>
      </w:r>
    </w:p>
    <w:p w14:paraId="033D2B5E" w14:textId="77777777" w:rsidR="0066458B" w:rsidRPr="00176AF8" w:rsidRDefault="0066458B" w:rsidP="000E6C14">
      <w:pPr>
        <w:spacing w:after="0" w:line="240" w:lineRule="auto"/>
        <w:ind w:left="10" w:right="14" w:firstLine="983"/>
        <w:rPr>
          <w:color w:val="auto"/>
          <w:sz w:val="24"/>
          <w:szCs w:val="24"/>
        </w:rPr>
      </w:pPr>
    </w:p>
    <w:p w14:paraId="419F44B0" w14:textId="31D3F3FD"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2</w:t>
      </w:r>
      <w:r w:rsidRPr="00A870FC">
        <w:rPr>
          <w:b/>
          <w:color w:val="auto"/>
          <w:sz w:val="24"/>
          <w:szCs w:val="24"/>
        </w:rPr>
        <w:t>.</w:t>
      </w:r>
      <w:r w:rsidRPr="00176AF8">
        <w:rPr>
          <w:color w:val="auto"/>
          <w:sz w:val="24"/>
          <w:szCs w:val="24"/>
        </w:rPr>
        <w:t xml:space="preserve"> Органите по чл. 2</w:t>
      </w:r>
      <w:r w:rsidR="000E6C14" w:rsidRPr="00176AF8">
        <w:rPr>
          <w:color w:val="auto"/>
          <w:sz w:val="24"/>
          <w:szCs w:val="24"/>
        </w:rPr>
        <w:t>5</w:t>
      </w:r>
      <w:r w:rsidRPr="00176AF8">
        <w:rPr>
          <w:color w:val="auto"/>
          <w:sz w:val="24"/>
          <w:szCs w:val="24"/>
        </w:rPr>
        <w:t xml:space="preserve"> осъществяват дейностите по чл. </w:t>
      </w:r>
      <w:r w:rsidR="000E6C14" w:rsidRPr="00176AF8">
        <w:rPr>
          <w:color w:val="auto"/>
          <w:sz w:val="24"/>
          <w:szCs w:val="24"/>
        </w:rPr>
        <w:t>51</w:t>
      </w:r>
      <w:r w:rsidRPr="00176AF8">
        <w:rPr>
          <w:color w:val="auto"/>
          <w:sz w:val="24"/>
          <w:szCs w:val="24"/>
        </w:rPr>
        <w:t>, като:</w:t>
      </w:r>
    </w:p>
    <w:p w14:paraId="161AF965" w14:textId="77777777" w:rsidR="002536D3" w:rsidRPr="00176AF8" w:rsidRDefault="002B3539" w:rsidP="00A73CA7">
      <w:pPr>
        <w:numPr>
          <w:ilvl w:val="0"/>
          <w:numId w:val="34"/>
        </w:numPr>
        <w:spacing w:after="0" w:line="240" w:lineRule="auto"/>
        <w:ind w:left="10" w:right="14" w:firstLine="983"/>
        <w:rPr>
          <w:color w:val="auto"/>
          <w:sz w:val="24"/>
          <w:szCs w:val="24"/>
        </w:rPr>
      </w:pPr>
      <w:r w:rsidRPr="00176AF8">
        <w:rPr>
          <w:color w:val="auto"/>
          <w:sz w:val="24"/>
          <w:szCs w:val="24"/>
        </w:rPr>
        <w:t>планират, организират, ръководят, контролират и отговарят за изпълнението на задачи;</w:t>
      </w:r>
    </w:p>
    <w:p w14:paraId="23DE48EC" w14:textId="77777777" w:rsidR="002536D3" w:rsidRPr="00176AF8" w:rsidRDefault="002B3539" w:rsidP="00A73CA7">
      <w:pPr>
        <w:numPr>
          <w:ilvl w:val="0"/>
          <w:numId w:val="34"/>
        </w:numPr>
        <w:spacing w:after="0" w:line="240" w:lineRule="auto"/>
        <w:ind w:left="10" w:right="14" w:firstLine="983"/>
        <w:rPr>
          <w:color w:val="auto"/>
          <w:sz w:val="24"/>
          <w:szCs w:val="24"/>
        </w:rPr>
      </w:pPr>
      <w:r w:rsidRPr="00176AF8">
        <w:rPr>
          <w:color w:val="auto"/>
          <w:sz w:val="24"/>
          <w:szCs w:val="24"/>
        </w:rPr>
        <w:t>управляват информационни фондове;</w:t>
      </w:r>
      <w:r w:rsidRPr="00176AF8">
        <w:rPr>
          <w:noProof/>
          <w:color w:val="auto"/>
          <w:sz w:val="24"/>
          <w:szCs w:val="24"/>
        </w:rPr>
        <w:drawing>
          <wp:inline distT="0" distB="0" distL="0" distR="0" wp14:anchorId="7336C2C5" wp14:editId="16DAF2BC">
            <wp:extent cx="4572" cy="4572"/>
            <wp:effectExtent l="0" t="0" r="0" b="0"/>
            <wp:docPr id="56727" name="Picture 56727"/>
            <wp:cNvGraphicFramePr/>
            <a:graphic xmlns:a="http://schemas.openxmlformats.org/drawingml/2006/main">
              <a:graphicData uri="http://schemas.openxmlformats.org/drawingml/2006/picture">
                <pic:pic xmlns:pic="http://schemas.openxmlformats.org/drawingml/2006/picture">
                  <pic:nvPicPr>
                    <pic:cNvPr id="56727" name="Picture 56727"/>
                    <pic:cNvPicPr/>
                  </pic:nvPicPr>
                  <pic:blipFill>
                    <a:blip r:embed="rId11"/>
                    <a:stretch>
                      <a:fillRect/>
                    </a:stretch>
                  </pic:blipFill>
                  <pic:spPr>
                    <a:xfrm>
                      <a:off x="0" y="0"/>
                      <a:ext cx="4572" cy="4572"/>
                    </a:xfrm>
                    <a:prstGeom prst="rect">
                      <a:avLst/>
                    </a:prstGeom>
                  </pic:spPr>
                </pic:pic>
              </a:graphicData>
            </a:graphic>
          </wp:inline>
        </w:drawing>
      </w:r>
    </w:p>
    <w:p w14:paraId="21A0462D" w14:textId="02C415E6"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w:t>
      </w:r>
      <w:r w:rsidR="00EF186E" w:rsidRPr="00176AF8">
        <w:rPr>
          <w:color w:val="auto"/>
          <w:sz w:val="24"/>
          <w:szCs w:val="24"/>
        </w:rPr>
        <w:t xml:space="preserve">  </w:t>
      </w:r>
      <w:r w:rsidR="002B3539" w:rsidRPr="00176AF8">
        <w:rPr>
          <w:color w:val="auto"/>
          <w:sz w:val="24"/>
          <w:szCs w:val="24"/>
        </w:rPr>
        <w:t>изясняват постъпила в Комисията информация;</w:t>
      </w:r>
    </w:p>
    <w:p w14:paraId="1CB0E7EB" w14:textId="77777777" w:rsidR="002536D3" w:rsidRPr="00176AF8" w:rsidRDefault="002B3539" w:rsidP="00A73CA7">
      <w:pPr>
        <w:numPr>
          <w:ilvl w:val="0"/>
          <w:numId w:val="35"/>
        </w:numPr>
        <w:spacing w:after="0" w:line="240" w:lineRule="auto"/>
        <w:ind w:left="10" w:right="14" w:firstLine="983"/>
        <w:rPr>
          <w:color w:val="auto"/>
          <w:sz w:val="24"/>
          <w:szCs w:val="24"/>
        </w:rPr>
      </w:pPr>
      <w:r w:rsidRPr="00176AF8">
        <w:rPr>
          <w:color w:val="auto"/>
          <w:sz w:val="24"/>
          <w:szCs w:val="24"/>
        </w:rPr>
        <w:t>извършват оперативно-</w:t>
      </w:r>
      <w:proofErr w:type="spellStart"/>
      <w:r w:rsidRPr="00176AF8">
        <w:rPr>
          <w:color w:val="auto"/>
          <w:sz w:val="24"/>
          <w:szCs w:val="24"/>
        </w:rPr>
        <w:t>издирвателна</w:t>
      </w:r>
      <w:proofErr w:type="spellEnd"/>
      <w:r w:rsidRPr="00176AF8">
        <w:rPr>
          <w:color w:val="auto"/>
          <w:sz w:val="24"/>
          <w:szCs w:val="24"/>
        </w:rPr>
        <w:t xml:space="preserve"> дейност;</w:t>
      </w:r>
    </w:p>
    <w:p w14:paraId="49BDE55B" w14:textId="77777777" w:rsidR="002536D3" w:rsidRPr="00176AF8" w:rsidRDefault="002B3539" w:rsidP="00A73CA7">
      <w:pPr>
        <w:numPr>
          <w:ilvl w:val="0"/>
          <w:numId w:val="35"/>
        </w:numPr>
        <w:spacing w:after="0" w:line="240" w:lineRule="auto"/>
        <w:ind w:left="10" w:right="14" w:firstLine="983"/>
        <w:rPr>
          <w:color w:val="auto"/>
          <w:sz w:val="24"/>
          <w:szCs w:val="24"/>
        </w:rPr>
      </w:pPr>
      <w:r w:rsidRPr="00176AF8">
        <w:rPr>
          <w:color w:val="auto"/>
          <w:sz w:val="24"/>
          <w:szCs w:val="24"/>
        </w:rPr>
        <w:t>осъществяват взаимодействие с другите административни звена в Комисията;</w:t>
      </w:r>
    </w:p>
    <w:p w14:paraId="1514BCBD" w14:textId="77777777" w:rsidR="002536D3" w:rsidRPr="00176AF8" w:rsidRDefault="002B3539" w:rsidP="00A73CA7">
      <w:pPr>
        <w:numPr>
          <w:ilvl w:val="0"/>
          <w:numId w:val="35"/>
        </w:numPr>
        <w:spacing w:after="0" w:line="240" w:lineRule="auto"/>
        <w:ind w:left="10" w:right="14" w:firstLine="983"/>
        <w:rPr>
          <w:color w:val="auto"/>
          <w:sz w:val="24"/>
          <w:szCs w:val="24"/>
        </w:rPr>
      </w:pPr>
      <w:r w:rsidRPr="00176AF8">
        <w:rPr>
          <w:color w:val="auto"/>
          <w:sz w:val="24"/>
          <w:szCs w:val="24"/>
        </w:rPr>
        <w:t>осъществяват взаимодействие с органите на държавната власт и местното самоуправление;</w:t>
      </w:r>
    </w:p>
    <w:p w14:paraId="5799489E" w14:textId="77777777" w:rsidR="002536D3" w:rsidRPr="00176AF8" w:rsidRDefault="002B3539" w:rsidP="00A73CA7">
      <w:pPr>
        <w:numPr>
          <w:ilvl w:val="0"/>
          <w:numId w:val="35"/>
        </w:numPr>
        <w:spacing w:after="0" w:line="240" w:lineRule="auto"/>
        <w:ind w:left="10" w:right="14" w:firstLine="983"/>
        <w:rPr>
          <w:color w:val="auto"/>
          <w:sz w:val="24"/>
          <w:szCs w:val="24"/>
        </w:rPr>
      </w:pPr>
      <w:r w:rsidRPr="00176AF8">
        <w:rPr>
          <w:color w:val="auto"/>
          <w:sz w:val="24"/>
          <w:szCs w:val="24"/>
        </w:rPr>
        <w:t>проверяват постъпилите сигнали;</w:t>
      </w:r>
    </w:p>
    <w:p w14:paraId="2E83CAD0" w14:textId="77777777" w:rsidR="002536D3" w:rsidRPr="00176AF8" w:rsidRDefault="002B3539" w:rsidP="00A73CA7">
      <w:pPr>
        <w:numPr>
          <w:ilvl w:val="0"/>
          <w:numId w:val="35"/>
        </w:numPr>
        <w:spacing w:after="0" w:line="240" w:lineRule="auto"/>
        <w:ind w:left="10" w:right="14" w:firstLine="983"/>
        <w:rPr>
          <w:color w:val="auto"/>
          <w:sz w:val="24"/>
          <w:szCs w:val="24"/>
        </w:rPr>
      </w:pPr>
      <w:r w:rsidRPr="00176AF8">
        <w:rPr>
          <w:color w:val="auto"/>
          <w:sz w:val="24"/>
          <w:szCs w:val="24"/>
        </w:rPr>
        <w:t>извършват проверки,</w:t>
      </w:r>
      <w:r w:rsidR="00BB6D12" w:rsidRPr="00176AF8">
        <w:rPr>
          <w:color w:val="auto"/>
          <w:sz w:val="24"/>
          <w:szCs w:val="24"/>
        </w:rPr>
        <w:t xml:space="preserve"> въз</w:t>
      </w:r>
      <w:r w:rsidRPr="00176AF8">
        <w:rPr>
          <w:color w:val="auto"/>
          <w:sz w:val="24"/>
          <w:szCs w:val="24"/>
        </w:rPr>
        <w:t>ложени от прокуратурата по реда на Закона за съдебната власт;</w:t>
      </w:r>
    </w:p>
    <w:p w14:paraId="1108593E" w14:textId="61A3F31A" w:rsidR="002536D3" w:rsidRPr="00176AF8" w:rsidRDefault="00BB6D12" w:rsidP="00A73CA7">
      <w:pPr>
        <w:numPr>
          <w:ilvl w:val="0"/>
          <w:numId w:val="35"/>
        </w:numPr>
        <w:spacing w:after="0" w:line="240" w:lineRule="auto"/>
        <w:ind w:left="10" w:right="14" w:firstLine="983"/>
        <w:rPr>
          <w:color w:val="auto"/>
          <w:sz w:val="24"/>
          <w:szCs w:val="24"/>
        </w:rPr>
      </w:pPr>
      <w:r w:rsidRPr="00176AF8">
        <w:rPr>
          <w:color w:val="auto"/>
          <w:sz w:val="24"/>
          <w:szCs w:val="24"/>
        </w:rPr>
        <w:t>изпълняват други функции, въз</w:t>
      </w:r>
      <w:r w:rsidR="002B3539" w:rsidRPr="00176AF8">
        <w:rPr>
          <w:color w:val="auto"/>
          <w:sz w:val="24"/>
          <w:szCs w:val="24"/>
        </w:rPr>
        <w:t>ложени с решение на Комисията.</w:t>
      </w:r>
    </w:p>
    <w:p w14:paraId="69B227C6" w14:textId="77777777" w:rsidR="0066458B" w:rsidRPr="00176AF8" w:rsidRDefault="0066458B" w:rsidP="000E6C14">
      <w:pPr>
        <w:spacing w:after="0" w:line="240" w:lineRule="auto"/>
        <w:ind w:left="10" w:right="14" w:firstLine="983"/>
        <w:rPr>
          <w:color w:val="auto"/>
          <w:sz w:val="24"/>
          <w:szCs w:val="24"/>
        </w:rPr>
      </w:pPr>
    </w:p>
    <w:p w14:paraId="08546489" w14:textId="26E3C05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3</w:t>
      </w:r>
      <w:r w:rsidRPr="00A870FC">
        <w:rPr>
          <w:b/>
          <w:color w:val="auto"/>
          <w:sz w:val="24"/>
          <w:szCs w:val="24"/>
        </w:rPr>
        <w:t>.</w:t>
      </w:r>
      <w:r w:rsidRPr="00176AF8">
        <w:rPr>
          <w:color w:val="auto"/>
          <w:sz w:val="24"/>
          <w:szCs w:val="24"/>
        </w:rPr>
        <w:t xml:space="preserve"> (1)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има за цел:</w:t>
      </w:r>
    </w:p>
    <w:p w14:paraId="28A19A69" w14:textId="3DFDB3EB" w:rsidR="002536D3" w:rsidRPr="00176AF8" w:rsidRDefault="002B3539" w:rsidP="00A73CA7">
      <w:pPr>
        <w:numPr>
          <w:ilvl w:val="0"/>
          <w:numId w:val="36"/>
        </w:numPr>
        <w:spacing w:after="0" w:line="240" w:lineRule="auto"/>
        <w:ind w:left="10" w:right="14" w:firstLine="983"/>
        <w:rPr>
          <w:color w:val="auto"/>
          <w:sz w:val="24"/>
          <w:szCs w:val="24"/>
        </w:rPr>
      </w:pPr>
      <w:r w:rsidRPr="00176AF8">
        <w:rPr>
          <w:color w:val="auto"/>
          <w:sz w:val="24"/>
          <w:szCs w:val="24"/>
        </w:rPr>
        <w:t xml:space="preserve">превенция, предотвратяване, разкриване и противодействие на корупционни престъпления по чл. </w:t>
      </w:r>
      <w:r w:rsidR="008A77F1" w:rsidRPr="00176AF8">
        <w:rPr>
          <w:color w:val="auto"/>
          <w:sz w:val="24"/>
          <w:szCs w:val="24"/>
        </w:rPr>
        <w:t>3, ал. 1</w:t>
      </w:r>
      <w:r w:rsidRPr="00176AF8">
        <w:rPr>
          <w:color w:val="auto"/>
          <w:sz w:val="24"/>
          <w:szCs w:val="24"/>
        </w:rPr>
        <w:t>;</w:t>
      </w:r>
    </w:p>
    <w:p w14:paraId="4D6C2A0C" w14:textId="742FBA23" w:rsidR="002536D3" w:rsidRPr="00176AF8" w:rsidRDefault="002B3539" w:rsidP="00A73CA7">
      <w:pPr>
        <w:numPr>
          <w:ilvl w:val="0"/>
          <w:numId w:val="36"/>
        </w:numPr>
        <w:spacing w:after="0" w:line="240" w:lineRule="auto"/>
        <w:ind w:left="10" w:right="14" w:firstLine="983"/>
        <w:rPr>
          <w:color w:val="auto"/>
          <w:sz w:val="24"/>
          <w:szCs w:val="24"/>
        </w:rPr>
      </w:pPr>
      <w:r w:rsidRPr="00176AF8">
        <w:rPr>
          <w:color w:val="auto"/>
          <w:sz w:val="24"/>
          <w:szCs w:val="24"/>
        </w:rPr>
        <w:t>проверка на информация в докладите за несъответст</w:t>
      </w:r>
      <w:r w:rsidR="00BB6D12" w:rsidRPr="00176AF8">
        <w:rPr>
          <w:color w:val="auto"/>
          <w:sz w:val="24"/>
          <w:szCs w:val="24"/>
        </w:rPr>
        <w:t>вие — в случаите по чл. 5</w:t>
      </w:r>
      <w:r w:rsidR="000E6C14" w:rsidRPr="00176AF8">
        <w:rPr>
          <w:color w:val="auto"/>
          <w:sz w:val="24"/>
          <w:szCs w:val="24"/>
        </w:rPr>
        <w:t>5</w:t>
      </w:r>
      <w:r w:rsidR="00BB6D12" w:rsidRPr="00176AF8">
        <w:rPr>
          <w:color w:val="auto"/>
          <w:sz w:val="24"/>
          <w:szCs w:val="24"/>
        </w:rPr>
        <w:t>, т. 3</w:t>
      </w:r>
      <w:r w:rsidRPr="00176AF8">
        <w:rPr>
          <w:color w:val="auto"/>
          <w:sz w:val="24"/>
          <w:szCs w:val="24"/>
        </w:rPr>
        <w:t>;</w:t>
      </w:r>
    </w:p>
    <w:p w14:paraId="4995EE0B" w14:textId="25576F15" w:rsidR="002536D3" w:rsidRPr="00176AF8" w:rsidRDefault="00BB6D12"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придобиване на сведения и информация за действия или бездействия, които разкриват корупционни прояви, и предостав</w:t>
      </w:r>
      <w:r w:rsidRPr="00176AF8">
        <w:rPr>
          <w:color w:val="auto"/>
          <w:sz w:val="24"/>
          <w:szCs w:val="24"/>
        </w:rPr>
        <w:t xml:space="preserve">янето им на разследващите </w:t>
      </w:r>
      <w:r w:rsidR="00E0757C" w:rsidRPr="00176AF8">
        <w:rPr>
          <w:color w:val="auto"/>
          <w:sz w:val="24"/>
          <w:szCs w:val="24"/>
        </w:rPr>
        <w:t>инспектори</w:t>
      </w:r>
      <w:r w:rsidRPr="00176AF8">
        <w:rPr>
          <w:color w:val="auto"/>
          <w:sz w:val="24"/>
          <w:szCs w:val="24"/>
        </w:rPr>
        <w:t>;</w:t>
      </w:r>
    </w:p>
    <w:p w14:paraId="17D9F41D"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4. изготвяне и съхраняване на веществени доказателствени средства и предоставянето им на разследващите инспектори или на съответните органи на съдебната власт.</w:t>
      </w:r>
    </w:p>
    <w:p w14:paraId="1F76C764" w14:textId="2FFE559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се осъществява от органите по чл. 2</w:t>
      </w:r>
      <w:r w:rsidR="000E6C14" w:rsidRPr="00176AF8">
        <w:rPr>
          <w:color w:val="auto"/>
          <w:sz w:val="24"/>
          <w:szCs w:val="24"/>
        </w:rPr>
        <w:t>5</w:t>
      </w:r>
      <w:r w:rsidRPr="00176AF8">
        <w:rPr>
          <w:color w:val="auto"/>
          <w:sz w:val="24"/>
          <w:szCs w:val="24"/>
        </w:rPr>
        <w:t xml:space="preserve"> чрез гласни и негласни методи и средства съобразно компетентността им при условия и по ред, определени с този закон.</w:t>
      </w:r>
    </w:p>
    <w:p w14:paraId="692D4D14" w14:textId="77777777" w:rsidR="0066458B" w:rsidRPr="00176AF8" w:rsidRDefault="0066458B" w:rsidP="000E6C14">
      <w:pPr>
        <w:spacing w:after="0" w:line="240" w:lineRule="auto"/>
        <w:ind w:left="10" w:right="14" w:firstLine="983"/>
        <w:rPr>
          <w:color w:val="auto"/>
          <w:sz w:val="24"/>
          <w:szCs w:val="24"/>
        </w:rPr>
      </w:pPr>
    </w:p>
    <w:p w14:paraId="2ACC0C6A" w14:textId="659F8A16"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4</w:t>
      </w:r>
      <w:r w:rsidRPr="00A870FC">
        <w:rPr>
          <w:b/>
          <w:color w:val="auto"/>
          <w:sz w:val="24"/>
          <w:szCs w:val="24"/>
        </w:rPr>
        <w:t>.</w:t>
      </w:r>
      <w:r w:rsidRPr="00176AF8">
        <w:rPr>
          <w:color w:val="auto"/>
          <w:sz w:val="24"/>
          <w:szCs w:val="24"/>
        </w:rPr>
        <w:t xml:space="preserve"> Оперативно-</w:t>
      </w:r>
      <w:proofErr w:type="spellStart"/>
      <w:r w:rsidRPr="00176AF8">
        <w:rPr>
          <w:color w:val="auto"/>
          <w:sz w:val="24"/>
          <w:szCs w:val="24"/>
        </w:rPr>
        <w:t>из</w:t>
      </w:r>
      <w:r w:rsidR="00BB6D12" w:rsidRPr="00176AF8">
        <w:rPr>
          <w:color w:val="auto"/>
          <w:sz w:val="24"/>
          <w:szCs w:val="24"/>
        </w:rPr>
        <w:t>дирвателните</w:t>
      </w:r>
      <w:proofErr w:type="spellEnd"/>
      <w:r w:rsidR="00BB6D12" w:rsidRPr="00176AF8">
        <w:rPr>
          <w:color w:val="auto"/>
          <w:sz w:val="24"/>
          <w:szCs w:val="24"/>
        </w:rPr>
        <w:t xml:space="preserve"> действия се извърш</w:t>
      </w:r>
      <w:r w:rsidRPr="00176AF8">
        <w:rPr>
          <w:color w:val="auto"/>
          <w:sz w:val="24"/>
          <w:szCs w:val="24"/>
        </w:rPr>
        <w:t>ват при зачитане и гарантиране на достойнството, правата и основните свободи на гражданите.</w:t>
      </w:r>
    </w:p>
    <w:p w14:paraId="18B70669" w14:textId="77777777" w:rsidR="0066458B" w:rsidRPr="00176AF8" w:rsidRDefault="0066458B" w:rsidP="000E6C14">
      <w:pPr>
        <w:spacing w:after="0" w:line="240" w:lineRule="auto"/>
        <w:ind w:left="10" w:right="14" w:firstLine="983"/>
        <w:rPr>
          <w:color w:val="auto"/>
          <w:sz w:val="24"/>
          <w:szCs w:val="24"/>
        </w:rPr>
      </w:pPr>
    </w:p>
    <w:p w14:paraId="7105041D" w14:textId="502DF65F"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5</w:t>
      </w:r>
      <w:r w:rsidRPr="00A870FC">
        <w:rPr>
          <w:b/>
          <w:color w:val="auto"/>
          <w:sz w:val="24"/>
          <w:szCs w:val="24"/>
        </w:rPr>
        <w:t>.</w:t>
      </w:r>
      <w:r w:rsidRPr="00176AF8">
        <w:rPr>
          <w:color w:val="auto"/>
          <w:sz w:val="24"/>
          <w:szCs w:val="24"/>
        </w:rPr>
        <w:t xml:space="preserve"> Основания за извършване на оперативно-</w:t>
      </w:r>
      <w:proofErr w:type="spellStart"/>
      <w:r w:rsidRPr="00176AF8">
        <w:rPr>
          <w:color w:val="auto"/>
          <w:sz w:val="24"/>
          <w:szCs w:val="24"/>
        </w:rPr>
        <w:t>издирвателна</w:t>
      </w:r>
      <w:proofErr w:type="spellEnd"/>
      <w:r w:rsidRPr="00176AF8">
        <w:rPr>
          <w:color w:val="auto"/>
          <w:sz w:val="24"/>
          <w:szCs w:val="24"/>
        </w:rPr>
        <w:t xml:space="preserve"> дейност са:</w:t>
      </w:r>
    </w:p>
    <w:p w14:paraId="687BC2EB" w14:textId="168F3A81" w:rsidR="002536D3" w:rsidRPr="00176AF8" w:rsidRDefault="002B3539" w:rsidP="00A73CA7">
      <w:pPr>
        <w:numPr>
          <w:ilvl w:val="0"/>
          <w:numId w:val="37"/>
        </w:numPr>
        <w:spacing w:after="0" w:line="240" w:lineRule="auto"/>
        <w:ind w:left="10" w:right="14" w:firstLine="983"/>
        <w:rPr>
          <w:color w:val="auto"/>
          <w:sz w:val="24"/>
          <w:szCs w:val="24"/>
        </w:rPr>
      </w:pPr>
      <w:r w:rsidRPr="00176AF8">
        <w:rPr>
          <w:color w:val="auto"/>
          <w:sz w:val="24"/>
          <w:szCs w:val="24"/>
        </w:rPr>
        <w:t xml:space="preserve">получени данни за лица, заемащи публични длъжности, които се подготвят, извършват или вече са извършили корупционни престъпления по чл. </w:t>
      </w:r>
      <w:r w:rsidR="008A77F1" w:rsidRPr="00176AF8">
        <w:rPr>
          <w:color w:val="auto"/>
          <w:sz w:val="24"/>
          <w:szCs w:val="24"/>
        </w:rPr>
        <w:t>3, ал. 1</w:t>
      </w:r>
      <w:r w:rsidRPr="00176AF8">
        <w:rPr>
          <w:color w:val="auto"/>
          <w:sz w:val="24"/>
          <w:szCs w:val="24"/>
        </w:rPr>
        <w:t>;</w:t>
      </w:r>
    </w:p>
    <w:p w14:paraId="6CB2D498" w14:textId="77777777" w:rsidR="00BE04BE" w:rsidRDefault="002B3539" w:rsidP="00A73CA7">
      <w:pPr>
        <w:numPr>
          <w:ilvl w:val="0"/>
          <w:numId w:val="37"/>
        </w:numPr>
        <w:spacing w:after="0" w:line="240" w:lineRule="auto"/>
        <w:ind w:left="10" w:right="14" w:firstLine="983"/>
        <w:rPr>
          <w:color w:val="auto"/>
          <w:sz w:val="24"/>
          <w:szCs w:val="24"/>
        </w:rPr>
      </w:pPr>
      <w:r w:rsidRPr="00176AF8">
        <w:rPr>
          <w:color w:val="auto"/>
          <w:sz w:val="24"/>
          <w:szCs w:val="24"/>
        </w:rPr>
        <w:t>искане на органите на дос</w:t>
      </w:r>
      <w:r w:rsidR="00F36EAF" w:rsidRPr="00176AF8">
        <w:rPr>
          <w:color w:val="auto"/>
          <w:sz w:val="24"/>
          <w:szCs w:val="24"/>
        </w:rPr>
        <w:t>ъдебното производство и на съда</w:t>
      </w:r>
      <w:r w:rsidR="00BE04BE">
        <w:rPr>
          <w:color w:val="auto"/>
          <w:sz w:val="24"/>
          <w:szCs w:val="24"/>
        </w:rPr>
        <w:t>;</w:t>
      </w:r>
    </w:p>
    <w:p w14:paraId="6EF1B145" w14:textId="6A66FB8D" w:rsidR="002536D3" w:rsidRPr="00176AF8" w:rsidRDefault="00BE04BE" w:rsidP="00A73CA7">
      <w:pPr>
        <w:numPr>
          <w:ilvl w:val="0"/>
          <w:numId w:val="37"/>
        </w:numPr>
        <w:spacing w:after="0" w:line="240" w:lineRule="auto"/>
        <w:ind w:left="10" w:right="14" w:firstLine="983"/>
        <w:rPr>
          <w:color w:val="auto"/>
          <w:sz w:val="24"/>
          <w:szCs w:val="24"/>
        </w:rPr>
      </w:pPr>
      <w:r>
        <w:rPr>
          <w:color w:val="auto"/>
          <w:sz w:val="24"/>
          <w:szCs w:val="24"/>
        </w:rPr>
        <w:t>доклади за несъответствие по чл. 72</w:t>
      </w:r>
      <w:r w:rsidR="00D5674E">
        <w:rPr>
          <w:color w:val="auto"/>
          <w:sz w:val="24"/>
          <w:szCs w:val="24"/>
        </w:rPr>
        <w:t>.</w:t>
      </w:r>
    </w:p>
    <w:p w14:paraId="46A7DDF9" w14:textId="77777777" w:rsidR="0066458B" w:rsidRPr="00176AF8" w:rsidRDefault="0066458B" w:rsidP="000E6C14">
      <w:pPr>
        <w:spacing w:after="0" w:line="240" w:lineRule="auto"/>
        <w:ind w:left="10" w:right="14" w:firstLine="983"/>
        <w:rPr>
          <w:color w:val="auto"/>
          <w:sz w:val="24"/>
          <w:szCs w:val="24"/>
        </w:rPr>
      </w:pPr>
    </w:p>
    <w:p w14:paraId="069E0A68" w14:textId="2FC6FA0E"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6</w:t>
      </w:r>
      <w:r w:rsidRPr="00A870FC">
        <w:rPr>
          <w:b/>
          <w:color w:val="auto"/>
          <w:sz w:val="24"/>
          <w:szCs w:val="24"/>
        </w:rPr>
        <w:t>.</w:t>
      </w:r>
      <w:r w:rsidRPr="00176AF8">
        <w:rPr>
          <w:color w:val="auto"/>
          <w:sz w:val="24"/>
          <w:szCs w:val="24"/>
        </w:rPr>
        <w:t xml:space="preserve"> (1)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се извършва чрез:</w:t>
      </w:r>
    </w:p>
    <w:p w14:paraId="7801E303" w14:textId="2996437A" w:rsidR="002536D3" w:rsidRPr="00176AF8" w:rsidRDefault="002B3539" w:rsidP="00A73CA7">
      <w:pPr>
        <w:numPr>
          <w:ilvl w:val="0"/>
          <w:numId w:val="38"/>
        </w:numPr>
        <w:spacing w:after="0" w:line="240" w:lineRule="auto"/>
        <w:ind w:left="10" w:right="14" w:firstLine="983"/>
        <w:rPr>
          <w:color w:val="auto"/>
          <w:sz w:val="24"/>
          <w:szCs w:val="24"/>
        </w:rPr>
      </w:pPr>
      <w:r w:rsidRPr="00176AF8">
        <w:rPr>
          <w:color w:val="auto"/>
          <w:sz w:val="24"/>
          <w:szCs w:val="24"/>
        </w:rPr>
        <w:t>извършване на справки по информационните фондове за лица, заем</w:t>
      </w:r>
      <w:r w:rsidR="00301711" w:rsidRPr="00176AF8">
        <w:rPr>
          <w:color w:val="auto"/>
          <w:sz w:val="24"/>
          <w:szCs w:val="24"/>
        </w:rPr>
        <w:t>а</w:t>
      </w:r>
      <w:r w:rsidRPr="00176AF8">
        <w:rPr>
          <w:color w:val="auto"/>
          <w:sz w:val="24"/>
          <w:szCs w:val="24"/>
        </w:rPr>
        <w:t>щи публична длъжност;</w:t>
      </w:r>
    </w:p>
    <w:p w14:paraId="7B6EE2DF" w14:textId="77777777" w:rsidR="002536D3" w:rsidRPr="00176AF8" w:rsidRDefault="002B3539" w:rsidP="00A73CA7">
      <w:pPr>
        <w:numPr>
          <w:ilvl w:val="0"/>
          <w:numId w:val="38"/>
        </w:numPr>
        <w:spacing w:after="0" w:line="240" w:lineRule="auto"/>
        <w:ind w:left="10" w:right="14" w:firstLine="983"/>
        <w:rPr>
          <w:color w:val="auto"/>
          <w:sz w:val="24"/>
          <w:szCs w:val="24"/>
        </w:rPr>
      </w:pPr>
      <w:r w:rsidRPr="00176AF8">
        <w:rPr>
          <w:color w:val="auto"/>
          <w:sz w:val="24"/>
          <w:szCs w:val="24"/>
        </w:rPr>
        <w:lastRenderedPageBreak/>
        <w:t>вземане на образци за сравнително изследване;</w:t>
      </w:r>
    </w:p>
    <w:p w14:paraId="68027DB8" w14:textId="744CA995" w:rsidR="002536D3" w:rsidRPr="00176AF8" w:rsidRDefault="00301711"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w:t>
      </w:r>
      <w:r w:rsidR="00EF186E" w:rsidRPr="00176AF8">
        <w:rPr>
          <w:color w:val="auto"/>
          <w:sz w:val="24"/>
          <w:szCs w:val="24"/>
        </w:rPr>
        <w:t xml:space="preserve">  </w:t>
      </w:r>
      <w:r w:rsidR="002B3539" w:rsidRPr="00176AF8">
        <w:rPr>
          <w:color w:val="auto"/>
          <w:sz w:val="24"/>
          <w:szCs w:val="24"/>
        </w:rPr>
        <w:t>белязване на обекти и предмети;</w:t>
      </w:r>
    </w:p>
    <w:p w14:paraId="429DEDA9"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изследване на предмети и документи;</w:t>
      </w:r>
    </w:p>
    <w:p w14:paraId="3FB342DD"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извършване на наблюдение;</w:t>
      </w:r>
    </w:p>
    <w:p w14:paraId="5B18E349"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идентифициране на лица и обекти;</w:t>
      </w:r>
    </w:p>
    <w:p w14:paraId="64D460E7"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събиране на информация от технически канали за комуникация;</w:t>
      </w:r>
    </w:p>
    <w:p w14:paraId="429661A6"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оперативно внедряване;</w:t>
      </w:r>
    </w:p>
    <w:p w14:paraId="1E2CEE14" w14:textId="77777777" w:rsidR="00301711"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оперативна проверка на събраните да</w:t>
      </w:r>
      <w:r w:rsidR="00301711" w:rsidRPr="00176AF8">
        <w:rPr>
          <w:color w:val="auto"/>
          <w:sz w:val="24"/>
          <w:szCs w:val="24"/>
        </w:rPr>
        <w:t xml:space="preserve">нни и тяхното документиране; </w:t>
      </w:r>
    </w:p>
    <w:p w14:paraId="3CB647C3" w14:textId="77777777" w:rsidR="002536D3" w:rsidRPr="00176AF8" w:rsidRDefault="002B3539" w:rsidP="00A73CA7">
      <w:pPr>
        <w:numPr>
          <w:ilvl w:val="0"/>
          <w:numId w:val="39"/>
        </w:numPr>
        <w:spacing w:after="0" w:line="240" w:lineRule="auto"/>
        <w:ind w:left="10" w:right="14" w:firstLine="983"/>
        <w:rPr>
          <w:color w:val="auto"/>
          <w:sz w:val="24"/>
          <w:szCs w:val="24"/>
        </w:rPr>
      </w:pPr>
      <w:r w:rsidRPr="00176AF8">
        <w:rPr>
          <w:color w:val="auto"/>
          <w:sz w:val="24"/>
          <w:szCs w:val="24"/>
        </w:rPr>
        <w:t>извършване на насрещни проверки по документи;</w:t>
      </w:r>
    </w:p>
    <w:p w14:paraId="37EBDD28"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11. вземане на обяснения от граждани.</w:t>
      </w:r>
    </w:p>
    <w:p w14:paraId="6E900EC9"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се осъществява чрез специфични способи и средства по ред, определен с инструкция, приета от Комисията, както и чрез специални разузнавателни средства — при условията и по реда на Закона за специалните разузнавателни средства.</w:t>
      </w:r>
    </w:p>
    <w:p w14:paraId="359A1791" w14:textId="421DCB8D" w:rsidR="00911CBA" w:rsidRPr="00176AF8" w:rsidRDefault="009D395C"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Комисията прави искане за използване на специални разузнавателни средства при условия и по ред, определени със Закона за специалните разузнавателни средства.</w:t>
      </w:r>
    </w:p>
    <w:p w14:paraId="10824A93" w14:textId="77777777" w:rsidR="0066458B" w:rsidRPr="00176AF8" w:rsidRDefault="0066458B" w:rsidP="000E6C14">
      <w:pPr>
        <w:spacing w:after="0" w:line="240" w:lineRule="auto"/>
        <w:ind w:left="10" w:right="14" w:firstLine="983"/>
        <w:rPr>
          <w:color w:val="auto"/>
          <w:sz w:val="24"/>
          <w:szCs w:val="24"/>
        </w:rPr>
      </w:pPr>
    </w:p>
    <w:p w14:paraId="7A4C4EBA" w14:textId="2B135BE0"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Чл. 5</w:t>
      </w:r>
      <w:r w:rsidR="000E6C14" w:rsidRPr="00A870FC">
        <w:rPr>
          <w:b/>
          <w:color w:val="auto"/>
          <w:sz w:val="24"/>
          <w:szCs w:val="24"/>
        </w:rPr>
        <w:t>7</w:t>
      </w:r>
      <w:r w:rsidRPr="00A870FC">
        <w:rPr>
          <w:b/>
          <w:color w:val="auto"/>
          <w:sz w:val="24"/>
          <w:szCs w:val="24"/>
        </w:rPr>
        <w:t>.</w:t>
      </w:r>
      <w:r w:rsidRPr="00176AF8">
        <w:rPr>
          <w:color w:val="auto"/>
          <w:sz w:val="24"/>
          <w:szCs w:val="24"/>
        </w:rPr>
        <w:t xml:space="preserve"> (1) Веществените доказателствени средства, изготвени и събрани в процеса на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се предоставят при условия и по ред, определени със закон.</w:t>
      </w:r>
    </w:p>
    <w:p w14:paraId="5C7527E9" w14:textId="2D9D95F9"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За всяко действие по тази глава органите по чл. 2</w:t>
      </w:r>
      <w:r w:rsidR="000E6C14" w:rsidRPr="00176AF8">
        <w:rPr>
          <w:color w:val="auto"/>
          <w:sz w:val="24"/>
          <w:szCs w:val="24"/>
        </w:rPr>
        <w:t>5</w:t>
      </w:r>
      <w:r w:rsidRPr="00176AF8">
        <w:rPr>
          <w:color w:val="auto"/>
          <w:sz w:val="24"/>
          <w:szCs w:val="24"/>
        </w:rPr>
        <w:t xml:space="preserve"> съставят протокол, освен когато извършеното действие е удостоверено с друг документ.</w:t>
      </w:r>
    </w:p>
    <w:p w14:paraId="148E5B83" w14:textId="56A548BF" w:rsidR="00860A67" w:rsidRPr="00176AF8" w:rsidRDefault="00860A67" w:rsidP="000E6C14">
      <w:pPr>
        <w:spacing w:after="0" w:line="240" w:lineRule="auto"/>
        <w:ind w:left="10" w:right="14" w:firstLine="983"/>
        <w:rPr>
          <w:color w:val="auto"/>
          <w:sz w:val="24"/>
          <w:szCs w:val="24"/>
        </w:rPr>
      </w:pPr>
      <w:r w:rsidRPr="00176AF8">
        <w:rPr>
          <w:color w:val="auto"/>
          <w:sz w:val="24"/>
          <w:szCs w:val="24"/>
        </w:rPr>
        <w:t>(3) Материалите, събрани при извършване на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в случаите по чл. 5</w:t>
      </w:r>
      <w:r w:rsidR="000E6C14" w:rsidRPr="00176AF8">
        <w:rPr>
          <w:color w:val="auto"/>
          <w:sz w:val="24"/>
          <w:szCs w:val="24"/>
        </w:rPr>
        <w:t>5</w:t>
      </w:r>
      <w:r w:rsidR="00F36EAF" w:rsidRPr="00176AF8">
        <w:rPr>
          <w:color w:val="auto"/>
          <w:sz w:val="24"/>
          <w:szCs w:val="24"/>
        </w:rPr>
        <w:t>, т. 1</w:t>
      </w:r>
      <w:r w:rsidR="00D57DA4">
        <w:rPr>
          <w:color w:val="auto"/>
          <w:sz w:val="24"/>
          <w:szCs w:val="24"/>
        </w:rPr>
        <w:t xml:space="preserve"> и 3</w:t>
      </w:r>
      <w:r w:rsidR="00F36EAF" w:rsidRPr="00176AF8">
        <w:rPr>
          <w:color w:val="auto"/>
          <w:sz w:val="24"/>
          <w:szCs w:val="24"/>
        </w:rPr>
        <w:t xml:space="preserve"> </w:t>
      </w:r>
      <w:r w:rsidRPr="00176AF8">
        <w:rPr>
          <w:color w:val="auto"/>
          <w:sz w:val="24"/>
          <w:szCs w:val="24"/>
        </w:rPr>
        <w:t>се изпращат на компетентната прокуратура с решение на Комисията.</w:t>
      </w:r>
      <w:r w:rsidRPr="00176AF8" w:rsidDel="00860A67">
        <w:rPr>
          <w:color w:val="auto"/>
          <w:sz w:val="24"/>
          <w:szCs w:val="24"/>
        </w:rPr>
        <w:t xml:space="preserve"> </w:t>
      </w:r>
    </w:p>
    <w:p w14:paraId="7C5222AB" w14:textId="77777777" w:rsidR="00F36EAF" w:rsidRPr="00176AF8" w:rsidRDefault="00F36EAF" w:rsidP="000E6C14">
      <w:pPr>
        <w:spacing w:after="0" w:line="240" w:lineRule="auto"/>
        <w:ind w:left="10" w:right="14" w:firstLine="983"/>
        <w:rPr>
          <w:color w:val="auto"/>
          <w:sz w:val="24"/>
          <w:szCs w:val="24"/>
        </w:rPr>
      </w:pPr>
    </w:p>
    <w:p w14:paraId="1588F6AE" w14:textId="6D9A0D86" w:rsidR="002536D3" w:rsidRPr="00176AF8" w:rsidRDefault="00F36EAF" w:rsidP="000E6C14">
      <w:pPr>
        <w:spacing w:after="0" w:line="240" w:lineRule="auto"/>
        <w:ind w:left="10" w:right="14" w:firstLine="983"/>
        <w:rPr>
          <w:color w:val="auto"/>
          <w:sz w:val="24"/>
          <w:szCs w:val="24"/>
        </w:rPr>
      </w:pPr>
      <w:r w:rsidRPr="00A870FC">
        <w:rPr>
          <w:b/>
          <w:color w:val="auto"/>
          <w:sz w:val="24"/>
          <w:szCs w:val="24"/>
        </w:rPr>
        <w:t>Чл. 58.</w:t>
      </w:r>
      <w:r w:rsidRPr="00176AF8">
        <w:rPr>
          <w:color w:val="auto"/>
          <w:sz w:val="24"/>
          <w:szCs w:val="24"/>
        </w:rPr>
        <w:t xml:space="preserve"> </w:t>
      </w:r>
      <w:r w:rsidR="002B3539" w:rsidRPr="00176AF8">
        <w:rPr>
          <w:color w:val="auto"/>
          <w:sz w:val="24"/>
          <w:szCs w:val="24"/>
        </w:rPr>
        <w:t>Членовете на Комисията, органите по чл. 2</w:t>
      </w:r>
      <w:r w:rsidR="000E6C14" w:rsidRPr="00176AF8">
        <w:rPr>
          <w:color w:val="auto"/>
          <w:sz w:val="24"/>
          <w:szCs w:val="24"/>
        </w:rPr>
        <w:t>5</w:t>
      </w:r>
      <w:r w:rsidR="002B3539" w:rsidRPr="00176AF8">
        <w:rPr>
          <w:color w:val="auto"/>
          <w:sz w:val="24"/>
          <w:szCs w:val="24"/>
        </w:rPr>
        <w:t>, както и служителите в администрацията, на които при или по повод изпълнение на служебните им задължения е станала известна информация за извършвана проверка, нямат право да я разгласяват.</w:t>
      </w:r>
    </w:p>
    <w:p w14:paraId="408D6E5A" w14:textId="77777777" w:rsidR="0066458B" w:rsidRPr="00176AF8" w:rsidRDefault="0066458B" w:rsidP="000E6C14">
      <w:pPr>
        <w:spacing w:after="0" w:line="240" w:lineRule="auto"/>
        <w:ind w:left="10" w:right="14" w:firstLine="983"/>
        <w:rPr>
          <w:color w:val="auto"/>
          <w:sz w:val="24"/>
          <w:szCs w:val="24"/>
        </w:rPr>
      </w:pPr>
    </w:p>
    <w:p w14:paraId="426C2D4E" w14:textId="5A2A9E56" w:rsidR="002536D3" w:rsidRPr="00176AF8" w:rsidRDefault="00301711" w:rsidP="000E6C14">
      <w:pPr>
        <w:spacing w:after="0" w:line="240" w:lineRule="auto"/>
        <w:ind w:left="10" w:right="14" w:firstLine="983"/>
        <w:rPr>
          <w:color w:val="auto"/>
          <w:sz w:val="24"/>
          <w:szCs w:val="24"/>
        </w:rPr>
      </w:pPr>
      <w:r w:rsidRPr="00A870FC">
        <w:rPr>
          <w:b/>
          <w:color w:val="auto"/>
          <w:sz w:val="24"/>
          <w:szCs w:val="24"/>
        </w:rPr>
        <w:t>Чл. 5</w:t>
      </w:r>
      <w:r w:rsidR="00F36EAF" w:rsidRPr="00A870FC">
        <w:rPr>
          <w:b/>
          <w:color w:val="auto"/>
          <w:sz w:val="24"/>
          <w:szCs w:val="24"/>
        </w:rPr>
        <w:t>9</w:t>
      </w:r>
      <w:r w:rsidRPr="00A870FC">
        <w:rPr>
          <w:b/>
          <w:color w:val="auto"/>
          <w:sz w:val="24"/>
          <w:szCs w:val="24"/>
        </w:rPr>
        <w:t>.</w:t>
      </w:r>
      <w:r w:rsidRPr="00176AF8">
        <w:rPr>
          <w:color w:val="auto"/>
          <w:sz w:val="24"/>
          <w:szCs w:val="24"/>
        </w:rPr>
        <w:t xml:space="preserve"> За изпълнение на въз</w:t>
      </w:r>
      <w:r w:rsidR="002B3539" w:rsidRPr="00176AF8">
        <w:rPr>
          <w:color w:val="auto"/>
          <w:sz w:val="24"/>
          <w:szCs w:val="24"/>
        </w:rPr>
        <w:t>ложените й със закона правомощия Комисията създава, поддържа и ползва информационни фондове.</w:t>
      </w:r>
    </w:p>
    <w:p w14:paraId="28DA63C7" w14:textId="77777777" w:rsidR="0066458B" w:rsidRPr="00176AF8" w:rsidRDefault="0066458B" w:rsidP="000E6C14">
      <w:pPr>
        <w:spacing w:after="0" w:line="240" w:lineRule="auto"/>
        <w:ind w:left="10" w:right="14" w:firstLine="983"/>
        <w:rPr>
          <w:color w:val="auto"/>
          <w:sz w:val="24"/>
          <w:szCs w:val="24"/>
        </w:rPr>
      </w:pPr>
    </w:p>
    <w:p w14:paraId="4B12D6BD" w14:textId="7C2280CD"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F36EAF" w:rsidRPr="00A870FC">
        <w:rPr>
          <w:b/>
          <w:color w:val="auto"/>
          <w:sz w:val="24"/>
          <w:szCs w:val="24"/>
        </w:rPr>
        <w:t>60</w:t>
      </w:r>
      <w:r w:rsidRPr="00A870FC">
        <w:rPr>
          <w:b/>
          <w:color w:val="auto"/>
          <w:sz w:val="24"/>
          <w:szCs w:val="24"/>
        </w:rPr>
        <w:t>.</w:t>
      </w:r>
      <w:r w:rsidRPr="00176AF8">
        <w:rPr>
          <w:color w:val="auto"/>
          <w:sz w:val="24"/>
          <w:szCs w:val="24"/>
        </w:rPr>
        <w:t xml:space="preserve"> (1) За организацията на информационната дейност на Комисията, органите за нейното управление и контрол, както и за ползването на информацията се прилагат съответ</w:t>
      </w:r>
      <w:r w:rsidR="00262A3E" w:rsidRPr="00176AF8">
        <w:rPr>
          <w:color w:val="auto"/>
          <w:sz w:val="24"/>
          <w:szCs w:val="24"/>
        </w:rPr>
        <w:t>но разпоредбите на чл. 29 – 31</w:t>
      </w:r>
      <w:r w:rsidR="0082292C">
        <w:rPr>
          <w:color w:val="auto"/>
          <w:sz w:val="24"/>
          <w:szCs w:val="24"/>
        </w:rPr>
        <w:t xml:space="preserve"> и чл.</w:t>
      </w:r>
      <w:r w:rsidRPr="00176AF8">
        <w:rPr>
          <w:color w:val="auto"/>
          <w:sz w:val="24"/>
          <w:szCs w:val="24"/>
        </w:rPr>
        <w:t xml:space="preserve"> 34 - 36 от Закона за Държавна агенция „Национална сигурност”.</w:t>
      </w:r>
    </w:p>
    <w:p w14:paraId="2CC4DC7D" w14:textId="1B9608EC"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При осъществяване на контрола върху информационната дейност се спазват правилата за защита на класифицираната информация.</w:t>
      </w:r>
    </w:p>
    <w:p w14:paraId="50037071" w14:textId="63B2A61E" w:rsidR="0066458B" w:rsidRPr="00176AF8" w:rsidRDefault="0066458B" w:rsidP="000E6C14">
      <w:pPr>
        <w:spacing w:after="0" w:line="240" w:lineRule="auto"/>
        <w:ind w:left="10" w:right="14" w:firstLine="983"/>
        <w:rPr>
          <w:color w:val="auto"/>
          <w:sz w:val="24"/>
          <w:szCs w:val="24"/>
        </w:rPr>
      </w:pPr>
    </w:p>
    <w:p w14:paraId="6C0AD01D" w14:textId="6A484D36" w:rsidR="00333009" w:rsidRPr="00176AF8" w:rsidRDefault="00333009" w:rsidP="00333009">
      <w:pPr>
        <w:spacing w:after="0" w:line="240" w:lineRule="auto"/>
        <w:ind w:left="10" w:right="14" w:hanging="10"/>
        <w:jc w:val="center"/>
        <w:rPr>
          <w:color w:val="auto"/>
          <w:sz w:val="24"/>
          <w:szCs w:val="24"/>
        </w:rPr>
      </w:pPr>
      <w:r w:rsidRPr="00176AF8">
        <w:rPr>
          <w:color w:val="auto"/>
          <w:sz w:val="24"/>
          <w:szCs w:val="24"/>
        </w:rPr>
        <w:t>Глава седма</w:t>
      </w:r>
    </w:p>
    <w:p w14:paraId="30CD61EC" w14:textId="24E19A2A" w:rsidR="00333009" w:rsidRPr="00176AF8" w:rsidRDefault="00333009" w:rsidP="00333009">
      <w:pPr>
        <w:spacing w:after="0" w:line="240" w:lineRule="auto"/>
        <w:ind w:left="10" w:right="14" w:hanging="10"/>
        <w:jc w:val="center"/>
        <w:rPr>
          <w:color w:val="auto"/>
          <w:sz w:val="24"/>
          <w:szCs w:val="24"/>
        </w:rPr>
      </w:pPr>
      <w:r w:rsidRPr="00176AF8">
        <w:rPr>
          <w:color w:val="auto"/>
          <w:sz w:val="24"/>
          <w:szCs w:val="24"/>
        </w:rPr>
        <w:t>ДЕКЛАРАЦИИ</w:t>
      </w:r>
    </w:p>
    <w:p w14:paraId="732DD9E7" w14:textId="3DA4C3D5" w:rsidR="00333009" w:rsidRPr="00176AF8" w:rsidRDefault="00333009" w:rsidP="00333009">
      <w:pPr>
        <w:spacing w:after="0" w:line="240" w:lineRule="auto"/>
        <w:ind w:left="10" w:right="14" w:hanging="10"/>
        <w:rPr>
          <w:color w:val="auto"/>
          <w:sz w:val="24"/>
          <w:szCs w:val="24"/>
        </w:rPr>
      </w:pPr>
    </w:p>
    <w:p w14:paraId="410D6A0E" w14:textId="6D4E911D" w:rsidR="00333009" w:rsidRPr="00176AF8" w:rsidRDefault="00333009" w:rsidP="00333009">
      <w:pPr>
        <w:spacing w:after="0" w:line="240" w:lineRule="auto"/>
        <w:ind w:left="10" w:right="14" w:hanging="10"/>
        <w:jc w:val="center"/>
        <w:rPr>
          <w:color w:val="auto"/>
          <w:sz w:val="24"/>
          <w:szCs w:val="24"/>
        </w:rPr>
      </w:pPr>
      <w:r w:rsidRPr="00176AF8">
        <w:rPr>
          <w:color w:val="auto"/>
          <w:sz w:val="24"/>
          <w:szCs w:val="24"/>
        </w:rPr>
        <w:t>Раздел I</w:t>
      </w:r>
    </w:p>
    <w:p w14:paraId="3AAA6DBC" w14:textId="1B3F7D68" w:rsidR="00333009" w:rsidRPr="00A870FC" w:rsidRDefault="00333009" w:rsidP="00333009">
      <w:pPr>
        <w:spacing w:after="0" w:line="240" w:lineRule="auto"/>
        <w:ind w:left="10" w:right="14" w:hanging="10"/>
        <w:jc w:val="center"/>
        <w:rPr>
          <w:b/>
          <w:color w:val="auto"/>
          <w:sz w:val="24"/>
          <w:szCs w:val="24"/>
        </w:rPr>
      </w:pPr>
      <w:r w:rsidRPr="00A870FC">
        <w:rPr>
          <w:b/>
          <w:color w:val="auto"/>
          <w:sz w:val="24"/>
          <w:szCs w:val="24"/>
        </w:rPr>
        <w:t xml:space="preserve">Задължение за деклариране </w:t>
      </w:r>
    </w:p>
    <w:p w14:paraId="37408630" w14:textId="77777777" w:rsidR="00333009" w:rsidRPr="00176AF8" w:rsidRDefault="00333009" w:rsidP="00333009">
      <w:pPr>
        <w:spacing w:after="0" w:line="240" w:lineRule="auto"/>
        <w:ind w:left="10" w:right="14" w:hanging="10"/>
        <w:rPr>
          <w:color w:val="auto"/>
          <w:sz w:val="24"/>
          <w:szCs w:val="24"/>
        </w:rPr>
      </w:pPr>
    </w:p>
    <w:p w14:paraId="112786C3" w14:textId="47E9A3B9" w:rsidR="00333009" w:rsidRPr="00176AF8" w:rsidRDefault="00333009" w:rsidP="00333009">
      <w:pPr>
        <w:spacing w:after="0" w:line="240" w:lineRule="auto"/>
        <w:ind w:left="10" w:right="14" w:hanging="10"/>
        <w:rPr>
          <w:color w:val="auto"/>
          <w:sz w:val="24"/>
          <w:szCs w:val="24"/>
        </w:rPr>
      </w:pPr>
    </w:p>
    <w:p w14:paraId="3469A601" w14:textId="48C9E3B1" w:rsidR="00333009" w:rsidRPr="00176AF8" w:rsidRDefault="00333009" w:rsidP="00333009">
      <w:pPr>
        <w:spacing w:after="0" w:line="240" w:lineRule="auto"/>
        <w:ind w:left="10" w:right="14" w:firstLine="983"/>
        <w:rPr>
          <w:color w:val="auto"/>
          <w:sz w:val="24"/>
          <w:szCs w:val="24"/>
        </w:rPr>
      </w:pPr>
      <w:r w:rsidRPr="00A870FC">
        <w:rPr>
          <w:b/>
          <w:color w:val="auto"/>
          <w:sz w:val="24"/>
          <w:szCs w:val="24"/>
        </w:rPr>
        <w:t>Чл. 61.</w:t>
      </w:r>
      <w:r w:rsidRPr="00176AF8">
        <w:rPr>
          <w:color w:val="auto"/>
          <w:sz w:val="24"/>
          <w:szCs w:val="24"/>
        </w:rPr>
        <w:t xml:space="preserve"> (1) Лицата, заемащи публични длъжности, подават следните декларации:</w:t>
      </w:r>
    </w:p>
    <w:p w14:paraId="541252EC"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lastRenderedPageBreak/>
        <w:t>1. декларация за несъвместимост;</w:t>
      </w:r>
    </w:p>
    <w:p w14:paraId="5E040A6A"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2. декларация за имущество и интереси;</w:t>
      </w:r>
    </w:p>
    <w:p w14:paraId="5C1066D0"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декларация за промяна в декларирани обстоятелства в декларацията по т. 1;</w:t>
      </w:r>
    </w:p>
    <w:p w14:paraId="7C451F63"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4. декларация за промяна в декларирани обстоятелства в декларацията по т. 2 в частта за интересите и за произхода на средствата при предсрочно погасяване на задължения и кредити.</w:t>
      </w:r>
    </w:p>
    <w:p w14:paraId="02D21367" w14:textId="2B96330C" w:rsidR="00333009" w:rsidRPr="00176AF8" w:rsidRDefault="00333009" w:rsidP="00333009">
      <w:pPr>
        <w:spacing w:after="0" w:line="240" w:lineRule="auto"/>
        <w:ind w:left="10" w:right="14" w:firstLine="983"/>
        <w:rPr>
          <w:color w:val="auto"/>
          <w:sz w:val="24"/>
          <w:szCs w:val="24"/>
        </w:rPr>
      </w:pPr>
      <w:r w:rsidRPr="00176AF8">
        <w:rPr>
          <w:color w:val="auto"/>
          <w:sz w:val="24"/>
          <w:szCs w:val="24"/>
        </w:rPr>
        <w:t>(2) Декларациите по ал. 1, т. 1 и 3 се подават пред органа по избора или назначаването, съответно пред постоянна комисия на съответния общински съвет - за общинските съветници и кметовете, а декларациите по ал. 1, т. 2 и 4 - пред Комисията.</w:t>
      </w:r>
    </w:p>
    <w:p w14:paraId="503F0266"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Органите по ал. 2 утвърждават образци на декларациите по ал. 1, т. 1 и 3, както и формат за тяхното съхранение в електронен вид.</w:t>
      </w:r>
    </w:p>
    <w:p w14:paraId="1C4BF4CD"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(4) Подаването и проверката на декларациите за имущество и проверката за конфликт на интереси на съдии, прокурори и следователи, включително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на техните заместници, се извършват при условията и по реда на Закона за съдебната власт. Правилата за конфликт на интереси в този закон намират приложение, доколкото Законът за съдебната власт не предвижда друго.</w:t>
      </w:r>
    </w:p>
    <w:p w14:paraId="7E34559C" w14:textId="14180724" w:rsidR="00333009" w:rsidRPr="00176AF8" w:rsidRDefault="00333009" w:rsidP="00333009">
      <w:pPr>
        <w:spacing w:after="0" w:line="240" w:lineRule="auto"/>
        <w:ind w:left="10" w:right="14" w:firstLine="983"/>
        <w:rPr>
          <w:color w:val="auto"/>
          <w:sz w:val="24"/>
          <w:szCs w:val="24"/>
        </w:rPr>
      </w:pPr>
      <w:r w:rsidRPr="00176AF8">
        <w:rPr>
          <w:color w:val="auto"/>
          <w:sz w:val="24"/>
          <w:szCs w:val="24"/>
        </w:rPr>
        <w:t>(5) Декларациите се подават на хартиен и електронен носител или по електронен път.</w:t>
      </w:r>
    </w:p>
    <w:p w14:paraId="38C54672" w14:textId="77777777" w:rsidR="00333009" w:rsidRPr="00176AF8" w:rsidRDefault="00333009" w:rsidP="00333009">
      <w:pPr>
        <w:spacing w:after="0" w:line="240" w:lineRule="auto"/>
        <w:ind w:left="10" w:right="14" w:hanging="10"/>
        <w:rPr>
          <w:color w:val="auto"/>
          <w:sz w:val="24"/>
          <w:szCs w:val="24"/>
        </w:rPr>
      </w:pPr>
    </w:p>
    <w:p w14:paraId="032C5829" w14:textId="61BA6D76" w:rsidR="00333009" w:rsidRPr="00176AF8" w:rsidRDefault="00333009" w:rsidP="00333009">
      <w:pPr>
        <w:spacing w:after="0" w:line="240" w:lineRule="auto"/>
        <w:ind w:left="10" w:right="14" w:firstLine="983"/>
        <w:rPr>
          <w:color w:val="auto"/>
          <w:sz w:val="24"/>
          <w:szCs w:val="24"/>
        </w:rPr>
      </w:pPr>
      <w:r w:rsidRPr="00A870FC">
        <w:rPr>
          <w:b/>
          <w:color w:val="auto"/>
          <w:sz w:val="24"/>
          <w:szCs w:val="24"/>
        </w:rPr>
        <w:t>Чл. 62.</w:t>
      </w:r>
      <w:r w:rsidRPr="00176AF8">
        <w:rPr>
          <w:color w:val="auto"/>
          <w:sz w:val="24"/>
          <w:szCs w:val="24"/>
        </w:rPr>
        <w:t xml:space="preserve"> (1) При заемането на публична длъжност, за която с Конституцията или със закон са установени несъвместимости, лицето подава пред органа по избора или назначаването или пред съответната комисия по чл. </w:t>
      </w:r>
      <w:r w:rsidR="00A721A1" w:rsidRPr="00176AF8">
        <w:rPr>
          <w:color w:val="auto"/>
          <w:sz w:val="24"/>
          <w:szCs w:val="24"/>
        </w:rPr>
        <w:t>94</w:t>
      </w:r>
      <w:r w:rsidRPr="00176AF8">
        <w:rPr>
          <w:color w:val="auto"/>
          <w:sz w:val="24"/>
          <w:szCs w:val="24"/>
        </w:rPr>
        <w:t>, ал. 2, т. 1 и 3 декларация за несъвместимост в едномесечен срок от заемането на длъжността.</w:t>
      </w:r>
    </w:p>
    <w:p w14:paraId="573EE114"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(2) При промяна на заеманата длъжност, включително и когато е налице прекъсване не повече от един месец между заемането на длъжностите, за които съответното лице е задължено по този закон, не се подава нова декларация за имущество и интереси. Лицето не подава нова декларация и за несъвместимост, освен ако за новата длъжност са предвидени различни несъвместимости.</w:t>
      </w:r>
    </w:p>
    <w:p w14:paraId="224DA15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Когато лицето е декларирало наличие на несъвместимост, то е длъжно в едномесечен срок от подаване на декларацията да предприеме необходимите действия за отстраняване на несъвместимостта и да представи доказателства за това пред органа по избора или назначаването.</w:t>
      </w:r>
    </w:p>
    <w:p w14:paraId="17339F16"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(4) В случай че лицето не предприеме действия за отстраняване на несъвместимостта в срока по ал. 3, органът по избора или назначаването предприема действия за прекратяване на правоотношението.</w:t>
      </w:r>
    </w:p>
    <w:p w14:paraId="59933A3F" w14:textId="49C3952A" w:rsidR="00333009" w:rsidRPr="00176AF8" w:rsidRDefault="00333009" w:rsidP="00333009">
      <w:pPr>
        <w:spacing w:after="0" w:line="240" w:lineRule="auto"/>
        <w:ind w:left="10" w:right="14" w:firstLine="983"/>
        <w:rPr>
          <w:color w:val="auto"/>
          <w:sz w:val="24"/>
          <w:szCs w:val="24"/>
        </w:rPr>
      </w:pPr>
      <w:r w:rsidRPr="00176AF8">
        <w:rPr>
          <w:color w:val="auto"/>
          <w:sz w:val="24"/>
          <w:szCs w:val="24"/>
        </w:rPr>
        <w:t>(5) Когато в специален закон е предвидено задължение за подаване на декларация за несъвместимост от съответните лица преди възникване на трудовото или служебното правоотношение, същите лица не подават допълнителна декларация за несъвместимост след възникване на правоотношението.</w:t>
      </w:r>
    </w:p>
    <w:p w14:paraId="002E7455" w14:textId="77777777" w:rsidR="00333009" w:rsidRPr="00176AF8" w:rsidRDefault="00333009" w:rsidP="00333009">
      <w:pPr>
        <w:spacing w:after="0" w:line="240" w:lineRule="auto"/>
        <w:ind w:left="10" w:right="14" w:hanging="10"/>
        <w:rPr>
          <w:color w:val="auto"/>
          <w:sz w:val="24"/>
          <w:szCs w:val="24"/>
        </w:rPr>
      </w:pPr>
    </w:p>
    <w:p w14:paraId="11319482" w14:textId="70DA41F6" w:rsidR="00333009" w:rsidRPr="00176AF8" w:rsidRDefault="00333009" w:rsidP="00333009">
      <w:pPr>
        <w:spacing w:after="0" w:line="240" w:lineRule="auto"/>
        <w:ind w:left="10" w:right="14" w:firstLine="983"/>
        <w:rPr>
          <w:color w:val="auto"/>
          <w:sz w:val="24"/>
          <w:szCs w:val="24"/>
        </w:rPr>
      </w:pPr>
      <w:r w:rsidRPr="00A870FC">
        <w:rPr>
          <w:b/>
          <w:color w:val="auto"/>
          <w:sz w:val="24"/>
          <w:szCs w:val="24"/>
        </w:rPr>
        <w:t xml:space="preserve">Чл. </w:t>
      </w:r>
      <w:r w:rsidR="00E942E8" w:rsidRPr="00A870FC">
        <w:rPr>
          <w:b/>
          <w:color w:val="auto"/>
          <w:sz w:val="24"/>
          <w:szCs w:val="24"/>
        </w:rPr>
        <w:t>63</w:t>
      </w:r>
      <w:r w:rsidRPr="00A870FC">
        <w:rPr>
          <w:b/>
          <w:color w:val="auto"/>
          <w:sz w:val="24"/>
          <w:szCs w:val="24"/>
        </w:rPr>
        <w:t>.</w:t>
      </w:r>
      <w:r w:rsidRPr="00176AF8">
        <w:rPr>
          <w:color w:val="auto"/>
          <w:sz w:val="24"/>
          <w:szCs w:val="24"/>
        </w:rPr>
        <w:t xml:space="preserve"> (1) Лицата, заемащи публични длъжности, подават пред Комисията декларация за имущество и интереси в страната и в чужбина, в която декларират:</w:t>
      </w:r>
    </w:p>
    <w:p w14:paraId="361AF87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 недвижимо имущество;</w:t>
      </w:r>
    </w:p>
    <w:p w14:paraId="43BB197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2. моторни сухопътни, водни и въздухоплавателни превозни средства, както и други превозни средства, които подлежат на регистрация по закон;</w:t>
      </w:r>
    </w:p>
    <w:p w14:paraId="7BCD0900"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парични суми, притежавани в брой или в банкови сметки, на обща стойност над 5 000 евро платежни инструменти на приносител, съгласно § 1, т. 7 от допълнителните разпоредби на Валутния закон, независимо в каква валута;</w:t>
      </w:r>
    </w:p>
    <w:p w14:paraId="03DF413C"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lastRenderedPageBreak/>
        <w:t>4. вземания на обща стойност над 5000 евро, включително в чуждестранна валута;</w:t>
      </w:r>
    </w:p>
    <w:p w14:paraId="26D65492"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5. вложения в инвестиционни и пенсионни фондове, с изключение на допълнителното задължително пенсионно осигуряване, и еквивалентни форми на спестявания и инвестиции, ако общата им стойност надвишава 5000 евро;</w:t>
      </w:r>
    </w:p>
    <w:p w14:paraId="07771A3E"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 xml:space="preserve">6. налични ценни книги, дялове в дружества с ограничена отговорност и командитни дружества и финансови инструменти по чл. 4 от Закона за пазарите на финансови инструменти, както и </w:t>
      </w:r>
      <w:proofErr w:type="spellStart"/>
      <w:r w:rsidRPr="00176AF8">
        <w:rPr>
          <w:color w:val="auto"/>
          <w:sz w:val="24"/>
          <w:szCs w:val="24"/>
        </w:rPr>
        <w:t>криптовалути</w:t>
      </w:r>
      <w:proofErr w:type="spellEnd"/>
      <w:r w:rsidRPr="00176AF8">
        <w:rPr>
          <w:color w:val="auto"/>
          <w:sz w:val="24"/>
          <w:szCs w:val="24"/>
        </w:rPr>
        <w:t>;</w:t>
      </w:r>
    </w:p>
    <w:p w14:paraId="7F366EA6"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7. задължения и кредити, в т.ч. и по кредитни карти, на обща стойност над 5000 евро, както и договорените лихвени проценти по тях;</w:t>
      </w:r>
    </w:p>
    <w:p w14:paraId="663FC3FF"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8. трудови доходи, получени през предходната календарна година;</w:t>
      </w:r>
    </w:p>
    <w:p w14:paraId="374F0AD8"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9. доходи извън тези за заеманата длъжност, получени през предходната календарна година, когато са над 5000 евро;</w:t>
      </w:r>
    </w:p>
    <w:p w14:paraId="6E5FC7F3"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10. чуждо недвижимо имущество и чужди моторни сухопътни, водни и въздухоплавателни превозни средства на стойност над 5000 евро, които лицето или неговият съпруг, или лицето, с което то се намира във фактическо съжителство на съпружески начала, трайно ползва, независимо от основанията за това и от условията на ползване; не се декларира имущество на институцията, в която лицето заема съответната длъжност;</w:t>
      </w:r>
    </w:p>
    <w:p w14:paraId="6B869A0E"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11. дадени обезпечения и направени разходи от тях или в тяхна полза, или в полза на лицата по ал. 4 с тяхно съгласие, когато те не са платени със собствени средства, с публични средства или със средства на институцията, в която заемат длъжността, за:</w:t>
      </w:r>
    </w:p>
    <w:p w14:paraId="25D0F0C4"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а) обучение;</w:t>
      </w:r>
    </w:p>
    <w:p w14:paraId="5BB1556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б) пътуване;</w:t>
      </w:r>
    </w:p>
    <w:p w14:paraId="3D267E8D"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в) други плащания с единична цена над 500 евро;</w:t>
      </w:r>
    </w:p>
    <w:p w14:paraId="08D1C62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12. разходи за обучения извън случаите по т. 11, в т.ч. в полза на лицата по ал. 4, чиято еднократна стойност надхвърля 5000 евро;</w:t>
      </w:r>
    </w:p>
    <w:p w14:paraId="72ABCBB0"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13. участие в търговски дружества, в граждански дружества, в органи на управление или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14:paraId="43B21300"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14. договори с лица, които извършват дейност в области, свързани с вземаните от лицето, заемащо публична длъжност, решения в кръга на неговите правомощия или задължения по служба;</w:t>
      </w:r>
    </w:p>
    <w:p w14:paraId="218FCEC7"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15. данни за свързани лица, към дейността на които лицето, заемащо публична длъжност, има частен интерес;</w:t>
      </w:r>
    </w:p>
    <w:p w14:paraId="24FC71BA"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16. участие в тайни и/или неформални организации и общества.</w:t>
      </w:r>
    </w:p>
    <w:p w14:paraId="03A3A05A"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(2) При годишното деклариране на имуществото по ал. 1, т. 3 - 7 се посочват наличностите към 31 декември на предходната календарна година.</w:t>
      </w:r>
    </w:p>
    <w:p w14:paraId="374B3D84"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При деклариране на имуществото по ал. 1, ако то е придобито по време на заемане на длъжността, се посочват също правните основания и произходът на средствата, с които е станало придобиването им.</w:t>
      </w:r>
    </w:p>
    <w:p w14:paraId="5C83B9DB"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(4) Лицата, заемащи публични длъжности, декларират имуществото и доходите и на своите съпрузи или на лицата, с които се намират във фактическо съжителство на съпружески начала, и на ненавършилите пълнолетие деца.</w:t>
      </w:r>
    </w:p>
    <w:p w14:paraId="447DFCA5"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(5) Лицата, заемащи публични длъжности, не декларират имуществото и доходите на своите съпрузи при фактическа раздяла и на ненавършилите пълнолетие деца, когато не упражняват родителски права.</w:t>
      </w:r>
    </w:p>
    <w:p w14:paraId="305229F9"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(6) За обстоятелствата по ал. 5 задълженото лице подава декларация.</w:t>
      </w:r>
    </w:p>
    <w:p w14:paraId="409C232A" w14:textId="0E8F3E5D" w:rsidR="00333009" w:rsidRPr="00176AF8" w:rsidRDefault="00333009" w:rsidP="00333009">
      <w:pPr>
        <w:spacing w:after="0" w:line="240" w:lineRule="auto"/>
        <w:ind w:left="10" w:right="14" w:firstLine="983"/>
        <w:rPr>
          <w:color w:val="auto"/>
          <w:sz w:val="24"/>
          <w:szCs w:val="24"/>
        </w:rPr>
      </w:pPr>
      <w:r w:rsidRPr="00176AF8">
        <w:rPr>
          <w:color w:val="auto"/>
          <w:sz w:val="24"/>
          <w:szCs w:val="24"/>
        </w:rPr>
        <w:lastRenderedPageBreak/>
        <w:t xml:space="preserve">(7) Комисията публикува всички данни от подадените декларации в отворен, </w:t>
      </w:r>
      <w:proofErr w:type="spellStart"/>
      <w:r w:rsidRPr="00176AF8">
        <w:rPr>
          <w:color w:val="auto"/>
          <w:sz w:val="24"/>
          <w:szCs w:val="24"/>
        </w:rPr>
        <w:t>машинночетим</w:t>
      </w:r>
      <w:proofErr w:type="spellEnd"/>
      <w:r w:rsidRPr="00176AF8">
        <w:rPr>
          <w:color w:val="auto"/>
          <w:sz w:val="24"/>
          <w:szCs w:val="24"/>
        </w:rPr>
        <w:t xml:space="preserve"> формат по смисъла на Закона за достъп до обществена информация, както и при спазване на изискванията на чл. </w:t>
      </w:r>
      <w:r w:rsidR="00E942E8" w:rsidRPr="00176AF8">
        <w:rPr>
          <w:color w:val="auto"/>
          <w:sz w:val="24"/>
          <w:szCs w:val="24"/>
        </w:rPr>
        <w:t>66</w:t>
      </w:r>
      <w:r w:rsidRPr="00176AF8">
        <w:rPr>
          <w:color w:val="auto"/>
          <w:sz w:val="24"/>
          <w:szCs w:val="24"/>
        </w:rPr>
        <w:t>, ал. 2.</w:t>
      </w:r>
    </w:p>
    <w:p w14:paraId="40FDCC70" w14:textId="77777777" w:rsidR="00333009" w:rsidRPr="00176AF8" w:rsidRDefault="00333009" w:rsidP="00333009">
      <w:pPr>
        <w:spacing w:after="0" w:line="240" w:lineRule="auto"/>
        <w:ind w:left="10" w:right="14" w:hanging="10"/>
        <w:rPr>
          <w:color w:val="auto"/>
          <w:sz w:val="24"/>
          <w:szCs w:val="24"/>
        </w:rPr>
      </w:pPr>
    </w:p>
    <w:p w14:paraId="6398B7C8" w14:textId="11997FC3" w:rsidR="00333009" w:rsidRPr="00176AF8" w:rsidRDefault="00333009" w:rsidP="00333009">
      <w:pPr>
        <w:spacing w:after="0" w:line="240" w:lineRule="auto"/>
        <w:ind w:left="10" w:right="14" w:firstLine="983"/>
        <w:rPr>
          <w:color w:val="auto"/>
          <w:sz w:val="24"/>
          <w:szCs w:val="24"/>
        </w:rPr>
      </w:pPr>
      <w:r w:rsidRPr="00A870FC">
        <w:rPr>
          <w:b/>
          <w:color w:val="auto"/>
          <w:sz w:val="24"/>
          <w:szCs w:val="24"/>
        </w:rPr>
        <w:t>Чл. 64.</w:t>
      </w:r>
      <w:r w:rsidRPr="00176AF8">
        <w:rPr>
          <w:color w:val="auto"/>
          <w:sz w:val="24"/>
          <w:szCs w:val="24"/>
        </w:rPr>
        <w:t xml:space="preserve"> (1) Декларация за имущество и интереси се подава:</w:t>
      </w:r>
    </w:p>
    <w:p w14:paraId="74CF5E5A"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1. в едномесечен срок от заемането на публичната длъжност;</w:t>
      </w:r>
    </w:p>
    <w:p w14:paraId="526395B6" w14:textId="4E8E65FE" w:rsidR="00333009" w:rsidRPr="00176AF8" w:rsidRDefault="00333009" w:rsidP="00333009">
      <w:pPr>
        <w:spacing w:after="0" w:line="240" w:lineRule="auto"/>
        <w:ind w:left="10" w:right="14" w:firstLine="983"/>
        <w:rPr>
          <w:color w:val="auto"/>
          <w:sz w:val="24"/>
          <w:szCs w:val="24"/>
        </w:rPr>
      </w:pPr>
      <w:r w:rsidRPr="00176AF8">
        <w:rPr>
          <w:color w:val="auto"/>
          <w:sz w:val="24"/>
          <w:szCs w:val="24"/>
        </w:rPr>
        <w:t xml:space="preserve">2. ежегодно до 15 май - за предходната календарна година или за съответния период от момента на встъпване в длъжност по чл. </w:t>
      </w:r>
      <w:r w:rsidR="00E942E8" w:rsidRPr="00176AF8">
        <w:rPr>
          <w:color w:val="auto"/>
          <w:sz w:val="24"/>
          <w:szCs w:val="24"/>
        </w:rPr>
        <w:t>5</w:t>
      </w:r>
      <w:r w:rsidRPr="00176AF8">
        <w:rPr>
          <w:color w:val="auto"/>
          <w:sz w:val="24"/>
          <w:szCs w:val="24"/>
        </w:rPr>
        <w:t>, ал. 1, до края на предходната календарна година, когато деклараторът е подал встъпителна декларация през предходната календарна година;</w:t>
      </w:r>
    </w:p>
    <w:p w14:paraId="51733A10"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3. в едномесечен срок от освобождаване от длъжност.</w:t>
      </w:r>
    </w:p>
    <w:p w14:paraId="4C875493" w14:textId="77777777" w:rsidR="00333009" w:rsidRPr="00176AF8" w:rsidRDefault="00333009" w:rsidP="00333009">
      <w:pPr>
        <w:spacing w:after="0" w:line="240" w:lineRule="auto"/>
        <w:ind w:left="10" w:right="14" w:firstLine="983"/>
        <w:rPr>
          <w:color w:val="auto"/>
          <w:sz w:val="24"/>
          <w:szCs w:val="24"/>
        </w:rPr>
      </w:pPr>
      <w:r w:rsidRPr="00176AF8">
        <w:rPr>
          <w:color w:val="auto"/>
          <w:sz w:val="24"/>
          <w:szCs w:val="24"/>
        </w:rPr>
        <w:t xml:space="preserve">(2) В срок до един месец от подаването на декларация за имущество и интереси съответното лице може да направи промяна в декларацията си, когато това се налага за отстраняване на </w:t>
      </w:r>
      <w:proofErr w:type="spellStart"/>
      <w:r w:rsidRPr="00176AF8">
        <w:rPr>
          <w:color w:val="auto"/>
          <w:sz w:val="24"/>
          <w:szCs w:val="24"/>
        </w:rPr>
        <w:t>непълноти</w:t>
      </w:r>
      <w:proofErr w:type="spellEnd"/>
      <w:r w:rsidRPr="00176AF8">
        <w:rPr>
          <w:color w:val="auto"/>
          <w:sz w:val="24"/>
          <w:szCs w:val="24"/>
        </w:rPr>
        <w:t xml:space="preserve"> или грешки в декларираните обстоятелства.</w:t>
      </w:r>
    </w:p>
    <w:p w14:paraId="7EC4604B" w14:textId="259215AE" w:rsidR="00333009" w:rsidRPr="00176AF8" w:rsidRDefault="00333009" w:rsidP="00333009">
      <w:pPr>
        <w:spacing w:after="0" w:line="240" w:lineRule="auto"/>
        <w:ind w:left="10" w:right="14" w:firstLine="983"/>
        <w:rPr>
          <w:color w:val="auto"/>
          <w:sz w:val="24"/>
          <w:szCs w:val="24"/>
        </w:rPr>
      </w:pPr>
      <w:r w:rsidRPr="00176AF8">
        <w:rPr>
          <w:color w:val="auto"/>
          <w:sz w:val="24"/>
          <w:szCs w:val="24"/>
        </w:rPr>
        <w:t xml:space="preserve">(3) При промяна на заеманата длъжност с друга длъжност по чл. </w:t>
      </w:r>
      <w:r w:rsidR="00E942E8" w:rsidRPr="00176AF8">
        <w:rPr>
          <w:color w:val="auto"/>
          <w:sz w:val="24"/>
          <w:szCs w:val="24"/>
        </w:rPr>
        <w:t>5</w:t>
      </w:r>
      <w:r w:rsidRPr="00176AF8">
        <w:rPr>
          <w:color w:val="auto"/>
          <w:sz w:val="24"/>
          <w:szCs w:val="24"/>
        </w:rPr>
        <w:t>, ал. 1 лицето, което остава задължено по този раздел, не подава декларация по ал. 1, т. 3 и нова декларация по ал. 1, т. 1.</w:t>
      </w:r>
    </w:p>
    <w:p w14:paraId="04AF61F7" w14:textId="6038BE60" w:rsidR="00333009" w:rsidRPr="00176AF8" w:rsidRDefault="00333009" w:rsidP="00333009">
      <w:pPr>
        <w:spacing w:after="0" w:line="240" w:lineRule="auto"/>
        <w:ind w:left="10" w:right="14" w:hanging="10"/>
        <w:rPr>
          <w:color w:val="auto"/>
          <w:sz w:val="24"/>
          <w:szCs w:val="24"/>
        </w:rPr>
      </w:pPr>
    </w:p>
    <w:p w14:paraId="574DF794" w14:textId="54887BA3" w:rsidR="00333009" w:rsidRPr="00176AF8" w:rsidRDefault="00333009" w:rsidP="00E942E8">
      <w:pPr>
        <w:spacing w:after="0" w:line="240" w:lineRule="auto"/>
        <w:ind w:left="10" w:right="14" w:firstLine="983"/>
        <w:rPr>
          <w:color w:val="auto"/>
          <w:sz w:val="24"/>
          <w:szCs w:val="24"/>
        </w:rPr>
      </w:pPr>
      <w:r w:rsidRPr="00A870FC">
        <w:rPr>
          <w:b/>
          <w:color w:val="auto"/>
          <w:sz w:val="24"/>
          <w:szCs w:val="24"/>
        </w:rPr>
        <w:t xml:space="preserve">Чл. </w:t>
      </w:r>
      <w:r w:rsidR="00E942E8" w:rsidRPr="00A870FC">
        <w:rPr>
          <w:b/>
          <w:color w:val="auto"/>
          <w:sz w:val="24"/>
          <w:szCs w:val="24"/>
        </w:rPr>
        <w:t>65</w:t>
      </w:r>
      <w:r w:rsidRPr="00A870FC">
        <w:rPr>
          <w:b/>
          <w:color w:val="auto"/>
          <w:sz w:val="24"/>
          <w:szCs w:val="24"/>
        </w:rPr>
        <w:t>.</w:t>
      </w:r>
      <w:r w:rsidRPr="00176AF8">
        <w:rPr>
          <w:color w:val="auto"/>
          <w:sz w:val="24"/>
          <w:szCs w:val="24"/>
        </w:rPr>
        <w:t xml:space="preserve"> Лицата, заемащи публични длъжности, подават декларации по чл. </w:t>
      </w:r>
      <w:r w:rsidR="00E942E8" w:rsidRPr="00176AF8">
        <w:rPr>
          <w:color w:val="auto"/>
          <w:sz w:val="24"/>
          <w:szCs w:val="24"/>
        </w:rPr>
        <w:t>61</w:t>
      </w:r>
      <w:r w:rsidRPr="00176AF8">
        <w:rPr>
          <w:color w:val="auto"/>
          <w:sz w:val="24"/>
          <w:szCs w:val="24"/>
        </w:rPr>
        <w:t>, ал. 1, т. 3 и 4 в едномесечен срок от настъпване на промяната.</w:t>
      </w:r>
    </w:p>
    <w:p w14:paraId="079FDC93" w14:textId="2B2DD426" w:rsidR="00333009" w:rsidRPr="00176AF8" w:rsidRDefault="00333009" w:rsidP="00333009">
      <w:pPr>
        <w:spacing w:after="0" w:line="240" w:lineRule="auto"/>
        <w:ind w:left="10" w:right="14" w:hanging="10"/>
        <w:rPr>
          <w:color w:val="auto"/>
          <w:sz w:val="24"/>
          <w:szCs w:val="24"/>
        </w:rPr>
      </w:pPr>
    </w:p>
    <w:p w14:paraId="1ADDB8DD" w14:textId="433EFF61" w:rsidR="00333009" w:rsidRPr="00176AF8" w:rsidRDefault="00333009" w:rsidP="00E942E8">
      <w:pPr>
        <w:spacing w:after="0" w:line="240" w:lineRule="auto"/>
        <w:ind w:left="10" w:right="14" w:firstLine="983"/>
        <w:rPr>
          <w:color w:val="auto"/>
          <w:sz w:val="24"/>
          <w:szCs w:val="24"/>
        </w:rPr>
      </w:pPr>
      <w:r w:rsidRPr="00A870FC">
        <w:rPr>
          <w:b/>
          <w:color w:val="auto"/>
          <w:sz w:val="24"/>
          <w:szCs w:val="24"/>
        </w:rPr>
        <w:t xml:space="preserve">Чл. </w:t>
      </w:r>
      <w:r w:rsidR="00E942E8" w:rsidRPr="00A870FC">
        <w:rPr>
          <w:b/>
          <w:color w:val="auto"/>
          <w:sz w:val="24"/>
          <w:szCs w:val="24"/>
        </w:rPr>
        <w:t>66</w:t>
      </w:r>
      <w:r w:rsidRPr="00A870FC">
        <w:rPr>
          <w:b/>
          <w:color w:val="auto"/>
          <w:sz w:val="24"/>
          <w:szCs w:val="24"/>
        </w:rPr>
        <w:t>.</w:t>
      </w:r>
      <w:r w:rsidRPr="00176AF8">
        <w:rPr>
          <w:color w:val="auto"/>
          <w:sz w:val="24"/>
          <w:szCs w:val="24"/>
        </w:rPr>
        <w:t xml:space="preserve"> (1) В едномесечен срок от изтичане на сроковете по чл. </w:t>
      </w:r>
      <w:r w:rsidR="00E942E8" w:rsidRPr="00176AF8">
        <w:rPr>
          <w:color w:val="auto"/>
          <w:sz w:val="24"/>
          <w:szCs w:val="24"/>
        </w:rPr>
        <w:t>62</w:t>
      </w:r>
      <w:r w:rsidRPr="00176AF8">
        <w:rPr>
          <w:color w:val="auto"/>
          <w:sz w:val="24"/>
          <w:szCs w:val="24"/>
        </w:rPr>
        <w:t xml:space="preserve">, ал. 1 и чл. </w:t>
      </w:r>
      <w:r w:rsidR="00E942E8" w:rsidRPr="00176AF8">
        <w:rPr>
          <w:color w:val="auto"/>
          <w:sz w:val="24"/>
          <w:szCs w:val="24"/>
        </w:rPr>
        <w:t>65</w:t>
      </w:r>
      <w:r w:rsidRPr="00176AF8">
        <w:rPr>
          <w:color w:val="auto"/>
          <w:sz w:val="24"/>
          <w:szCs w:val="24"/>
        </w:rPr>
        <w:t xml:space="preserve"> органът по избора или назначаването публикува на интернет страницата си декларациите на лицата, заемащи публични длъжности, и списък на лицата, които не са подали декларации в срок.</w:t>
      </w:r>
    </w:p>
    <w:p w14:paraId="58D7FBF2" w14:textId="247C0E1F" w:rsidR="00333009" w:rsidRPr="00176AF8" w:rsidRDefault="00333009" w:rsidP="00E942E8">
      <w:pPr>
        <w:spacing w:after="0" w:line="240" w:lineRule="auto"/>
        <w:ind w:left="10" w:right="14" w:firstLine="983"/>
        <w:rPr>
          <w:color w:val="auto"/>
          <w:sz w:val="24"/>
          <w:szCs w:val="24"/>
        </w:rPr>
      </w:pPr>
      <w:r w:rsidRPr="00176AF8">
        <w:rPr>
          <w:color w:val="auto"/>
          <w:sz w:val="24"/>
          <w:szCs w:val="24"/>
        </w:rPr>
        <w:t xml:space="preserve">(2) В двумесечен срок от изтичане на сроковете по чл. </w:t>
      </w:r>
      <w:r w:rsidR="00E942E8" w:rsidRPr="00176AF8">
        <w:rPr>
          <w:color w:val="auto"/>
          <w:sz w:val="24"/>
          <w:szCs w:val="24"/>
        </w:rPr>
        <w:t>64 и 65</w:t>
      </w:r>
      <w:r w:rsidRPr="00176AF8">
        <w:rPr>
          <w:color w:val="auto"/>
          <w:sz w:val="24"/>
          <w:szCs w:val="24"/>
        </w:rPr>
        <w:t xml:space="preserve"> </w:t>
      </w:r>
      <w:r w:rsidR="00E942E8" w:rsidRPr="00176AF8">
        <w:rPr>
          <w:color w:val="auto"/>
          <w:sz w:val="24"/>
          <w:szCs w:val="24"/>
        </w:rPr>
        <w:t>Комисията</w:t>
      </w:r>
      <w:r w:rsidRPr="00176AF8">
        <w:rPr>
          <w:color w:val="auto"/>
          <w:sz w:val="24"/>
          <w:szCs w:val="24"/>
        </w:rPr>
        <w:t xml:space="preserve"> публикува на интернет страницата си декларациите на лицата, заемащи публични длъжности, и списък на лицата, които </w:t>
      </w:r>
      <w:r w:rsidR="00E942E8" w:rsidRPr="00176AF8">
        <w:rPr>
          <w:color w:val="auto"/>
          <w:sz w:val="24"/>
          <w:szCs w:val="24"/>
        </w:rPr>
        <w:t>не са подали декларации в срок.</w:t>
      </w:r>
    </w:p>
    <w:p w14:paraId="70E968D9" w14:textId="77777777" w:rsidR="00333009" w:rsidRPr="00176AF8" w:rsidRDefault="00333009" w:rsidP="00333009">
      <w:pPr>
        <w:spacing w:after="0" w:line="240" w:lineRule="auto"/>
        <w:ind w:left="10" w:right="14" w:hanging="10"/>
        <w:rPr>
          <w:color w:val="auto"/>
          <w:sz w:val="24"/>
          <w:szCs w:val="24"/>
        </w:rPr>
      </w:pPr>
    </w:p>
    <w:p w14:paraId="4568494A" w14:textId="4025F029" w:rsidR="00333009" w:rsidRPr="00176AF8" w:rsidRDefault="00E942E8" w:rsidP="00E942E8">
      <w:pPr>
        <w:spacing w:after="0" w:line="240" w:lineRule="auto"/>
        <w:ind w:left="10" w:right="14" w:firstLine="983"/>
        <w:rPr>
          <w:color w:val="auto"/>
          <w:sz w:val="24"/>
          <w:szCs w:val="24"/>
        </w:rPr>
      </w:pPr>
      <w:r w:rsidRPr="00A870FC">
        <w:rPr>
          <w:b/>
          <w:color w:val="auto"/>
          <w:sz w:val="24"/>
          <w:szCs w:val="24"/>
        </w:rPr>
        <w:t>Чл. 67</w:t>
      </w:r>
      <w:r w:rsidR="00333009" w:rsidRPr="00A870FC">
        <w:rPr>
          <w:b/>
          <w:color w:val="auto"/>
          <w:sz w:val="24"/>
          <w:szCs w:val="24"/>
        </w:rPr>
        <w:t>.</w:t>
      </w:r>
      <w:r w:rsidR="00333009" w:rsidRPr="00176AF8">
        <w:rPr>
          <w:color w:val="auto"/>
          <w:sz w:val="24"/>
          <w:szCs w:val="24"/>
        </w:rPr>
        <w:t xml:space="preserve"> </w:t>
      </w:r>
      <w:r w:rsidRPr="00176AF8">
        <w:rPr>
          <w:color w:val="auto"/>
          <w:sz w:val="24"/>
          <w:szCs w:val="24"/>
        </w:rPr>
        <w:t>Комисията</w:t>
      </w:r>
      <w:r w:rsidR="00333009" w:rsidRPr="00176AF8">
        <w:rPr>
          <w:color w:val="auto"/>
          <w:sz w:val="24"/>
          <w:szCs w:val="24"/>
        </w:rPr>
        <w:t xml:space="preserve"> уведомява Комисията за отнемане на незаконно придобитото имущество за започване на проверка, когато лицето е закъсняло да подаде декларация по чл. </w:t>
      </w:r>
      <w:r w:rsidRPr="00176AF8">
        <w:rPr>
          <w:color w:val="auto"/>
          <w:sz w:val="24"/>
          <w:szCs w:val="24"/>
        </w:rPr>
        <w:t>61</w:t>
      </w:r>
      <w:r w:rsidR="00333009" w:rsidRPr="00176AF8">
        <w:rPr>
          <w:color w:val="auto"/>
          <w:sz w:val="24"/>
          <w:szCs w:val="24"/>
        </w:rPr>
        <w:t xml:space="preserve">, ал. 1, т. 2 или 4 и в срок от един месец от уведомяването му за това закъснение не подаде такава. Проверка не започва, ако </w:t>
      </w:r>
      <w:proofErr w:type="spellStart"/>
      <w:r w:rsidR="00333009" w:rsidRPr="00176AF8">
        <w:rPr>
          <w:color w:val="auto"/>
          <w:sz w:val="24"/>
          <w:szCs w:val="24"/>
        </w:rPr>
        <w:t>неподаването</w:t>
      </w:r>
      <w:proofErr w:type="spellEnd"/>
      <w:r w:rsidR="00333009" w:rsidRPr="00176AF8">
        <w:rPr>
          <w:color w:val="auto"/>
          <w:sz w:val="24"/>
          <w:szCs w:val="24"/>
        </w:rPr>
        <w:t xml:space="preserve"> се дължи на причини, за които лицето не отговаря.</w:t>
      </w:r>
    </w:p>
    <w:p w14:paraId="5073691D" w14:textId="77777777" w:rsidR="00E942E8" w:rsidRPr="00176AF8" w:rsidRDefault="00E942E8" w:rsidP="00333009">
      <w:pPr>
        <w:spacing w:after="0" w:line="240" w:lineRule="auto"/>
        <w:ind w:left="10" w:right="14" w:hanging="10"/>
        <w:rPr>
          <w:color w:val="auto"/>
          <w:sz w:val="24"/>
          <w:szCs w:val="24"/>
        </w:rPr>
      </w:pPr>
    </w:p>
    <w:p w14:paraId="4CD06A7B" w14:textId="7A2206B5" w:rsidR="00333009" w:rsidRPr="00176AF8" w:rsidRDefault="00333009" w:rsidP="00E942E8">
      <w:pPr>
        <w:spacing w:after="0" w:line="240" w:lineRule="auto"/>
        <w:ind w:left="10" w:right="14" w:hanging="10"/>
        <w:jc w:val="center"/>
        <w:rPr>
          <w:color w:val="auto"/>
          <w:sz w:val="24"/>
          <w:szCs w:val="24"/>
        </w:rPr>
      </w:pPr>
      <w:r w:rsidRPr="00176AF8">
        <w:rPr>
          <w:color w:val="auto"/>
          <w:sz w:val="24"/>
          <w:szCs w:val="24"/>
        </w:rPr>
        <w:t>Раздел II</w:t>
      </w:r>
    </w:p>
    <w:p w14:paraId="7291DF46" w14:textId="601F86F2" w:rsidR="00333009" w:rsidRPr="00A870FC" w:rsidRDefault="00E942E8" w:rsidP="00E942E8">
      <w:pPr>
        <w:spacing w:after="0" w:line="240" w:lineRule="auto"/>
        <w:ind w:left="10" w:right="14" w:hanging="10"/>
        <w:jc w:val="center"/>
        <w:rPr>
          <w:b/>
          <w:color w:val="auto"/>
          <w:sz w:val="24"/>
          <w:szCs w:val="24"/>
        </w:rPr>
      </w:pPr>
      <w:r w:rsidRPr="00A870FC">
        <w:rPr>
          <w:b/>
          <w:color w:val="auto"/>
          <w:sz w:val="24"/>
          <w:szCs w:val="24"/>
        </w:rPr>
        <w:t>Регистри на декларациите</w:t>
      </w:r>
    </w:p>
    <w:p w14:paraId="60DC4544" w14:textId="51490D37" w:rsidR="00333009" w:rsidRPr="00176AF8" w:rsidRDefault="00333009" w:rsidP="00333009">
      <w:pPr>
        <w:spacing w:after="0" w:line="240" w:lineRule="auto"/>
        <w:ind w:left="10" w:right="14" w:hanging="10"/>
        <w:rPr>
          <w:color w:val="auto"/>
          <w:sz w:val="24"/>
          <w:szCs w:val="24"/>
        </w:rPr>
      </w:pPr>
    </w:p>
    <w:p w14:paraId="7D5A2368" w14:textId="44C963BF" w:rsidR="00333009" w:rsidRPr="00176AF8" w:rsidRDefault="00333009" w:rsidP="00E942E8">
      <w:pPr>
        <w:spacing w:after="0" w:line="240" w:lineRule="auto"/>
        <w:ind w:left="10" w:right="14" w:firstLine="983"/>
        <w:rPr>
          <w:color w:val="auto"/>
          <w:sz w:val="24"/>
          <w:szCs w:val="24"/>
        </w:rPr>
      </w:pPr>
      <w:r w:rsidRPr="00A870FC">
        <w:rPr>
          <w:b/>
          <w:color w:val="auto"/>
          <w:sz w:val="24"/>
          <w:szCs w:val="24"/>
        </w:rPr>
        <w:t xml:space="preserve">Чл. </w:t>
      </w:r>
      <w:r w:rsidR="00E942E8" w:rsidRPr="00A870FC">
        <w:rPr>
          <w:b/>
          <w:color w:val="auto"/>
          <w:sz w:val="24"/>
          <w:szCs w:val="24"/>
        </w:rPr>
        <w:t>68</w:t>
      </w:r>
      <w:r w:rsidRPr="00A870FC">
        <w:rPr>
          <w:b/>
          <w:color w:val="auto"/>
          <w:sz w:val="24"/>
          <w:szCs w:val="24"/>
        </w:rPr>
        <w:t>.</w:t>
      </w:r>
      <w:r w:rsidRPr="00176AF8">
        <w:rPr>
          <w:color w:val="auto"/>
          <w:sz w:val="24"/>
          <w:szCs w:val="24"/>
        </w:rPr>
        <w:t xml:space="preserve"> (1) Органът по избора или назначаването поддържа публичен регистър на декларациите за несъвместимост и декларациите за промяна на декларирани обстоятелства в декларациите за не</w:t>
      </w:r>
      <w:r w:rsidR="00E942E8" w:rsidRPr="00176AF8">
        <w:rPr>
          <w:color w:val="auto"/>
          <w:sz w:val="24"/>
          <w:szCs w:val="24"/>
        </w:rPr>
        <w:t>съвместимост за лицата по чл. 61</w:t>
      </w:r>
      <w:r w:rsidRPr="00176AF8">
        <w:rPr>
          <w:color w:val="auto"/>
          <w:sz w:val="24"/>
          <w:szCs w:val="24"/>
        </w:rPr>
        <w:t>, ал. 1.</w:t>
      </w:r>
    </w:p>
    <w:p w14:paraId="060D4798" w14:textId="6422CDC2" w:rsidR="00333009" w:rsidRPr="00176AF8" w:rsidRDefault="00333009" w:rsidP="00E942E8">
      <w:pPr>
        <w:spacing w:after="0" w:line="240" w:lineRule="auto"/>
        <w:ind w:left="10" w:right="14" w:firstLine="983"/>
        <w:rPr>
          <w:color w:val="auto"/>
          <w:sz w:val="24"/>
          <w:szCs w:val="24"/>
        </w:rPr>
      </w:pPr>
      <w:r w:rsidRPr="00176AF8">
        <w:rPr>
          <w:color w:val="auto"/>
          <w:sz w:val="24"/>
          <w:szCs w:val="24"/>
        </w:rPr>
        <w:t xml:space="preserve">(2) </w:t>
      </w:r>
      <w:r w:rsidR="00E942E8" w:rsidRPr="00176AF8">
        <w:rPr>
          <w:color w:val="auto"/>
          <w:sz w:val="24"/>
          <w:szCs w:val="24"/>
        </w:rPr>
        <w:t>Комисията</w:t>
      </w:r>
      <w:r w:rsidRPr="00176AF8">
        <w:rPr>
          <w:color w:val="auto"/>
          <w:sz w:val="24"/>
          <w:szCs w:val="24"/>
        </w:rPr>
        <w:t xml:space="preserve"> приема декларациите за имущество и интереси и за промяна в декларирани обстоятелства в декларацията за имущество и интереси в частта за интересите и ги завежда в публичния регистър по чл. 1</w:t>
      </w:r>
      <w:r w:rsidR="00A721A1" w:rsidRPr="00176AF8">
        <w:rPr>
          <w:color w:val="auto"/>
          <w:sz w:val="24"/>
          <w:szCs w:val="24"/>
        </w:rPr>
        <w:t>04</w:t>
      </w:r>
      <w:r w:rsidRPr="00176AF8">
        <w:rPr>
          <w:color w:val="auto"/>
          <w:sz w:val="24"/>
          <w:szCs w:val="24"/>
        </w:rPr>
        <w:t>, ал. 1, т. 1.</w:t>
      </w:r>
    </w:p>
    <w:p w14:paraId="4EB94A11" w14:textId="3565ACC7" w:rsidR="00333009" w:rsidRPr="00176AF8" w:rsidRDefault="00333009" w:rsidP="00E942E8">
      <w:pPr>
        <w:spacing w:after="0" w:line="240" w:lineRule="auto"/>
        <w:ind w:left="10" w:right="14" w:firstLine="983"/>
        <w:rPr>
          <w:color w:val="auto"/>
          <w:sz w:val="24"/>
          <w:szCs w:val="24"/>
        </w:rPr>
      </w:pPr>
      <w:r w:rsidRPr="00176AF8">
        <w:rPr>
          <w:color w:val="auto"/>
          <w:sz w:val="24"/>
          <w:szCs w:val="24"/>
        </w:rPr>
        <w:t>(3) Публичният регистър по чл. 1</w:t>
      </w:r>
      <w:r w:rsidR="00A721A1" w:rsidRPr="00176AF8">
        <w:rPr>
          <w:color w:val="auto"/>
          <w:sz w:val="24"/>
          <w:szCs w:val="24"/>
        </w:rPr>
        <w:t>04</w:t>
      </w:r>
      <w:r w:rsidRPr="00176AF8">
        <w:rPr>
          <w:color w:val="auto"/>
          <w:sz w:val="24"/>
          <w:szCs w:val="24"/>
        </w:rPr>
        <w:t xml:space="preserve">, ал. 1, т. 1 съдържа информацията по чл. </w:t>
      </w:r>
      <w:r w:rsidR="00E942E8" w:rsidRPr="00176AF8">
        <w:rPr>
          <w:color w:val="auto"/>
          <w:sz w:val="24"/>
          <w:szCs w:val="24"/>
        </w:rPr>
        <w:t>61, ал. 1.</w:t>
      </w:r>
    </w:p>
    <w:p w14:paraId="355B5068" w14:textId="77777777" w:rsidR="00333009" w:rsidRPr="00176AF8" w:rsidRDefault="00333009" w:rsidP="00333009">
      <w:pPr>
        <w:spacing w:after="0" w:line="240" w:lineRule="auto"/>
        <w:ind w:left="10" w:right="14" w:hanging="10"/>
        <w:rPr>
          <w:color w:val="auto"/>
          <w:sz w:val="24"/>
          <w:szCs w:val="24"/>
        </w:rPr>
      </w:pPr>
    </w:p>
    <w:p w14:paraId="0B2884A5" w14:textId="782A0BFF" w:rsidR="00333009" w:rsidRPr="00176AF8" w:rsidRDefault="00333009" w:rsidP="00E942E8">
      <w:pPr>
        <w:spacing w:after="0" w:line="240" w:lineRule="auto"/>
        <w:ind w:left="10" w:right="14" w:firstLine="983"/>
        <w:rPr>
          <w:color w:val="auto"/>
          <w:sz w:val="24"/>
          <w:szCs w:val="24"/>
        </w:rPr>
      </w:pPr>
      <w:r w:rsidRPr="00A870FC">
        <w:rPr>
          <w:b/>
          <w:color w:val="auto"/>
          <w:sz w:val="24"/>
          <w:szCs w:val="24"/>
        </w:rPr>
        <w:t xml:space="preserve">Чл. </w:t>
      </w:r>
      <w:r w:rsidR="00E942E8" w:rsidRPr="00A870FC">
        <w:rPr>
          <w:b/>
          <w:color w:val="auto"/>
          <w:sz w:val="24"/>
          <w:szCs w:val="24"/>
        </w:rPr>
        <w:t>69</w:t>
      </w:r>
      <w:r w:rsidRPr="00A870FC">
        <w:rPr>
          <w:b/>
          <w:color w:val="auto"/>
          <w:sz w:val="24"/>
          <w:szCs w:val="24"/>
        </w:rPr>
        <w:t>.</w:t>
      </w:r>
      <w:r w:rsidRPr="00176AF8">
        <w:rPr>
          <w:color w:val="auto"/>
          <w:sz w:val="24"/>
          <w:szCs w:val="24"/>
        </w:rPr>
        <w:t xml:space="preserve"> (1) Всяко лице има право на достъп до данните от регистрите по чл. 1</w:t>
      </w:r>
      <w:r w:rsidR="00A721A1" w:rsidRPr="00176AF8">
        <w:rPr>
          <w:color w:val="auto"/>
          <w:sz w:val="24"/>
          <w:szCs w:val="24"/>
        </w:rPr>
        <w:t>04</w:t>
      </w:r>
      <w:r w:rsidRPr="00176AF8">
        <w:rPr>
          <w:color w:val="auto"/>
          <w:sz w:val="24"/>
          <w:szCs w:val="24"/>
        </w:rPr>
        <w:t>, ал. 1.</w:t>
      </w:r>
    </w:p>
    <w:p w14:paraId="2C755FC5" w14:textId="019387B6" w:rsidR="00333009" w:rsidRPr="00176AF8" w:rsidRDefault="00333009" w:rsidP="00E942E8">
      <w:pPr>
        <w:spacing w:after="0" w:line="240" w:lineRule="auto"/>
        <w:ind w:left="10" w:right="14" w:firstLine="983"/>
        <w:rPr>
          <w:color w:val="auto"/>
          <w:sz w:val="24"/>
          <w:szCs w:val="24"/>
        </w:rPr>
      </w:pPr>
      <w:r w:rsidRPr="00176AF8">
        <w:rPr>
          <w:color w:val="auto"/>
          <w:sz w:val="24"/>
          <w:szCs w:val="24"/>
        </w:rPr>
        <w:lastRenderedPageBreak/>
        <w:t xml:space="preserve">(2) Достъпът се осигурява чрез интернет страницата на </w:t>
      </w:r>
      <w:r w:rsidR="00E942E8" w:rsidRPr="00176AF8">
        <w:rPr>
          <w:color w:val="auto"/>
          <w:sz w:val="24"/>
          <w:szCs w:val="24"/>
        </w:rPr>
        <w:t>Комисията</w:t>
      </w:r>
      <w:r w:rsidRPr="00176AF8">
        <w:rPr>
          <w:color w:val="auto"/>
          <w:sz w:val="24"/>
          <w:szCs w:val="24"/>
        </w:rPr>
        <w:t>, съответно на органа по избора или назначаването, при спазване на изискванията за защита на личните данни.</w:t>
      </w:r>
    </w:p>
    <w:p w14:paraId="2DE7DA64" w14:textId="218D0B59" w:rsidR="00333009" w:rsidRPr="00176AF8" w:rsidRDefault="00333009" w:rsidP="00E942E8">
      <w:pPr>
        <w:spacing w:after="0" w:line="240" w:lineRule="auto"/>
        <w:ind w:left="10" w:right="14" w:firstLine="983"/>
        <w:rPr>
          <w:color w:val="auto"/>
          <w:sz w:val="24"/>
          <w:szCs w:val="24"/>
        </w:rPr>
      </w:pPr>
      <w:r w:rsidRPr="00176AF8">
        <w:rPr>
          <w:color w:val="auto"/>
          <w:sz w:val="24"/>
          <w:szCs w:val="24"/>
        </w:rPr>
        <w:t xml:space="preserve">(3) Всяко лице има право да получава информация, свързана с данните от регистрите по чл. </w:t>
      </w:r>
      <w:r w:rsidR="00A721A1" w:rsidRPr="00176AF8">
        <w:rPr>
          <w:color w:val="auto"/>
          <w:sz w:val="24"/>
          <w:szCs w:val="24"/>
        </w:rPr>
        <w:t>104</w:t>
      </w:r>
      <w:r w:rsidRPr="00176AF8">
        <w:rPr>
          <w:color w:val="auto"/>
          <w:sz w:val="24"/>
          <w:szCs w:val="24"/>
        </w:rPr>
        <w:t>, ал. 1, по реда на Закона за достъп до обществена информация.</w:t>
      </w:r>
    </w:p>
    <w:p w14:paraId="32B1EF4B" w14:textId="56AD7DC9" w:rsidR="00333009" w:rsidRPr="00176AF8" w:rsidRDefault="00333009" w:rsidP="00E942E8">
      <w:pPr>
        <w:spacing w:after="0" w:line="240" w:lineRule="auto"/>
        <w:ind w:left="10" w:right="14" w:firstLine="983"/>
        <w:rPr>
          <w:color w:val="auto"/>
          <w:sz w:val="24"/>
          <w:szCs w:val="24"/>
        </w:rPr>
      </w:pPr>
      <w:r w:rsidRPr="00176AF8">
        <w:rPr>
          <w:color w:val="auto"/>
          <w:sz w:val="24"/>
          <w:szCs w:val="24"/>
        </w:rPr>
        <w:t xml:space="preserve">(4) Условията и редът за съхранение на данните от регистрите по чл. </w:t>
      </w:r>
      <w:r w:rsidR="00A721A1" w:rsidRPr="00176AF8">
        <w:rPr>
          <w:color w:val="auto"/>
          <w:sz w:val="24"/>
          <w:szCs w:val="24"/>
        </w:rPr>
        <w:t>104</w:t>
      </w:r>
      <w:r w:rsidRPr="00176AF8">
        <w:rPr>
          <w:color w:val="auto"/>
          <w:sz w:val="24"/>
          <w:szCs w:val="24"/>
        </w:rPr>
        <w:t xml:space="preserve">, ал. 1 се уреждат в правилника </w:t>
      </w:r>
      <w:r w:rsidR="00E942E8" w:rsidRPr="00176AF8">
        <w:rPr>
          <w:color w:val="auto"/>
          <w:sz w:val="24"/>
          <w:szCs w:val="24"/>
        </w:rPr>
        <w:t>по чл. 6, ал. 4</w:t>
      </w:r>
      <w:r w:rsidRPr="00176AF8">
        <w:rPr>
          <w:color w:val="auto"/>
          <w:sz w:val="24"/>
          <w:szCs w:val="24"/>
        </w:rPr>
        <w:t>.</w:t>
      </w:r>
    </w:p>
    <w:p w14:paraId="3BB4C883" w14:textId="77777777" w:rsidR="00E942E8" w:rsidRPr="00176AF8" w:rsidRDefault="00E942E8" w:rsidP="00333009">
      <w:pPr>
        <w:spacing w:after="0" w:line="240" w:lineRule="auto"/>
        <w:ind w:left="10" w:right="14" w:hanging="10"/>
        <w:rPr>
          <w:color w:val="auto"/>
          <w:sz w:val="24"/>
          <w:szCs w:val="24"/>
        </w:rPr>
      </w:pPr>
    </w:p>
    <w:p w14:paraId="6F35D63A" w14:textId="5B81B387" w:rsidR="00333009" w:rsidRPr="00176AF8" w:rsidRDefault="00333009" w:rsidP="00E942E8">
      <w:pPr>
        <w:spacing w:after="0" w:line="240" w:lineRule="auto"/>
        <w:ind w:left="10" w:right="14" w:hanging="10"/>
        <w:jc w:val="center"/>
        <w:rPr>
          <w:color w:val="auto"/>
          <w:sz w:val="24"/>
          <w:szCs w:val="24"/>
        </w:rPr>
      </w:pPr>
      <w:r w:rsidRPr="00176AF8">
        <w:rPr>
          <w:color w:val="auto"/>
          <w:sz w:val="24"/>
          <w:szCs w:val="24"/>
        </w:rPr>
        <w:t>Раздел III</w:t>
      </w:r>
    </w:p>
    <w:p w14:paraId="7F6861EF" w14:textId="6236CC0A" w:rsidR="00333009" w:rsidRPr="00A870FC" w:rsidRDefault="00333009" w:rsidP="00E942E8">
      <w:pPr>
        <w:spacing w:after="0" w:line="240" w:lineRule="auto"/>
        <w:ind w:left="10" w:right="14" w:hanging="10"/>
        <w:jc w:val="center"/>
        <w:rPr>
          <w:b/>
          <w:color w:val="auto"/>
          <w:sz w:val="24"/>
          <w:szCs w:val="24"/>
        </w:rPr>
      </w:pPr>
      <w:r w:rsidRPr="00A870FC">
        <w:rPr>
          <w:b/>
          <w:color w:val="auto"/>
          <w:sz w:val="24"/>
          <w:szCs w:val="24"/>
        </w:rPr>
        <w:t>Проверка на декларац</w:t>
      </w:r>
      <w:r w:rsidR="00E942E8" w:rsidRPr="00A870FC">
        <w:rPr>
          <w:b/>
          <w:color w:val="auto"/>
          <w:sz w:val="24"/>
          <w:szCs w:val="24"/>
        </w:rPr>
        <w:t>иите и имущественото състояние</w:t>
      </w:r>
    </w:p>
    <w:p w14:paraId="496644DD" w14:textId="2A416537" w:rsidR="00333009" w:rsidRPr="00176AF8" w:rsidRDefault="00333009" w:rsidP="00333009">
      <w:pPr>
        <w:spacing w:after="0" w:line="240" w:lineRule="auto"/>
        <w:ind w:left="10" w:right="14" w:hanging="10"/>
        <w:rPr>
          <w:color w:val="auto"/>
          <w:sz w:val="24"/>
          <w:szCs w:val="24"/>
        </w:rPr>
      </w:pPr>
    </w:p>
    <w:p w14:paraId="736CAEE5" w14:textId="51B797A7" w:rsidR="00333009" w:rsidRPr="00176AF8" w:rsidRDefault="00333009" w:rsidP="00036E16">
      <w:pPr>
        <w:spacing w:after="0" w:line="240" w:lineRule="auto"/>
        <w:ind w:left="10" w:right="14" w:firstLine="983"/>
        <w:rPr>
          <w:color w:val="auto"/>
          <w:sz w:val="24"/>
          <w:szCs w:val="24"/>
        </w:rPr>
      </w:pPr>
      <w:r w:rsidRPr="00A870FC">
        <w:rPr>
          <w:b/>
          <w:color w:val="auto"/>
          <w:sz w:val="24"/>
          <w:szCs w:val="24"/>
        </w:rPr>
        <w:t xml:space="preserve">Чл. </w:t>
      </w:r>
      <w:r w:rsidR="00036E16" w:rsidRPr="00A870FC">
        <w:rPr>
          <w:b/>
          <w:color w:val="auto"/>
          <w:sz w:val="24"/>
          <w:szCs w:val="24"/>
        </w:rPr>
        <w:t>70</w:t>
      </w:r>
      <w:r w:rsidRPr="00A870FC">
        <w:rPr>
          <w:b/>
          <w:color w:val="auto"/>
          <w:sz w:val="24"/>
          <w:szCs w:val="24"/>
        </w:rPr>
        <w:t>.</w:t>
      </w:r>
      <w:r w:rsidRPr="00176AF8">
        <w:rPr>
          <w:color w:val="auto"/>
          <w:sz w:val="24"/>
          <w:szCs w:val="24"/>
        </w:rPr>
        <w:t xml:space="preserve"> (1) В срок до 6 месеца от изтичане на сроковете по чл. </w:t>
      </w:r>
      <w:r w:rsidR="00036E16" w:rsidRPr="00176AF8">
        <w:rPr>
          <w:color w:val="auto"/>
          <w:sz w:val="24"/>
          <w:szCs w:val="24"/>
        </w:rPr>
        <w:t>64</w:t>
      </w:r>
      <w:r w:rsidRPr="00176AF8">
        <w:rPr>
          <w:color w:val="auto"/>
          <w:sz w:val="24"/>
          <w:szCs w:val="24"/>
        </w:rPr>
        <w:t xml:space="preserve"> и </w:t>
      </w:r>
      <w:r w:rsidR="00036E16" w:rsidRPr="00176AF8">
        <w:rPr>
          <w:color w:val="auto"/>
          <w:sz w:val="24"/>
          <w:szCs w:val="24"/>
        </w:rPr>
        <w:t>65</w:t>
      </w:r>
      <w:r w:rsidRPr="00176AF8">
        <w:rPr>
          <w:color w:val="auto"/>
          <w:sz w:val="24"/>
          <w:szCs w:val="24"/>
        </w:rPr>
        <w:t xml:space="preserve"> съответните служители от специализираната администрация на </w:t>
      </w:r>
      <w:r w:rsidR="00036E16" w:rsidRPr="00176AF8">
        <w:rPr>
          <w:color w:val="auto"/>
          <w:sz w:val="24"/>
          <w:szCs w:val="24"/>
        </w:rPr>
        <w:t>Комисията</w:t>
      </w:r>
      <w:r w:rsidRPr="00176AF8">
        <w:rPr>
          <w:color w:val="auto"/>
          <w:sz w:val="24"/>
          <w:szCs w:val="24"/>
        </w:rPr>
        <w:t xml:space="preserve"> проверяват и анализират информацията от декларациите за имущество и интереси на лицата, заемащи публични длъжности, относно достоверността на декларираните факти.</w:t>
      </w:r>
    </w:p>
    <w:p w14:paraId="0CD33F5F" w14:textId="21F008F8" w:rsidR="00333009" w:rsidRPr="00176AF8" w:rsidRDefault="00333009" w:rsidP="00036E16">
      <w:pPr>
        <w:spacing w:after="0" w:line="240" w:lineRule="auto"/>
        <w:ind w:left="10" w:right="14" w:firstLine="983"/>
        <w:rPr>
          <w:color w:val="auto"/>
          <w:sz w:val="24"/>
          <w:szCs w:val="24"/>
        </w:rPr>
      </w:pPr>
      <w:r w:rsidRPr="00176AF8">
        <w:rPr>
          <w:color w:val="auto"/>
          <w:sz w:val="24"/>
          <w:szCs w:val="24"/>
        </w:rPr>
        <w:t>(2) Проверката на декларациите за имущество на съдии, прокурори и следователи, в т.ч.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техните заместници, се извършва при условията и по ред</w:t>
      </w:r>
      <w:r w:rsidR="00036E16" w:rsidRPr="00176AF8">
        <w:rPr>
          <w:color w:val="auto"/>
          <w:sz w:val="24"/>
          <w:szCs w:val="24"/>
        </w:rPr>
        <w:t>а на Закона за съдебната власт.</w:t>
      </w:r>
    </w:p>
    <w:p w14:paraId="1F32CA5F" w14:textId="77777777" w:rsidR="00333009" w:rsidRPr="00176AF8" w:rsidRDefault="00333009" w:rsidP="00333009">
      <w:pPr>
        <w:spacing w:after="0" w:line="240" w:lineRule="auto"/>
        <w:ind w:left="10" w:right="14" w:hanging="10"/>
        <w:rPr>
          <w:color w:val="auto"/>
          <w:sz w:val="24"/>
          <w:szCs w:val="24"/>
        </w:rPr>
      </w:pPr>
    </w:p>
    <w:p w14:paraId="7A8A7474" w14:textId="357BD5EF" w:rsidR="00333009" w:rsidRPr="00176AF8" w:rsidRDefault="00333009" w:rsidP="00036E16">
      <w:pPr>
        <w:spacing w:after="0" w:line="240" w:lineRule="auto"/>
        <w:ind w:left="10" w:right="14" w:firstLine="983"/>
        <w:rPr>
          <w:color w:val="auto"/>
          <w:sz w:val="24"/>
          <w:szCs w:val="24"/>
        </w:rPr>
      </w:pPr>
      <w:r w:rsidRPr="00A870FC">
        <w:rPr>
          <w:b/>
          <w:color w:val="auto"/>
          <w:sz w:val="24"/>
          <w:szCs w:val="24"/>
        </w:rPr>
        <w:t xml:space="preserve">Чл. </w:t>
      </w:r>
      <w:r w:rsidR="00036E16" w:rsidRPr="00A870FC">
        <w:rPr>
          <w:b/>
          <w:color w:val="auto"/>
          <w:sz w:val="24"/>
          <w:szCs w:val="24"/>
        </w:rPr>
        <w:t>71</w:t>
      </w:r>
      <w:r w:rsidRPr="00A870FC">
        <w:rPr>
          <w:b/>
          <w:color w:val="auto"/>
          <w:sz w:val="24"/>
          <w:szCs w:val="24"/>
        </w:rPr>
        <w:t>.</w:t>
      </w:r>
      <w:r w:rsidRPr="00176AF8">
        <w:rPr>
          <w:color w:val="auto"/>
          <w:sz w:val="24"/>
          <w:szCs w:val="24"/>
        </w:rPr>
        <w:t xml:space="preserve"> (1) Проверката на декларациите се извършва чрез пряк достъп до електронните регистри, бази данни и други информационни масиви, поддържани от други държавни органи, с изключение на службите за сигурност. Обменът на информация със службите за сигурност се извършва </w:t>
      </w:r>
      <w:r w:rsidR="00036E16" w:rsidRPr="00176AF8">
        <w:rPr>
          <w:color w:val="auto"/>
          <w:sz w:val="24"/>
          <w:szCs w:val="24"/>
        </w:rPr>
        <w:t>се извършва по реда на инструкцията по чл. 42, ал. 2</w:t>
      </w:r>
      <w:r w:rsidRPr="00176AF8">
        <w:rPr>
          <w:color w:val="auto"/>
          <w:sz w:val="24"/>
          <w:szCs w:val="24"/>
        </w:rPr>
        <w:t>.</w:t>
      </w:r>
    </w:p>
    <w:p w14:paraId="2CA26D18" w14:textId="2295F963" w:rsidR="00333009" w:rsidRPr="00176AF8" w:rsidRDefault="00333009" w:rsidP="00036E16">
      <w:pPr>
        <w:spacing w:after="0" w:line="240" w:lineRule="auto"/>
        <w:ind w:left="10" w:right="14" w:firstLine="983"/>
        <w:rPr>
          <w:color w:val="auto"/>
          <w:sz w:val="24"/>
          <w:szCs w:val="24"/>
        </w:rPr>
      </w:pPr>
      <w:r w:rsidRPr="00176AF8">
        <w:rPr>
          <w:color w:val="auto"/>
          <w:sz w:val="24"/>
          <w:szCs w:val="24"/>
        </w:rPr>
        <w:t xml:space="preserve">(2) Служителите от специализираната администрация на </w:t>
      </w:r>
      <w:r w:rsidR="0081000D" w:rsidRPr="00176AF8">
        <w:rPr>
          <w:color w:val="auto"/>
          <w:sz w:val="24"/>
          <w:szCs w:val="24"/>
        </w:rPr>
        <w:t>Комисията</w:t>
      </w:r>
      <w:r w:rsidRPr="00176AF8">
        <w:rPr>
          <w:color w:val="auto"/>
          <w:sz w:val="24"/>
          <w:szCs w:val="24"/>
        </w:rPr>
        <w:t xml:space="preserve"> може да изискват допълнителна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14:paraId="6E3FFB5F" w14:textId="77777777" w:rsidR="00333009" w:rsidRPr="00176AF8" w:rsidRDefault="00333009" w:rsidP="00036E16">
      <w:pPr>
        <w:spacing w:after="0" w:line="240" w:lineRule="auto"/>
        <w:ind w:left="10" w:right="14" w:firstLine="983"/>
        <w:rPr>
          <w:color w:val="auto"/>
          <w:sz w:val="24"/>
          <w:szCs w:val="24"/>
        </w:rPr>
      </w:pPr>
      <w:r w:rsidRPr="00176AF8">
        <w:rPr>
          <w:color w:val="auto"/>
          <w:sz w:val="24"/>
          <w:szCs w:val="24"/>
        </w:rPr>
        <w:t>(3) Органите и институциите по ал. 1 са длъжни в 30-дневен срок от получаване на искането да предоставят необходимата информация.</w:t>
      </w:r>
    </w:p>
    <w:p w14:paraId="279B5A8F" w14:textId="77777777" w:rsidR="00333009" w:rsidRPr="00176AF8" w:rsidRDefault="00333009" w:rsidP="00036E16">
      <w:pPr>
        <w:spacing w:after="0" w:line="240" w:lineRule="auto"/>
        <w:ind w:left="10" w:right="14" w:firstLine="983"/>
        <w:rPr>
          <w:color w:val="auto"/>
          <w:sz w:val="24"/>
          <w:szCs w:val="24"/>
        </w:rPr>
      </w:pPr>
      <w:r w:rsidRPr="00176AF8">
        <w:rPr>
          <w:color w:val="auto"/>
          <w:sz w:val="24"/>
          <w:szCs w:val="24"/>
        </w:rPr>
        <w:t>(4) Проверката се извършва чрез съпоставяне на декларираните факти и на информацията, получена по реда на ал. 1.</w:t>
      </w:r>
    </w:p>
    <w:p w14:paraId="0DEDDAEC" w14:textId="02789E68" w:rsidR="00333009" w:rsidRPr="00176AF8" w:rsidRDefault="00333009" w:rsidP="00036E16">
      <w:pPr>
        <w:spacing w:after="0" w:line="240" w:lineRule="auto"/>
        <w:ind w:left="10" w:right="14" w:firstLine="983"/>
        <w:rPr>
          <w:color w:val="auto"/>
          <w:sz w:val="24"/>
          <w:szCs w:val="24"/>
        </w:rPr>
      </w:pPr>
      <w:r w:rsidRPr="00176AF8">
        <w:rPr>
          <w:color w:val="auto"/>
          <w:sz w:val="24"/>
          <w:szCs w:val="24"/>
        </w:rPr>
        <w:t xml:space="preserve">(5) </w:t>
      </w:r>
      <w:r w:rsidR="0081000D" w:rsidRPr="00176AF8">
        <w:rPr>
          <w:color w:val="auto"/>
          <w:sz w:val="24"/>
          <w:szCs w:val="24"/>
        </w:rPr>
        <w:t>Комисията</w:t>
      </w:r>
      <w:r w:rsidRPr="00176AF8">
        <w:rPr>
          <w:color w:val="auto"/>
          <w:sz w:val="24"/>
          <w:szCs w:val="24"/>
        </w:rPr>
        <w:t xml:space="preserve"> може да получава информация от информационните системи по чл. 56 и 56а от Закона за кредитните институции, както и да иска разкриване на банкова тайна.</w:t>
      </w:r>
    </w:p>
    <w:p w14:paraId="2285C675" w14:textId="315769D6" w:rsidR="00333009" w:rsidRPr="00176AF8" w:rsidRDefault="00333009" w:rsidP="0081000D">
      <w:pPr>
        <w:spacing w:after="0" w:line="240" w:lineRule="auto"/>
        <w:ind w:left="10" w:right="14" w:firstLine="983"/>
        <w:rPr>
          <w:color w:val="auto"/>
          <w:sz w:val="24"/>
          <w:szCs w:val="24"/>
        </w:rPr>
      </w:pPr>
      <w:r w:rsidRPr="00176AF8">
        <w:rPr>
          <w:color w:val="auto"/>
          <w:sz w:val="24"/>
          <w:szCs w:val="24"/>
        </w:rPr>
        <w:t xml:space="preserve">(6) </w:t>
      </w:r>
      <w:r w:rsidR="0081000D" w:rsidRPr="00176AF8">
        <w:rPr>
          <w:color w:val="auto"/>
          <w:sz w:val="24"/>
          <w:szCs w:val="24"/>
        </w:rPr>
        <w:t>Комисията</w:t>
      </w:r>
      <w:r w:rsidRPr="00176AF8">
        <w:rPr>
          <w:color w:val="auto"/>
          <w:sz w:val="24"/>
          <w:szCs w:val="24"/>
        </w:rPr>
        <w:t xml:space="preserve"> може да поиска и разкриване на застрахователна тайна, както и на дан</w:t>
      </w:r>
      <w:r w:rsidR="0081000D" w:rsidRPr="00176AF8">
        <w:rPr>
          <w:color w:val="auto"/>
          <w:sz w:val="24"/>
          <w:szCs w:val="24"/>
        </w:rPr>
        <w:t>ъчна и осигурителна информация.</w:t>
      </w:r>
    </w:p>
    <w:p w14:paraId="011B4974" w14:textId="77777777" w:rsidR="00333009" w:rsidRPr="00176AF8" w:rsidRDefault="00333009" w:rsidP="00333009">
      <w:pPr>
        <w:spacing w:after="0" w:line="240" w:lineRule="auto"/>
        <w:ind w:left="10" w:right="14" w:hanging="10"/>
        <w:rPr>
          <w:color w:val="auto"/>
          <w:sz w:val="24"/>
          <w:szCs w:val="24"/>
        </w:rPr>
      </w:pPr>
    </w:p>
    <w:p w14:paraId="1BE024B5" w14:textId="746C4F35" w:rsidR="00333009" w:rsidRPr="00176AF8" w:rsidRDefault="00333009" w:rsidP="0081000D">
      <w:pPr>
        <w:spacing w:after="0" w:line="240" w:lineRule="auto"/>
        <w:ind w:left="10" w:right="14" w:firstLine="983"/>
        <w:rPr>
          <w:color w:val="auto"/>
          <w:sz w:val="24"/>
          <w:szCs w:val="24"/>
        </w:rPr>
      </w:pPr>
      <w:r w:rsidRPr="00A870FC">
        <w:rPr>
          <w:b/>
          <w:color w:val="auto"/>
          <w:sz w:val="24"/>
          <w:szCs w:val="24"/>
        </w:rPr>
        <w:t xml:space="preserve">Чл. </w:t>
      </w:r>
      <w:r w:rsidR="0081000D" w:rsidRPr="00A870FC">
        <w:rPr>
          <w:b/>
          <w:color w:val="auto"/>
          <w:sz w:val="24"/>
          <w:szCs w:val="24"/>
        </w:rPr>
        <w:t>72</w:t>
      </w:r>
      <w:r w:rsidRPr="00A870FC">
        <w:rPr>
          <w:b/>
          <w:color w:val="auto"/>
          <w:sz w:val="24"/>
          <w:szCs w:val="24"/>
        </w:rPr>
        <w:t>.</w:t>
      </w:r>
      <w:r w:rsidRPr="00176AF8">
        <w:rPr>
          <w:color w:val="auto"/>
          <w:sz w:val="24"/>
          <w:szCs w:val="24"/>
        </w:rPr>
        <w:t xml:space="preserve"> Проверката приключва с доклад за съответствие, когато не е установена разлика между декларираните факти и получената информация. В останалите случаи проверката приключва с доклад за несъответствие.</w:t>
      </w:r>
    </w:p>
    <w:p w14:paraId="00ECF95E" w14:textId="77777777" w:rsidR="00333009" w:rsidRPr="00176AF8" w:rsidRDefault="00333009" w:rsidP="00333009">
      <w:pPr>
        <w:spacing w:after="0" w:line="240" w:lineRule="auto"/>
        <w:ind w:left="10" w:right="14" w:hanging="10"/>
        <w:rPr>
          <w:color w:val="auto"/>
          <w:sz w:val="24"/>
          <w:szCs w:val="24"/>
        </w:rPr>
      </w:pPr>
    </w:p>
    <w:p w14:paraId="1E2734D0" w14:textId="43789DD5" w:rsidR="00333009" w:rsidRPr="00176AF8" w:rsidRDefault="0081000D" w:rsidP="0081000D">
      <w:pPr>
        <w:spacing w:after="0" w:line="240" w:lineRule="auto"/>
        <w:ind w:left="10" w:right="14" w:firstLine="983"/>
        <w:rPr>
          <w:color w:val="auto"/>
          <w:sz w:val="24"/>
          <w:szCs w:val="24"/>
        </w:rPr>
      </w:pPr>
      <w:r w:rsidRPr="00A870FC">
        <w:rPr>
          <w:b/>
          <w:color w:val="auto"/>
          <w:sz w:val="24"/>
          <w:szCs w:val="24"/>
        </w:rPr>
        <w:t>Чл. 73.</w:t>
      </w:r>
      <w:r w:rsidR="00333009" w:rsidRPr="00176AF8">
        <w:rPr>
          <w:color w:val="auto"/>
          <w:sz w:val="24"/>
          <w:szCs w:val="24"/>
        </w:rPr>
        <w:t xml:space="preserve"> (1) При установено несъответствие </w:t>
      </w:r>
      <w:r w:rsidRPr="00176AF8">
        <w:rPr>
          <w:color w:val="auto"/>
          <w:sz w:val="24"/>
          <w:szCs w:val="24"/>
        </w:rPr>
        <w:t>Комисията</w:t>
      </w:r>
      <w:r w:rsidR="00333009" w:rsidRPr="00176AF8">
        <w:rPr>
          <w:color w:val="auto"/>
          <w:sz w:val="24"/>
          <w:szCs w:val="24"/>
        </w:rPr>
        <w:t xml:space="preserve"> уведомява съответното лице за това по електронен път, чрез телефонно обаждане или чрез куриер, за което се изготвя констативен протокол, и му дава 14-дневен срок за отстраняване на </w:t>
      </w:r>
      <w:proofErr w:type="spellStart"/>
      <w:r w:rsidR="00333009" w:rsidRPr="00176AF8">
        <w:rPr>
          <w:color w:val="auto"/>
          <w:sz w:val="24"/>
          <w:szCs w:val="24"/>
        </w:rPr>
        <w:t>непълнотите</w:t>
      </w:r>
      <w:proofErr w:type="spellEnd"/>
      <w:r w:rsidR="00333009" w:rsidRPr="00176AF8">
        <w:rPr>
          <w:color w:val="auto"/>
          <w:sz w:val="24"/>
          <w:szCs w:val="24"/>
        </w:rPr>
        <w:t xml:space="preserve"> и грешките в декларираните обстоятелства. Отстраняването на </w:t>
      </w:r>
      <w:proofErr w:type="spellStart"/>
      <w:r w:rsidR="00333009" w:rsidRPr="00176AF8">
        <w:rPr>
          <w:color w:val="auto"/>
          <w:sz w:val="24"/>
          <w:szCs w:val="24"/>
        </w:rPr>
        <w:t>непълнотите</w:t>
      </w:r>
      <w:proofErr w:type="spellEnd"/>
      <w:r w:rsidR="00333009" w:rsidRPr="00176AF8">
        <w:rPr>
          <w:color w:val="auto"/>
          <w:sz w:val="24"/>
          <w:szCs w:val="24"/>
        </w:rPr>
        <w:t xml:space="preserve"> и грешките се извършва по реда за подаване на декларация.</w:t>
      </w:r>
    </w:p>
    <w:p w14:paraId="6121C2BD" w14:textId="230E27E6" w:rsidR="00333009" w:rsidRPr="00176AF8" w:rsidRDefault="00333009" w:rsidP="0081000D">
      <w:pPr>
        <w:spacing w:after="0" w:line="240" w:lineRule="auto"/>
        <w:ind w:left="10" w:right="14" w:firstLine="983"/>
        <w:rPr>
          <w:color w:val="auto"/>
          <w:sz w:val="24"/>
          <w:szCs w:val="24"/>
        </w:rPr>
      </w:pPr>
      <w:r w:rsidRPr="00176AF8">
        <w:rPr>
          <w:color w:val="auto"/>
          <w:sz w:val="24"/>
          <w:szCs w:val="24"/>
        </w:rPr>
        <w:lastRenderedPageBreak/>
        <w:t xml:space="preserve">(2) При установено несъответствие при проверка на декларациите </w:t>
      </w:r>
      <w:r w:rsidR="0081000D" w:rsidRPr="00176AF8">
        <w:rPr>
          <w:color w:val="auto"/>
          <w:sz w:val="24"/>
          <w:szCs w:val="24"/>
        </w:rPr>
        <w:t>Комисията</w:t>
      </w:r>
      <w:r w:rsidRPr="00176AF8">
        <w:rPr>
          <w:color w:val="auto"/>
          <w:sz w:val="24"/>
          <w:szCs w:val="24"/>
        </w:rPr>
        <w:t xml:space="preserve"> публикува на интернет страницата си заключенията за лицата, при които е установено несъответствие в декларациите, което не е отстранено в срока по ал. 1.</w:t>
      </w:r>
    </w:p>
    <w:p w14:paraId="6738B452" w14:textId="737AB855" w:rsidR="00333009" w:rsidRPr="00176AF8" w:rsidRDefault="00333009" w:rsidP="0081000D">
      <w:pPr>
        <w:spacing w:after="0" w:line="240" w:lineRule="auto"/>
        <w:ind w:left="10" w:right="14" w:firstLine="983"/>
        <w:rPr>
          <w:color w:val="auto"/>
          <w:sz w:val="24"/>
          <w:szCs w:val="24"/>
        </w:rPr>
      </w:pPr>
      <w:r w:rsidRPr="00176AF8">
        <w:rPr>
          <w:color w:val="auto"/>
          <w:sz w:val="24"/>
          <w:szCs w:val="24"/>
        </w:rPr>
        <w:t xml:space="preserve">(3) При установено несъответствие след срока по ал. 1 в размер на не по-малко от 5000 евро </w:t>
      </w:r>
      <w:r w:rsidR="0081000D" w:rsidRPr="00176AF8">
        <w:rPr>
          <w:color w:val="auto"/>
          <w:sz w:val="24"/>
          <w:szCs w:val="24"/>
        </w:rPr>
        <w:t>Комисията</w:t>
      </w:r>
      <w:r w:rsidRPr="00176AF8">
        <w:rPr>
          <w:color w:val="auto"/>
          <w:sz w:val="24"/>
          <w:szCs w:val="24"/>
        </w:rPr>
        <w:t xml:space="preserve"> приема решение за изпращане на материалите от проверката на Националната агенция за приходите за предприемане на действия по реда на Данъчно-осигурителния процесуален кодекс.</w:t>
      </w:r>
    </w:p>
    <w:p w14:paraId="056AA647" w14:textId="58B45725" w:rsidR="00333009" w:rsidRPr="00176AF8" w:rsidRDefault="00333009" w:rsidP="0081000D">
      <w:pPr>
        <w:spacing w:after="0" w:line="240" w:lineRule="auto"/>
        <w:ind w:left="10" w:right="14" w:firstLine="983"/>
        <w:rPr>
          <w:color w:val="auto"/>
          <w:sz w:val="24"/>
          <w:szCs w:val="24"/>
        </w:rPr>
      </w:pPr>
      <w:r w:rsidRPr="00176AF8">
        <w:rPr>
          <w:color w:val="auto"/>
          <w:sz w:val="24"/>
          <w:szCs w:val="24"/>
        </w:rPr>
        <w:t xml:space="preserve">(4) При установено несъответствие след срока по ал. 1 в размер на не по-малко от 12 500 евро </w:t>
      </w:r>
      <w:r w:rsidR="0081000D" w:rsidRPr="00176AF8">
        <w:rPr>
          <w:color w:val="auto"/>
          <w:sz w:val="24"/>
          <w:szCs w:val="24"/>
        </w:rPr>
        <w:t>Комисията</w:t>
      </w:r>
      <w:r w:rsidRPr="00176AF8">
        <w:rPr>
          <w:color w:val="auto"/>
          <w:sz w:val="24"/>
          <w:szCs w:val="24"/>
        </w:rPr>
        <w:t xml:space="preserve"> приема решение за извършването на проверка на имущественото състояние на лицето, заемащо публична длъжност, и уведомява Комисията за отнемане на незаконно придобитото имущество.</w:t>
      </w:r>
    </w:p>
    <w:p w14:paraId="4900ED58" w14:textId="61B759D8" w:rsidR="00333009" w:rsidRPr="00176AF8" w:rsidRDefault="00333009" w:rsidP="0081000D">
      <w:pPr>
        <w:spacing w:after="0" w:line="240" w:lineRule="auto"/>
        <w:ind w:left="10" w:right="14" w:firstLine="983"/>
        <w:rPr>
          <w:color w:val="auto"/>
          <w:sz w:val="24"/>
          <w:szCs w:val="24"/>
        </w:rPr>
      </w:pPr>
      <w:r w:rsidRPr="00176AF8">
        <w:rPr>
          <w:color w:val="auto"/>
          <w:sz w:val="24"/>
          <w:szCs w:val="24"/>
        </w:rPr>
        <w:t xml:space="preserve">(5) Инспекторатът към Висшия съдебен съвет при констатиране на несъответствие между декларациите за установените факти в размер на не по-малко от 12 500 евро уведомява </w:t>
      </w:r>
      <w:r w:rsidR="0081000D" w:rsidRPr="00176AF8">
        <w:rPr>
          <w:color w:val="auto"/>
          <w:sz w:val="24"/>
          <w:szCs w:val="24"/>
        </w:rPr>
        <w:t>Комисията</w:t>
      </w:r>
      <w:r w:rsidRPr="00176AF8">
        <w:rPr>
          <w:color w:val="auto"/>
          <w:sz w:val="24"/>
          <w:szCs w:val="24"/>
        </w:rPr>
        <w:t xml:space="preserve"> за извършване на проверка на имущественото състояние на съответното лице.</w:t>
      </w:r>
    </w:p>
    <w:p w14:paraId="1F20FF1A" w14:textId="3672A48D" w:rsidR="00333009" w:rsidRPr="00176AF8" w:rsidRDefault="00333009" w:rsidP="000E6C14">
      <w:pPr>
        <w:spacing w:after="0" w:line="240" w:lineRule="auto"/>
        <w:ind w:left="10" w:right="14" w:firstLine="983"/>
        <w:rPr>
          <w:color w:val="auto"/>
          <w:sz w:val="24"/>
          <w:szCs w:val="24"/>
        </w:rPr>
      </w:pPr>
    </w:p>
    <w:p w14:paraId="3EB18A44" w14:textId="066853A8" w:rsidR="0081000D" w:rsidRPr="00176AF8" w:rsidRDefault="0081000D" w:rsidP="0081000D">
      <w:pPr>
        <w:spacing w:after="0" w:line="240" w:lineRule="auto"/>
        <w:ind w:left="10" w:right="14" w:hanging="10"/>
        <w:jc w:val="center"/>
        <w:rPr>
          <w:color w:val="auto"/>
          <w:sz w:val="24"/>
          <w:szCs w:val="24"/>
        </w:rPr>
      </w:pPr>
      <w:r w:rsidRPr="00176AF8">
        <w:rPr>
          <w:color w:val="auto"/>
          <w:sz w:val="24"/>
          <w:szCs w:val="24"/>
        </w:rPr>
        <w:t>Глава осма</w:t>
      </w:r>
    </w:p>
    <w:p w14:paraId="3C123935" w14:textId="4B66DFF5" w:rsidR="0081000D" w:rsidRPr="00176AF8" w:rsidRDefault="0081000D" w:rsidP="0081000D">
      <w:pPr>
        <w:spacing w:after="0" w:line="240" w:lineRule="auto"/>
        <w:ind w:left="10" w:right="14" w:hanging="10"/>
        <w:jc w:val="center"/>
        <w:rPr>
          <w:color w:val="auto"/>
          <w:sz w:val="24"/>
          <w:szCs w:val="24"/>
        </w:rPr>
      </w:pPr>
      <w:r w:rsidRPr="00176AF8">
        <w:rPr>
          <w:color w:val="auto"/>
          <w:sz w:val="24"/>
          <w:szCs w:val="24"/>
        </w:rPr>
        <w:t>КОНФЛИКТ НА ИНТЕРЕСИ</w:t>
      </w:r>
    </w:p>
    <w:p w14:paraId="2A2D0C89" w14:textId="1E66E33A" w:rsidR="0081000D" w:rsidRPr="00176AF8" w:rsidRDefault="0081000D" w:rsidP="0081000D">
      <w:pPr>
        <w:spacing w:after="0" w:line="240" w:lineRule="auto"/>
        <w:ind w:left="10" w:right="14" w:firstLine="983"/>
        <w:rPr>
          <w:color w:val="auto"/>
          <w:sz w:val="24"/>
          <w:szCs w:val="24"/>
        </w:rPr>
      </w:pPr>
    </w:p>
    <w:p w14:paraId="1D46A496" w14:textId="460ED909" w:rsidR="0081000D" w:rsidRPr="00176AF8" w:rsidRDefault="0081000D" w:rsidP="0081000D">
      <w:pPr>
        <w:spacing w:after="0" w:line="240" w:lineRule="auto"/>
        <w:ind w:left="10" w:right="14" w:hanging="10"/>
        <w:jc w:val="center"/>
        <w:rPr>
          <w:color w:val="auto"/>
          <w:sz w:val="24"/>
          <w:szCs w:val="24"/>
        </w:rPr>
      </w:pPr>
      <w:r w:rsidRPr="00176AF8">
        <w:rPr>
          <w:color w:val="auto"/>
          <w:sz w:val="24"/>
          <w:szCs w:val="24"/>
        </w:rPr>
        <w:t>Раздел I</w:t>
      </w:r>
    </w:p>
    <w:p w14:paraId="3A24C68A" w14:textId="169C6817" w:rsidR="0081000D" w:rsidRPr="00A870FC" w:rsidRDefault="0081000D" w:rsidP="0081000D">
      <w:pPr>
        <w:spacing w:after="0" w:line="240" w:lineRule="auto"/>
        <w:ind w:left="10" w:right="14" w:hanging="10"/>
        <w:jc w:val="center"/>
        <w:rPr>
          <w:b/>
          <w:color w:val="auto"/>
          <w:sz w:val="24"/>
          <w:szCs w:val="24"/>
        </w:rPr>
      </w:pPr>
      <w:r w:rsidRPr="00A870FC">
        <w:rPr>
          <w:b/>
          <w:color w:val="auto"/>
          <w:sz w:val="24"/>
          <w:szCs w:val="24"/>
        </w:rPr>
        <w:t>Дефиниции</w:t>
      </w:r>
    </w:p>
    <w:p w14:paraId="5F168CB9" w14:textId="77777777" w:rsidR="0081000D" w:rsidRPr="00176AF8" w:rsidRDefault="0081000D" w:rsidP="0081000D">
      <w:pPr>
        <w:spacing w:after="0" w:line="240" w:lineRule="auto"/>
        <w:ind w:left="10" w:right="14" w:firstLine="983"/>
        <w:rPr>
          <w:color w:val="auto"/>
          <w:sz w:val="24"/>
          <w:szCs w:val="24"/>
        </w:rPr>
      </w:pPr>
    </w:p>
    <w:p w14:paraId="7F216D05" w14:textId="5796CE6E"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74.</w:t>
      </w:r>
      <w:r w:rsidRPr="00176AF8">
        <w:rPr>
          <w:color w:val="auto"/>
          <w:sz w:val="24"/>
          <w:szCs w:val="24"/>
        </w:rPr>
        <w:t xml:space="preserve">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14:paraId="211D7E6D" w14:textId="1E278185" w:rsidR="0081000D" w:rsidRPr="00176AF8" w:rsidRDefault="0081000D" w:rsidP="0081000D">
      <w:pPr>
        <w:spacing w:after="0" w:line="240" w:lineRule="auto"/>
        <w:ind w:left="10" w:right="14" w:firstLine="983"/>
        <w:rPr>
          <w:color w:val="auto"/>
          <w:sz w:val="24"/>
          <w:szCs w:val="24"/>
        </w:rPr>
      </w:pPr>
    </w:p>
    <w:p w14:paraId="0387D4D9" w14:textId="79F48828"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75.</w:t>
      </w:r>
      <w:r w:rsidRPr="00176AF8">
        <w:rPr>
          <w:color w:val="auto"/>
          <w:sz w:val="24"/>
          <w:szCs w:val="24"/>
        </w:rPr>
        <w:t xml:space="preserve">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w:t>
      </w:r>
    </w:p>
    <w:p w14:paraId="58C5C99F" w14:textId="77777777" w:rsidR="0081000D" w:rsidRPr="00176AF8" w:rsidRDefault="0081000D" w:rsidP="0081000D">
      <w:pPr>
        <w:spacing w:after="0" w:line="240" w:lineRule="auto"/>
        <w:ind w:left="10" w:right="14" w:firstLine="983"/>
        <w:rPr>
          <w:color w:val="auto"/>
          <w:sz w:val="24"/>
          <w:szCs w:val="24"/>
        </w:rPr>
      </w:pPr>
    </w:p>
    <w:p w14:paraId="36D4BD64" w14:textId="00469046"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76.</w:t>
      </w:r>
      <w:r w:rsidRPr="00176AF8">
        <w:rPr>
          <w:color w:val="auto"/>
          <w:sz w:val="24"/>
          <w:szCs w:val="24"/>
        </w:rPr>
        <w:t xml:space="preserve">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14:paraId="2E198DF2" w14:textId="77777777" w:rsidR="0081000D" w:rsidRPr="00176AF8" w:rsidRDefault="0081000D" w:rsidP="0081000D">
      <w:pPr>
        <w:spacing w:after="0" w:line="240" w:lineRule="auto"/>
        <w:ind w:left="10" w:right="14" w:firstLine="983"/>
        <w:rPr>
          <w:color w:val="auto"/>
          <w:sz w:val="24"/>
          <w:szCs w:val="24"/>
        </w:rPr>
      </w:pPr>
    </w:p>
    <w:p w14:paraId="1A727CFF" w14:textId="540C4C5D" w:rsidR="0081000D" w:rsidRPr="00176AF8" w:rsidRDefault="0081000D" w:rsidP="0081000D">
      <w:pPr>
        <w:spacing w:after="0" w:line="240" w:lineRule="auto"/>
        <w:ind w:left="10" w:right="14" w:hanging="10"/>
        <w:jc w:val="center"/>
        <w:rPr>
          <w:color w:val="auto"/>
          <w:sz w:val="24"/>
          <w:szCs w:val="24"/>
        </w:rPr>
      </w:pPr>
      <w:r w:rsidRPr="00176AF8">
        <w:rPr>
          <w:color w:val="auto"/>
          <w:sz w:val="24"/>
          <w:szCs w:val="24"/>
        </w:rPr>
        <w:t>Раздел II</w:t>
      </w:r>
    </w:p>
    <w:p w14:paraId="35320A0B" w14:textId="2456DC0C" w:rsidR="0081000D" w:rsidRPr="00A870FC" w:rsidRDefault="0081000D" w:rsidP="0081000D">
      <w:pPr>
        <w:spacing w:after="0" w:line="240" w:lineRule="auto"/>
        <w:ind w:left="10" w:right="14" w:hanging="10"/>
        <w:jc w:val="center"/>
        <w:rPr>
          <w:b/>
          <w:color w:val="auto"/>
          <w:sz w:val="24"/>
          <w:szCs w:val="24"/>
        </w:rPr>
      </w:pPr>
      <w:r w:rsidRPr="00A870FC">
        <w:rPr>
          <w:b/>
          <w:color w:val="auto"/>
          <w:sz w:val="24"/>
          <w:szCs w:val="24"/>
        </w:rPr>
        <w:t>Забрани и ограничения, свързани с изпълнението на публична длъжност</w:t>
      </w:r>
    </w:p>
    <w:p w14:paraId="435DCCED" w14:textId="2CDDBAF1" w:rsidR="0081000D" w:rsidRPr="00176AF8" w:rsidRDefault="0081000D" w:rsidP="0081000D">
      <w:pPr>
        <w:spacing w:after="0" w:line="240" w:lineRule="auto"/>
        <w:ind w:left="10" w:right="14" w:firstLine="983"/>
        <w:rPr>
          <w:color w:val="auto"/>
          <w:sz w:val="24"/>
          <w:szCs w:val="24"/>
        </w:rPr>
      </w:pPr>
    </w:p>
    <w:p w14:paraId="32513F5E" w14:textId="179B8727"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77.</w:t>
      </w:r>
      <w:r w:rsidRPr="00176AF8">
        <w:rPr>
          <w:color w:val="auto"/>
          <w:sz w:val="24"/>
          <w:szCs w:val="24"/>
        </w:rPr>
        <w:t xml:space="preserve"> Лице, заемащо публична длъжност, не може да представлява държавата или общината в случаите, когато има частен интерес от вземането на дадено решение.</w:t>
      </w:r>
    </w:p>
    <w:p w14:paraId="71F8BAEF" w14:textId="77777777" w:rsidR="0081000D" w:rsidRPr="00176AF8" w:rsidRDefault="0081000D" w:rsidP="0081000D">
      <w:pPr>
        <w:spacing w:after="0" w:line="240" w:lineRule="auto"/>
        <w:ind w:left="10" w:right="14" w:firstLine="983"/>
        <w:rPr>
          <w:color w:val="auto"/>
          <w:sz w:val="24"/>
          <w:szCs w:val="24"/>
        </w:rPr>
      </w:pPr>
    </w:p>
    <w:p w14:paraId="7E17968F" w14:textId="41719808"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78.</w:t>
      </w:r>
      <w:r w:rsidRPr="00176AF8">
        <w:rPr>
          <w:color w:val="auto"/>
          <w:sz w:val="24"/>
          <w:szCs w:val="24"/>
        </w:rPr>
        <w:t xml:space="preserve"> Лице, заемащо публична длъжност, няма право при изпълнение на задълженията си да гласува в частен интерес.</w:t>
      </w:r>
    </w:p>
    <w:p w14:paraId="69F7EA5A" w14:textId="77777777" w:rsidR="0081000D" w:rsidRPr="00176AF8" w:rsidRDefault="0081000D" w:rsidP="0081000D">
      <w:pPr>
        <w:spacing w:after="0" w:line="240" w:lineRule="auto"/>
        <w:ind w:left="10" w:right="14" w:firstLine="983"/>
        <w:rPr>
          <w:color w:val="auto"/>
          <w:sz w:val="24"/>
          <w:szCs w:val="24"/>
        </w:rPr>
      </w:pPr>
    </w:p>
    <w:p w14:paraId="66E66904" w14:textId="2F7C1E24"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79.</w:t>
      </w:r>
      <w:r w:rsidRPr="00176AF8">
        <w:rPr>
          <w:color w:val="auto"/>
          <w:sz w:val="24"/>
          <w:szCs w:val="24"/>
        </w:rPr>
        <w:t xml:space="preserve"> Лице, заемащо публична длъжност, няма право да използва служебното си положение, за да оказва влияние в частен интерес върху други органи или лица при </w:t>
      </w:r>
      <w:r w:rsidRPr="00176AF8">
        <w:rPr>
          <w:color w:val="auto"/>
          <w:sz w:val="24"/>
          <w:szCs w:val="24"/>
        </w:rPr>
        <w:lastRenderedPageBreak/>
        <w:t>подготовката, приемането, издаването или постановяването на актове или при изпълнението на контролни или разследващи функции.</w:t>
      </w:r>
    </w:p>
    <w:p w14:paraId="2FDACABA" w14:textId="77777777" w:rsidR="0081000D" w:rsidRPr="00176AF8" w:rsidRDefault="0081000D" w:rsidP="0081000D">
      <w:pPr>
        <w:spacing w:after="0" w:line="240" w:lineRule="auto"/>
        <w:ind w:left="10" w:right="14" w:firstLine="983"/>
        <w:rPr>
          <w:color w:val="auto"/>
          <w:sz w:val="24"/>
          <w:szCs w:val="24"/>
        </w:rPr>
      </w:pPr>
    </w:p>
    <w:p w14:paraId="4E1565FA" w14:textId="7D29C869"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80.</w:t>
      </w:r>
      <w:r w:rsidRPr="00176AF8">
        <w:rPr>
          <w:color w:val="auto"/>
          <w:sz w:val="24"/>
          <w:szCs w:val="24"/>
        </w:rPr>
        <w:t xml:space="preserve">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r>
    </w:p>
    <w:p w14:paraId="25F60A0E" w14:textId="77777777" w:rsidR="0081000D" w:rsidRPr="00176AF8" w:rsidRDefault="0081000D" w:rsidP="0081000D">
      <w:pPr>
        <w:spacing w:after="0" w:line="240" w:lineRule="auto"/>
        <w:ind w:left="10" w:right="14" w:firstLine="983"/>
        <w:rPr>
          <w:color w:val="auto"/>
          <w:sz w:val="24"/>
          <w:szCs w:val="24"/>
        </w:rPr>
      </w:pPr>
    </w:p>
    <w:p w14:paraId="6AEC7394" w14:textId="6839459E"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81.</w:t>
      </w:r>
      <w:r w:rsidRPr="00176AF8">
        <w:rPr>
          <w:color w:val="auto"/>
          <w:sz w:val="24"/>
          <w:szCs w:val="24"/>
        </w:rPr>
        <w:t xml:space="preserve"> (1) Лице, заемащо публична длъжност, няма право да се разпорежда с държавно или общинско имущество, да разходва бюджетни средства, включително средства от фондове, принадлежащи на Европейския съюз или предоставени от Европейския съюз на българската държава, да издава удостоверения, разрешения или лицензии или да осъществява контрол по тези дейности в интерес на юридически лица с нестопанска цел, търговски дружества или кооперации, в които то или свързани с него лица са членове на орган на управление или контрол, управители, съдружници или притежават дялове или акции.</w:t>
      </w:r>
    </w:p>
    <w:p w14:paraId="0C1AF353"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Забраната по ал. 1 се прилага и по отношение на свързани със заемащия публичната длъжност лица, които са еднолични търговци.</w:t>
      </w:r>
    </w:p>
    <w:p w14:paraId="00F562B1"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(3) Лице, заемащо публична длъжност, няма право да извършва дейностите по ал. 1 и в интерес на юридически лица с нестопанска цел, търговски дружества или кооперации, в които то е било член на орган на управление или контрол, управител, съдружник или е притежавало дялове или акции една година преди датата на избирането или назначаването му, или докато заема длъжността.</w:t>
      </w:r>
    </w:p>
    <w:p w14:paraId="2655C23E" w14:textId="77777777" w:rsidR="0081000D" w:rsidRPr="00176AF8" w:rsidRDefault="0081000D" w:rsidP="0081000D">
      <w:pPr>
        <w:spacing w:after="0" w:line="240" w:lineRule="auto"/>
        <w:ind w:left="10" w:right="14" w:firstLine="983"/>
        <w:rPr>
          <w:color w:val="auto"/>
          <w:sz w:val="24"/>
          <w:szCs w:val="24"/>
        </w:rPr>
      </w:pPr>
    </w:p>
    <w:p w14:paraId="43097D3F" w14:textId="58E2C84B"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82.</w:t>
      </w:r>
      <w:r w:rsidRPr="00176AF8">
        <w:rPr>
          <w:color w:val="auto"/>
          <w:sz w:val="24"/>
          <w:szCs w:val="24"/>
        </w:rPr>
        <w:t xml:space="preserve"> Лице, заемащо публична длъжност, няма право да използва или да разрешава използването в частен интерес на информация, получена при изпълнението на правомощията или задълженията му по служба, докато заема длъжността и една година след напускането, освен ако в специален закон е предвидено друго.</w:t>
      </w:r>
    </w:p>
    <w:p w14:paraId="7A522A86" w14:textId="77777777" w:rsidR="0081000D" w:rsidRPr="00176AF8" w:rsidRDefault="0081000D" w:rsidP="0081000D">
      <w:pPr>
        <w:spacing w:after="0" w:line="240" w:lineRule="auto"/>
        <w:ind w:left="10" w:right="14" w:firstLine="983"/>
        <w:rPr>
          <w:color w:val="auto"/>
          <w:sz w:val="24"/>
          <w:szCs w:val="24"/>
        </w:rPr>
      </w:pPr>
    </w:p>
    <w:p w14:paraId="3D365875" w14:textId="6CB156DA"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83.</w:t>
      </w:r>
      <w:r w:rsidRPr="00176AF8">
        <w:rPr>
          <w:color w:val="auto"/>
          <w:sz w:val="24"/>
          <w:szCs w:val="24"/>
        </w:rPr>
        <w:t xml:space="preserve"> Лице, заемащо публична длъжност, няма право да извършва консултантска дейност по отношение на лица, които са заинтересовани от актовете му, издавани при осъществяване на правомощията или задълженията му по служба.</w:t>
      </w:r>
    </w:p>
    <w:p w14:paraId="7F17D5F3" w14:textId="77777777" w:rsidR="0081000D" w:rsidRPr="00176AF8" w:rsidRDefault="0081000D" w:rsidP="0081000D">
      <w:pPr>
        <w:spacing w:after="0" w:line="240" w:lineRule="auto"/>
        <w:ind w:left="10" w:right="14" w:firstLine="983"/>
        <w:rPr>
          <w:color w:val="auto"/>
          <w:sz w:val="24"/>
          <w:szCs w:val="24"/>
        </w:rPr>
      </w:pPr>
    </w:p>
    <w:p w14:paraId="5077D944" w14:textId="1B660DDB"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84.</w:t>
      </w:r>
      <w:r w:rsidRPr="00176AF8">
        <w:rPr>
          <w:color w:val="auto"/>
          <w:sz w:val="24"/>
          <w:szCs w:val="24"/>
        </w:rPr>
        <w:t xml:space="preserve"> Лице, заемащо публична длъжност, няма право да дава съгласие или да използва служебното си положение за търговска реклама.</w:t>
      </w:r>
    </w:p>
    <w:p w14:paraId="65E03B89" w14:textId="77777777" w:rsidR="0081000D" w:rsidRPr="00176AF8" w:rsidRDefault="0081000D" w:rsidP="0081000D">
      <w:pPr>
        <w:spacing w:after="0" w:line="240" w:lineRule="auto"/>
        <w:ind w:left="10" w:right="14" w:firstLine="983"/>
        <w:rPr>
          <w:color w:val="auto"/>
          <w:sz w:val="24"/>
          <w:szCs w:val="24"/>
        </w:rPr>
      </w:pPr>
    </w:p>
    <w:p w14:paraId="20D6E7A3" w14:textId="31041228" w:rsidR="0081000D" w:rsidRPr="00176AF8" w:rsidRDefault="0081000D" w:rsidP="0081000D">
      <w:pPr>
        <w:spacing w:after="0" w:line="240" w:lineRule="auto"/>
        <w:ind w:left="10" w:right="14" w:hanging="10"/>
        <w:jc w:val="center"/>
        <w:rPr>
          <w:color w:val="auto"/>
          <w:sz w:val="24"/>
          <w:szCs w:val="24"/>
        </w:rPr>
      </w:pPr>
      <w:r w:rsidRPr="00176AF8">
        <w:rPr>
          <w:color w:val="auto"/>
          <w:sz w:val="24"/>
          <w:szCs w:val="24"/>
        </w:rPr>
        <w:t>Раздел III</w:t>
      </w:r>
    </w:p>
    <w:p w14:paraId="6F811B33" w14:textId="2D0BE3F9" w:rsidR="0081000D" w:rsidRPr="00A870FC" w:rsidRDefault="0081000D" w:rsidP="0081000D">
      <w:pPr>
        <w:spacing w:after="0" w:line="240" w:lineRule="auto"/>
        <w:ind w:left="10" w:right="14" w:hanging="10"/>
        <w:jc w:val="center"/>
        <w:rPr>
          <w:b/>
          <w:color w:val="auto"/>
          <w:sz w:val="24"/>
          <w:szCs w:val="24"/>
        </w:rPr>
      </w:pPr>
      <w:r w:rsidRPr="00A870FC">
        <w:rPr>
          <w:b/>
          <w:color w:val="auto"/>
          <w:sz w:val="24"/>
          <w:szCs w:val="24"/>
        </w:rPr>
        <w:t>Действия за предотвратяване на конфликт на интереси</w:t>
      </w:r>
    </w:p>
    <w:p w14:paraId="1607BFD4" w14:textId="563BE4EB" w:rsidR="0081000D" w:rsidRPr="00176AF8" w:rsidRDefault="0081000D" w:rsidP="0081000D">
      <w:pPr>
        <w:spacing w:after="0" w:line="240" w:lineRule="auto"/>
        <w:ind w:left="10" w:right="14" w:firstLine="983"/>
        <w:rPr>
          <w:color w:val="auto"/>
          <w:sz w:val="24"/>
          <w:szCs w:val="24"/>
        </w:rPr>
      </w:pPr>
    </w:p>
    <w:p w14:paraId="4256F4F8" w14:textId="0968DF94"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Чл. 85.</w:t>
      </w:r>
      <w:r w:rsidRPr="00176AF8">
        <w:rPr>
          <w:color w:val="auto"/>
          <w:sz w:val="24"/>
          <w:szCs w:val="24"/>
        </w:rPr>
        <w:t xml:space="preserve"> (1) Когато лице, заемащо публична длъжност, има частен интерес, то е длъжно да си направи </w:t>
      </w:r>
      <w:proofErr w:type="spellStart"/>
      <w:r w:rsidRPr="00176AF8">
        <w:rPr>
          <w:color w:val="auto"/>
          <w:sz w:val="24"/>
          <w:szCs w:val="24"/>
        </w:rPr>
        <w:t>самоотвод</w:t>
      </w:r>
      <w:proofErr w:type="spellEnd"/>
      <w:r w:rsidRPr="00176AF8">
        <w:rPr>
          <w:color w:val="auto"/>
          <w:sz w:val="24"/>
          <w:szCs w:val="24"/>
        </w:rPr>
        <w:t xml:space="preserve"> от изпълнението на конкретно правомощие или задължение по служба, като уведоми органа по избора или назначаването.</w:t>
      </w:r>
    </w:p>
    <w:p w14:paraId="666A8CD7" w14:textId="7EAE6590"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Когато на заседание на колективен държавен орган или на орган на местното самоуправление се обсъжда и решава въпрос, по който негов член е обявил частен интерес, последният не може да участва в обсъждането и да гласува. В тези случаи решенията се приемат с предвиденото мнозинство от членовете на органа, като се изключи лицето, което е обявило частен интерес. Обстоятелствата по тази алинея се отразяват в протокола от съответното заседание.</w:t>
      </w:r>
    </w:p>
    <w:p w14:paraId="5FAFE2D6" w14:textId="4BCC1843"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lastRenderedPageBreak/>
        <w:t>Чл. 86.</w:t>
      </w:r>
      <w:r w:rsidRPr="00176AF8">
        <w:rPr>
          <w:color w:val="auto"/>
          <w:sz w:val="24"/>
          <w:szCs w:val="24"/>
        </w:rPr>
        <w:t xml:space="preserve"> Органът по избора или назначаването е длъжен да направи отвод на лице, заемащо публична длъжност, ако разполага с данни за негов частен интерес във връзка с конкретно правомощие или задължение по служба.</w:t>
      </w:r>
    </w:p>
    <w:p w14:paraId="799E219A" w14:textId="77777777" w:rsidR="0081000D" w:rsidRPr="00176AF8" w:rsidRDefault="0081000D" w:rsidP="0081000D">
      <w:pPr>
        <w:spacing w:after="0" w:line="240" w:lineRule="auto"/>
        <w:ind w:left="10" w:right="14" w:firstLine="983"/>
        <w:rPr>
          <w:color w:val="auto"/>
          <w:sz w:val="24"/>
          <w:szCs w:val="24"/>
        </w:rPr>
      </w:pPr>
    </w:p>
    <w:p w14:paraId="427C066F" w14:textId="67DFA93C"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87</w:t>
      </w:r>
      <w:r w:rsidRPr="00A870FC">
        <w:rPr>
          <w:b/>
          <w:color w:val="auto"/>
          <w:sz w:val="24"/>
          <w:szCs w:val="24"/>
        </w:rPr>
        <w:t>.</w:t>
      </w:r>
      <w:r w:rsidRPr="00176AF8">
        <w:rPr>
          <w:color w:val="auto"/>
          <w:sz w:val="24"/>
          <w:szCs w:val="24"/>
        </w:rPr>
        <w:t xml:space="preserve"> (1) </w:t>
      </w:r>
      <w:proofErr w:type="spellStart"/>
      <w:r w:rsidRPr="00176AF8">
        <w:rPr>
          <w:color w:val="auto"/>
          <w:sz w:val="24"/>
          <w:szCs w:val="24"/>
        </w:rPr>
        <w:t>Самоотводите</w:t>
      </w:r>
      <w:proofErr w:type="spellEnd"/>
      <w:r w:rsidRPr="00176AF8">
        <w:rPr>
          <w:color w:val="auto"/>
          <w:sz w:val="24"/>
          <w:szCs w:val="24"/>
        </w:rPr>
        <w:t xml:space="preserve"> и отводите се правят незабавно след възникване или узнаване на данните за наличие на частен интерес.</w:t>
      </w:r>
    </w:p>
    <w:p w14:paraId="666C4AF4" w14:textId="44411719"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(2) </w:t>
      </w:r>
      <w:proofErr w:type="spellStart"/>
      <w:r w:rsidRPr="00176AF8">
        <w:rPr>
          <w:color w:val="auto"/>
          <w:sz w:val="24"/>
          <w:szCs w:val="24"/>
        </w:rPr>
        <w:t>Самоотводите</w:t>
      </w:r>
      <w:proofErr w:type="spellEnd"/>
      <w:r w:rsidRPr="00176AF8">
        <w:rPr>
          <w:color w:val="auto"/>
          <w:sz w:val="24"/>
          <w:szCs w:val="24"/>
        </w:rPr>
        <w:t xml:space="preserve"> и отводите се мотивират, като се посочва частният интерес, който е причина за отстраняването от изпълнението на конкрет</w:t>
      </w:r>
      <w:r w:rsidR="000A6C2E" w:rsidRPr="00176AF8">
        <w:rPr>
          <w:color w:val="auto"/>
          <w:sz w:val="24"/>
          <w:szCs w:val="24"/>
        </w:rPr>
        <w:t>ното правомощие или задължение.</w:t>
      </w:r>
    </w:p>
    <w:p w14:paraId="63845D90" w14:textId="77777777" w:rsidR="0081000D" w:rsidRPr="00176AF8" w:rsidRDefault="0081000D" w:rsidP="0081000D">
      <w:pPr>
        <w:spacing w:after="0" w:line="240" w:lineRule="auto"/>
        <w:ind w:left="10" w:right="14" w:firstLine="983"/>
        <w:rPr>
          <w:color w:val="auto"/>
          <w:sz w:val="24"/>
          <w:szCs w:val="24"/>
        </w:rPr>
      </w:pPr>
    </w:p>
    <w:p w14:paraId="68063EDE" w14:textId="17701EFB"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88</w:t>
      </w:r>
      <w:r w:rsidRPr="00A870FC">
        <w:rPr>
          <w:b/>
          <w:color w:val="auto"/>
          <w:sz w:val="24"/>
          <w:szCs w:val="24"/>
        </w:rPr>
        <w:t>.</w:t>
      </w:r>
      <w:r w:rsidRPr="00176AF8">
        <w:rPr>
          <w:color w:val="auto"/>
          <w:sz w:val="24"/>
          <w:szCs w:val="24"/>
        </w:rPr>
        <w:t xml:space="preserve"> Когато закон предвижда специални основания за отводи и </w:t>
      </w:r>
      <w:proofErr w:type="spellStart"/>
      <w:r w:rsidRPr="00176AF8">
        <w:rPr>
          <w:color w:val="auto"/>
          <w:sz w:val="24"/>
          <w:szCs w:val="24"/>
        </w:rPr>
        <w:t>самоотводи</w:t>
      </w:r>
      <w:proofErr w:type="spellEnd"/>
      <w:r w:rsidRPr="00176AF8">
        <w:rPr>
          <w:color w:val="auto"/>
          <w:sz w:val="24"/>
          <w:szCs w:val="24"/>
        </w:rPr>
        <w:t>, се прилага специалният закон.</w:t>
      </w:r>
    </w:p>
    <w:p w14:paraId="43614785" w14:textId="77777777" w:rsidR="000A6C2E" w:rsidRPr="00176AF8" w:rsidRDefault="000A6C2E" w:rsidP="0081000D">
      <w:pPr>
        <w:spacing w:after="0" w:line="240" w:lineRule="auto"/>
        <w:ind w:left="10" w:right="14" w:firstLine="983"/>
        <w:rPr>
          <w:color w:val="auto"/>
          <w:sz w:val="24"/>
          <w:szCs w:val="24"/>
        </w:rPr>
      </w:pPr>
    </w:p>
    <w:p w14:paraId="52A6B785" w14:textId="7BC03E8D" w:rsidR="0081000D" w:rsidRPr="00176AF8" w:rsidRDefault="0081000D" w:rsidP="000A6C2E">
      <w:pPr>
        <w:spacing w:after="0" w:line="240" w:lineRule="auto"/>
        <w:ind w:left="10" w:right="14" w:hanging="10"/>
        <w:jc w:val="center"/>
        <w:rPr>
          <w:color w:val="auto"/>
          <w:sz w:val="24"/>
          <w:szCs w:val="24"/>
        </w:rPr>
      </w:pPr>
      <w:r w:rsidRPr="00176AF8">
        <w:rPr>
          <w:color w:val="auto"/>
          <w:sz w:val="24"/>
          <w:szCs w:val="24"/>
        </w:rPr>
        <w:t>Раздел IV</w:t>
      </w:r>
    </w:p>
    <w:p w14:paraId="60DB403B" w14:textId="04CF66F1" w:rsidR="0081000D" w:rsidRPr="00A870FC" w:rsidRDefault="0081000D" w:rsidP="000A6C2E">
      <w:pPr>
        <w:spacing w:after="0" w:line="240" w:lineRule="auto"/>
        <w:ind w:left="10" w:right="14" w:hanging="10"/>
        <w:jc w:val="center"/>
        <w:rPr>
          <w:b/>
          <w:color w:val="auto"/>
          <w:sz w:val="24"/>
          <w:szCs w:val="24"/>
        </w:rPr>
      </w:pPr>
      <w:r w:rsidRPr="00A870FC">
        <w:rPr>
          <w:b/>
          <w:color w:val="auto"/>
          <w:sz w:val="24"/>
          <w:szCs w:val="24"/>
        </w:rPr>
        <w:t>Ограничения след освобождаване от публична длъжност</w:t>
      </w:r>
    </w:p>
    <w:p w14:paraId="4B6BD121" w14:textId="61F6EFC4" w:rsidR="0081000D" w:rsidRPr="00176AF8" w:rsidRDefault="0081000D" w:rsidP="0081000D">
      <w:pPr>
        <w:spacing w:after="0" w:line="240" w:lineRule="auto"/>
        <w:ind w:left="10" w:right="14" w:firstLine="983"/>
        <w:rPr>
          <w:color w:val="auto"/>
          <w:sz w:val="24"/>
          <w:szCs w:val="24"/>
        </w:rPr>
      </w:pPr>
    </w:p>
    <w:p w14:paraId="0242AFB1" w14:textId="14BD3E79"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89</w:t>
      </w:r>
      <w:r w:rsidRPr="00A870FC">
        <w:rPr>
          <w:b/>
          <w:color w:val="auto"/>
          <w:sz w:val="24"/>
          <w:szCs w:val="24"/>
        </w:rPr>
        <w:t>.</w:t>
      </w:r>
      <w:r w:rsidRPr="00176AF8">
        <w:rPr>
          <w:color w:val="auto"/>
          <w:sz w:val="24"/>
          <w:szCs w:val="24"/>
        </w:rPr>
        <w:t xml:space="preserve"> Лице, заемащо публична длъжност, по отношение на което е установен конфликт на интереси или съответно нарушение на чл. </w:t>
      </w:r>
      <w:r w:rsidR="000A6C2E" w:rsidRPr="00176AF8">
        <w:rPr>
          <w:color w:val="auto"/>
          <w:sz w:val="24"/>
          <w:szCs w:val="24"/>
        </w:rPr>
        <w:t>90</w:t>
      </w:r>
      <w:r w:rsidRPr="00176AF8">
        <w:rPr>
          <w:color w:val="auto"/>
          <w:sz w:val="24"/>
          <w:szCs w:val="24"/>
        </w:rPr>
        <w:t xml:space="preserve"> или </w:t>
      </w:r>
      <w:r w:rsidR="000A6C2E" w:rsidRPr="00176AF8">
        <w:rPr>
          <w:color w:val="auto"/>
          <w:sz w:val="24"/>
          <w:szCs w:val="24"/>
        </w:rPr>
        <w:t>91</w:t>
      </w:r>
      <w:r w:rsidRPr="00176AF8">
        <w:rPr>
          <w:color w:val="auto"/>
          <w:sz w:val="24"/>
          <w:szCs w:val="24"/>
        </w:rPr>
        <w:t>, няма право в продължение на една година от влизането в сила на решението, с което е установен конфликт на интереси, да заема публична длъжност. В посочения срок лицето не може да участва в избори и да заема публична изборна длъжност.</w:t>
      </w:r>
    </w:p>
    <w:p w14:paraId="2941F546" w14:textId="77777777" w:rsidR="000A6C2E" w:rsidRPr="00176AF8" w:rsidRDefault="000A6C2E" w:rsidP="0081000D">
      <w:pPr>
        <w:spacing w:after="0" w:line="240" w:lineRule="auto"/>
        <w:ind w:left="10" w:right="14" w:firstLine="983"/>
        <w:rPr>
          <w:color w:val="auto"/>
          <w:sz w:val="24"/>
          <w:szCs w:val="24"/>
        </w:rPr>
      </w:pPr>
    </w:p>
    <w:p w14:paraId="26A9DB1F" w14:textId="56700BAB"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90</w:t>
      </w:r>
      <w:r w:rsidRPr="00A870FC">
        <w:rPr>
          <w:b/>
          <w:color w:val="auto"/>
          <w:sz w:val="24"/>
          <w:szCs w:val="24"/>
        </w:rPr>
        <w:t>.</w:t>
      </w:r>
      <w:r w:rsidRPr="00176AF8">
        <w:rPr>
          <w:color w:val="auto"/>
          <w:sz w:val="24"/>
          <w:szCs w:val="24"/>
        </w:rPr>
        <w:t xml:space="preserve"> (1) Лице, което е заемало публична длъжност, няма право в продължение на една година от освобождаването му от длъжност да сключва трудови договори, договори за консултантски услуги или други договори за изпълнение на ръководни или контролни функции с търговските дружества, едноличните търговци, кооперациите или юридическите лица с нестопанска цел, по отношение на които в последната една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 дялове или акции, да е управител или член на орган на управление или контрол на такива търговски дружества, кооперации или юридически лица с нестопанска цел.</w:t>
      </w:r>
    </w:p>
    <w:p w14:paraId="5D47F05A"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Ограниченията се прилагат и за търговските дружества, свързани с дружествата по ал. 1.</w:t>
      </w:r>
    </w:p>
    <w:p w14:paraId="3EA64A6F" w14:textId="77777777" w:rsidR="0081000D" w:rsidRPr="00176AF8" w:rsidRDefault="0081000D" w:rsidP="0081000D">
      <w:pPr>
        <w:spacing w:after="0" w:line="240" w:lineRule="auto"/>
        <w:ind w:left="10" w:right="14" w:firstLine="983"/>
        <w:rPr>
          <w:color w:val="auto"/>
          <w:sz w:val="24"/>
          <w:szCs w:val="24"/>
        </w:rPr>
      </w:pPr>
    </w:p>
    <w:p w14:paraId="0C825939" w14:textId="2680501C"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91</w:t>
      </w:r>
      <w:r w:rsidRPr="00A870FC">
        <w:rPr>
          <w:b/>
          <w:color w:val="auto"/>
          <w:sz w:val="24"/>
          <w:szCs w:val="24"/>
        </w:rPr>
        <w:t>.</w:t>
      </w:r>
      <w:r w:rsidRPr="00176AF8">
        <w:rPr>
          <w:color w:val="auto"/>
          <w:sz w:val="24"/>
          <w:szCs w:val="24"/>
        </w:rPr>
        <w:t xml:space="preserve"> (1) Лице, заемало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5F716E81" w14:textId="6DA94204"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w:t>
      </w:r>
      <w:r w:rsidR="000A6C2E" w:rsidRPr="00176AF8">
        <w:rPr>
          <w:color w:val="auto"/>
          <w:sz w:val="24"/>
          <w:szCs w:val="24"/>
        </w:rPr>
        <w:t>даването му от длъжност.</w:t>
      </w:r>
    </w:p>
    <w:p w14:paraId="1DA923F5" w14:textId="77777777" w:rsidR="0081000D" w:rsidRPr="00176AF8" w:rsidRDefault="0081000D" w:rsidP="0081000D">
      <w:pPr>
        <w:spacing w:after="0" w:line="240" w:lineRule="auto"/>
        <w:ind w:left="10" w:right="14" w:firstLine="983"/>
        <w:rPr>
          <w:color w:val="auto"/>
          <w:sz w:val="24"/>
          <w:szCs w:val="24"/>
        </w:rPr>
      </w:pPr>
    </w:p>
    <w:p w14:paraId="7CD5205A" w14:textId="01C8C395"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lastRenderedPageBreak/>
        <w:t xml:space="preserve">Чл. </w:t>
      </w:r>
      <w:r w:rsidR="000A6C2E" w:rsidRPr="00A870FC">
        <w:rPr>
          <w:b/>
          <w:color w:val="auto"/>
          <w:sz w:val="24"/>
          <w:szCs w:val="24"/>
        </w:rPr>
        <w:t>92</w:t>
      </w:r>
      <w:r w:rsidRPr="00A870FC">
        <w:rPr>
          <w:b/>
          <w:color w:val="auto"/>
          <w:sz w:val="24"/>
          <w:szCs w:val="24"/>
        </w:rPr>
        <w:t>.</w:t>
      </w:r>
      <w:r w:rsidRPr="00176AF8">
        <w:rPr>
          <w:color w:val="auto"/>
          <w:sz w:val="24"/>
          <w:szCs w:val="24"/>
        </w:rPr>
        <w:t xml:space="preserve"> Разпоредбите на този раздел се прилагат, доколкото в специален закон не е предвидено друго.</w:t>
      </w:r>
    </w:p>
    <w:p w14:paraId="05DBA241" w14:textId="77777777" w:rsidR="000A6C2E" w:rsidRPr="00176AF8" w:rsidRDefault="000A6C2E" w:rsidP="0081000D">
      <w:pPr>
        <w:spacing w:after="0" w:line="240" w:lineRule="auto"/>
        <w:ind w:left="10" w:right="14" w:firstLine="983"/>
        <w:rPr>
          <w:color w:val="auto"/>
          <w:sz w:val="24"/>
          <w:szCs w:val="24"/>
        </w:rPr>
      </w:pPr>
    </w:p>
    <w:p w14:paraId="17471F4C" w14:textId="227A3196" w:rsidR="0081000D" w:rsidRPr="00176AF8" w:rsidRDefault="0081000D" w:rsidP="000A6C2E">
      <w:pPr>
        <w:spacing w:after="0" w:line="240" w:lineRule="auto"/>
        <w:ind w:left="10" w:right="14" w:hanging="10"/>
        <w:jc w:val="center"/>
        <w:rPr>
          <w:color w:val="auto"/>
          <w:sz w:val="24"/>
          <w:szCs w:val="24"/>
        </w:rPr>
      </w:pPr>
      <w:r w:rsidRPr="00176AF8">
        <w:rPr>
          <w:color w:val="auto"/>
          <w:sz w:val="24"/>
          <w:szCs w:val="24"/>
        </w:rPr>
        <w:t>Раздел V</w:t>
      </w:r>
    </w:p>
    <w:p w14:paraId="1E88712A" w14:textId="6B50B776" w:rsidR="0081000D" w:rsidRPr="00A870FC" w:rsidRDefault="0081000D" w:rsidP="000A6C2E">
      <w:pPr>
        <w:spacing w:after="0" w:line="240" w:lineRule="auto"/>
        <w:ind w:left="10" w:right="14" w:hanging="10"/>
        <w:jc w:val="center"/>
        <w:rPr>
          <w:b/>
          <w:color w:val="auto"/>
          <w:sz w:val="24"/>
          <w:szCs w:val="24"/>
        </w:rPr>
      </w:pPr>
      <w:r w:rsidRPr="00A870FC">
        <w:rPr>
          <w:b/>
          <w:color w:val="auto"/>
          <w:sz w:val="24"/>
          <w:szCs w:val="24"/>
        </w:rPr>
        <w:t>Установяване на конфликт на интереси</w:t>
      </w:r>
    </w:p>
    <w:p w14:paraId="5E07342B" w14:textId="77777777" w:rsidR="0081000D" w:rsidRPr="00176AF8" w:rsidRDefault="0081000D" w:rsidP="0081000D">
      <w:pPr>
        <w:spacing w:after="0" w:line="240" w:lineRule="auto"/>
        <w:ind w:left="10" w:right="14" w:firstLine="983"/>
        <w:rPr>
          <w:color w:val="auto"/>
          <w:sz w:val="24"/>
          <w:szCs w:val="24"/>
        </w:rPr>
      </w:pPr>
    </w:p>
    <w:p w14:paraId="55693EE5" w14:textId="25CB585E"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93</w:t>
      </w:r>
      <w:r w:rsidRPr="00A870FC">
        <w:rPr>
          <w:b/>
          <w:color w:val="auto"/>
          <w:sz w:val="24"/>
          <w:szCs w:val="24"/>
        </w:rPr>
        <w:t>.</w:t>
      </w:r>
      <w:r w:rsidRPr="00176AF8">
        <w:rPr>
          <w:color w:val="auto"/>
          <w:sz w:val="24"/>
          <w:szCs w:val="24"/>
        </w:rPr>
        <w:t xml:space="preserve"> (1) Установяването на конфликт на интереси се извършва по сигнал, подаден до </w:t>
      </w:r>
      <w:r w:rsidR="000A6C2E" w:rsidRPr="00176AF8">
        <w:rPr>
          <w:color w:val="auto"/>
          <w:sz w:val="24"/>
          <w:szCs w:val="24"/>
        </w:rPr>
        <w:t>Комисията</w:t>
      </w:r>
      <w:r w:rsidRPr="00176AF8">
        <w:rPr>
          <w:color w:val="auto"/>
          <w:sz w:val="24"/>
          <w:szCs w:val="24"/>
        </w:rPr>
        <w:t xml:space="preserve">, по решение на </w:t>
      </w:r>
      <w:r w:rsidR="000A6C2E" w:rsidRPr="00176AF8">
        <w:rPr>
          <w:color w:val="auto"/>
          <w:sz w:val="24"/>
          <w:szCs w:val="24"/>
        </w:rPr>
        <w:t>Комисията</w:t>
      </w:r>
      <w:r w:rsidRPr="00176AF8">
        <w:rPr>
          <w:color w:val="auto"/>
          <w:sz w:val="24"/>
          <w:szCs w:val="24"/>
        </w:rPr>
        <w:t xml:space="preserve"> или по искане на лицето, заемащо публична длъжност.</w:t>
      </w:r>
    </w:p>
    <w:p w14:paraId="419EB8E6"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Установяване на конфликт на интереси не може да се извършва по анонимен сигнал.</w:t>
      </w:r>
    </w:p>
    <w:p w14:paraId="29156F97" w14:textId="17758094"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(3) Производството по установяване на конфликт на интереси на членовете на </w:t>
      </w:r>
      <w:r w:rsidR="000A6C2E" w:rsidRPr="00176AF8">
        <w:rPr>
          <w:color w:val="auto"/>
          <w:sz w:val="24"/>
          <w:szCs w:val="24"/>
        </w:rPr>
        <w:t>Комисията</w:t>
      </w:r>
      <w:r w:rsidRPr="00176AF8">
        <w:rPr>
          <w:color w:val="auto"/>
          <w:sz w:val="24"/>
          <w:szCs w:val="24"/>
        </w:rPr>
        <w:t xml:space="preserve"> се образува с решение на </w:t>
      </w:r>
      <w:r w:rsidR="000A6C2E" w:rsidRPr="00176AF8">
        <w:rPr>
          <w:color w:val="auto"/>
          <w:sz w:val="24"/>
          <w:szCs w:val="24"/>
        </w:rPr>
        <w:t>Комисията</w:t>
      </w:r>
      <w:r w:rsidRPr="00176AF8">
        <w:rPr>
          <w:color w:val="auto"/>
          <w:sz w:val="24"/>
          <w:szCs w:val="24"/>
        </w:rPr>
        <w:t>, взето с единодушие при тайно гласуване, като се изключи лицето,</w:t>
      </w:r>
      <w:r w:rsidR="000A6C2E" w:rsidRPr="00176AF8">
        <w:rPr>
          <w:color w:val="auto"/>
          <w:sz w:val="24"/>
          <w:szCs w:val="24"/>
        </w:rPr>
        <w:t xml:space="preserve"> за което се гласува решението.</w:t>
      </w:r>
    </w:p>
    <w:p w14:paraId="3666B68B" w14:textId="77777777" w:rsidR="0081000D" w:rsidRPr="00176AF8" w:rsidRDefault="0081000D" w:rsidP="0081000D">
      <w:pPr>
        <w:spacing w:after="0" w:line="240" w:lineRule="auto"/>
        <w:ind w:left="10" w:right="14" w:firstLine="983"/>
        <w:rPr>
          <w:color w:val="auto"/>
          <w:sz w:val="24"/>
          <w:szCs w:val="24"/>
        </w:rPr>
      </w:pPr>
    </w:p>
    <w:p w14:paraId="1D75BF4D" w14:textId="268FE517"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94</w:t>
      </w:r>
      <w:r w:rsidRPr="00A870FC">
        <w:rPr>
          <w:b/>
          <w:color w:val="auto"/>
          <w:sz w:val="24"/>
          <w:szCs w:val="24"/>
        </w:rPr>
        <w:t>.</w:t>
      </w:r>
      <w:r w:rsidRPr="00176AF8">
        <w:rPr>
          <w:color w:val="auto"/>
          <w:sz w:val="24"/>
          <w:szCs w:val="24"/>
        </w:rPr>
        <w:t xml:space="preserve"> (1) В производството по установяване на конфликт на интереси </w:t>
      </w:r>
      <w:r w:rsidR="000A6C2E" w:rsidRPr="00176AF8">
        <w:rPr>
          <w:color w:val="auto"/>
          <w:sz w:val="24"/>
          <w:szCs w:val="24"/>
        </w:rPr>
        <w:t>Комисията</w:t>
      </w:r>
      <w:r w:rsidRPr="00176AF8">
        <w:rPr>
          <w:color w:val="auto"/>
          <w:sz w:val="24"/>
          <w:szCs w:val="24"/>
        </w:rPr>
        <w:t xml:space="preserve"> изисква и получава необходимата информация и документи от комисиите по ал. 2, т. 1 и 3, съответно от органа по избора или назначаването.</w:t>
      </w:r>
    </w:p>
    <w:p w14:paraId="4938A76B"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Информацията се изготвя за:</w:t>
      </w:r>
    </w:p>
    <w:p w14:paraId="1D7B816D"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1. президента, вицепрезидента, председателя и съдиите от Конституционния съд, народните представители, министър-председателя, заместник министър-председателите, министрите, омбудсмана и заместник-омбудсмана, изборните членове на Висшия съдебен съвет, главния инспектор и инспекторите от Инспектората към Висшия съдебен съвет, председателя, заместник-председателите и членовете на Сметната палата, управителя, подуправителите и членовете на управителния съвет на Българската народна банка, управителя и подуправителя на Националния осигурителен институт, членовете на органи, които изцяло или частично се избират от Народното събрание - от постоянна комисия на Народното събрание;</w:t>
      </w:r>
    </w:p>
    <w:p w14:paraId="2620E600"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заместник-министрите, областните управители и заместник областните управители, едноличните органи, техните заместници и членовете на колегиални органи по чл. 19, ал. 4 от Закона за администрацията, извън тези по т. 1 - от Главния инспекторат към Министерския съвет;</w:t>
      </w:r>
    </w:p>
    <w:p w14:paraId="572458B4"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3. общинските съветници и кметовете - от постоянна комисия на съответния общински съвет;</w:t>
      </w:r>
    </w:p>
    <w:p w14:paraId="286BCEE7"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4. лицата, заемащи публични длъжности, извън тези по т. 1 - 3 - от инспекторатите или от органа по избора или назначаването.</w:t>
      </w:r>
    </w:p>
    <w:p w14:paraId="4AED41C5" w14:textId="3D92D3BA"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(3) В производството по установяване на конфликт на интереси </w:t>
      </w:r>
      <w:r w:rsidR="000A6C2E" w:rsidRPr="00176AF8">
        <w:rPr>
          <w:color w:val="auto"/>
          <w:sz w:val="24"/>
          <w:szCs w:val="24"/>
        </w:rPr>
        <w:t>Комисията</w:t>
      </w:r>
      <w:r w:rsidRPr="00176AF8">
        <w:rPr>
          <w:color w:val="auto"/>
          <w:sz w:val="24"/>
          <w:szCs w:val="24"/>
        </w:rPr>
        <w:t xml:space="preserve"> изисква и получава информация от органи на държавна власт, органи на местното самоуправление, както и от юридически и физически лица.</w:t>
      </w:r>
    </w:p>
    <w:p w14:paraId="0B00F1D8"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(4) Органите и лицата по ал. 1 и 3 са длъжни в 7-дневен срок от получаване на искането да представят необходимата информация и документи.</w:t>
      </w:r>
    </w:p>
    <w:p w14:paraId="3E4AA5B0"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(5) В производството по установяване на конфликт на интереси се събират доказателства по реда на </w:t>
      </w:r>
      <w:proofErr w:type="spellStart"/>
      <w:r w:rsidRPr="00176AF8">
        <w:rPr>
          <w:color w:val="auto"/>
          <w:sz w:val="24"/>
          <w:szCs w:val="24"/>
        </w:rPr>
        <w:t>Административнопроцесуалния</w:t>
      </w:r>
      <w:proofErr w:type="spellEnd"/>
      <w:r w:rsidRPr="00176AF8">
        <w:rPr>
          <w:color w:val="auto"/>
          <w:sz w:val="24"/>
          <w:szCs w:val="24"/>
        </w:rPr>
        <w:t xml:space="preserve"> кодекс и се изслушва лицето, срещу което е образувано производството.</w:t>
      </w:r>
    </w:p>
    <w:p w14:paraId="50C32FF2"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(6) На лицето, срещу което е образувано производството, се предоставят за запознаване всички събрани доказателства и му се дава възможност да направи възражение в 7-дневен срок от предоставянето им.</w:t>
      </w:r>
    </w:p>
    <w:p w14:paraId="43A0185D" w14:textId="0CC7DC87"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(7) Лицето, срещу което е образувано производството, има право да представи и да посочи нови доказателства, които да се съберат, както и на адвокатска защита в </w:t>
      </w:r>
      <w:r w:rsidRPr="00176AF8">
        <w:rPr>
          <w:color w:val="auto"/>
          <w:sz w:val="24"/>
          <w:szCs w:val="24"/>
        </w:rPr>
        <w:lastRenderedPageBreak/>
        <w:t>производствата по този раздел, при спазване на защитата на подали</w:t>
      </w:r>
      <w:r w:rsidR="000A6C2E" w:rsidRPr="00176AF8">
        <w:rPr>
          <w:color w:val="auto"/>
          <w:sz w:val="24"/>
          <w:szCs w:val="24"/>
        </w:rPr>
        <w:t>я сигнала по глава единадесета.</w:t>
      </w:r>
    </w:p>
    <w:p w14:paraId="6FD38F8F" w14:textId="77777777" w:rsidR="0081000D" w:rsidRPr="00176AF8" w:rsidRDefault="0081000D" w:rsidP="0081000D">
      <w:pPr>
        <w:spacing w:after="0" w:line="240" w:lineRule="auto"/>
        <w:ind w:left="10" w:right="14" w:firstLine="983"/>
        <w:rPr>
          <w:color w:val="auto"/>
          <w:sz w:val="24"/>
          <w:szCs w:val="24"/>
        </w:rPr>
      </w:pPr>
    </w:p>
    <w:p w14:paraId="5A04FCF4" w14:textId="7BC6206C"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95</w:t>
      </w:r>
      <w:r w:rsidRPr="00A870FC">
        <w:rPr>
          <w:b/>
          <w:color w:val="auto"/>
          <w:sz w:val="24"/>
          <w:szCs w:val="24"/>
        </w:rPr>
        <w:t>.</w:t>
      </w:r>
      <w:r w:rsidRPr="00176AF8">
        <w:rPr>
          <w:color w:val="auto"/>
          <w:sz w:val="24"/>
          <w:szCs w:val="24"/>
        </w:rPr>
        <w:t xml:space="preserve"> Производство за установяване на конфликт на интереси, както и за нарушения по чл. </w:t>
      </w:r>
      <w:r w:rsidR="000A6C2E" w:rsidRPr="00176AF8">
        <w:rPr>
          <w:color w:val="auto"/>
          <w:sz w:val="24"/>
          <w:szCs w:val="24"/>
        </w:rPr>
        <w:t>90</w:t>
      </w:r>
      <w:r w:rsidRPr="00176AF8">
        <w:rPr>
          <w:color w:val="auto"/>
          <w:sz w:val="24"/>
          <w:szCs w:val="24"/>
        </w:rPr>
        <w:t xml:space="preserve"> и </w:t>
      </w:r>
      <w:r w:rsidR="000A6C2E" w:rsidRPr="00176AF8">
        <w:rPr>
          <w:color w:val="auto"/>
          <w:sz w:val="24"/>
          <w:szCs w:val="24"/>
        </w:rPr>
        <w:t>91</w:t>
      </w:r>
      <w:r w:rsidRPr="00176AF8">
        <w:rPr>
          <w:color w:val="auto"/>
          <w:sz w:val="24"/>
          <w:szCs w:val="24"/>
        </w:rPr>
        <w:t xml:space="preserve"> се образува в срок до 6 месеца от откриването, но не по-късно от три години </w:t>
      </w:r>
      <w:r w:rsidR="000A6C2E" w:rsidRPr="00176AF8">
        <w:rPr>
          <w:color w:val="auto"/>
          <w:sz w:val="24"/>
          <w:szCs w:val="24"/>
        </w:rPr>
        <w:t>от извършването на нарушението.</w:t>
      </w:r>
    </w:p>
    <w:p w14:paraId="0C6912CE" w14:textId="77777777" w:rsidR="0081000D" w:rsidRPr="00176AF8" w:rsidRDefault="0081000D" w:rsidP="0081000D">
      <w:pPr>
        <w:spacing w:after="0" w:line="240" w:lineRule="auto"/>
        <w:ind w:left="10" w:right="14" w:firstLine="983"/>
        <w:rPr>
          <w:color w:val="auto"/>
          <w:sz w:val="24"/>
          <w:szCs w:val="24"/>
        </w:rPr>
      </w:pPr>
    </w:p>
    <w:p w14:paraId="36032D79" w14:textId="13262CDB"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96</w:t>
      </w:r>
      <w:r w:rsidRPr="00A870FC">
        <w:rPr>
          <w:b/>
          <w:color w:val="auto"/>
          <w:sz w:val="24"/>
          <w:szCs w:val="24"/>
        </w:rPr>
        <w:t>.</w:t>
      </w:r>
      <w:r w:rsidRPr="00176AF8">
        <w:rPr>
          <w:color w:val="auto"/>
          <w:sz w:val="24"/>
          <w:szCs w:val="24"/>
        </w:rPr>
        <w:t xml:space="preserve"> (1) </w:t>
      </w:r>
      <w:r w:rsidR="000A6C2E" w:rsidRPr="00176AF8">
        <w:rPr>
          <w:color w:val="auto"/>
          <w:sz w:val="24"/>
          <w:szCs w:val="24"/>
        </w:rPr>
        <w:t>Комисията</w:t>
      </w:r>
      <w:r w:rsidRPr="00176AF8">
        <w:rPr>
          <w:color w:val="auto"/>
          <w:sz w:val="24"/>
          <w:szCs w:val="24"/>
        </w:rPr>
        <w:t xml:space="preserve"> се произнася с мотивирано писмено решение в срок до три месеца от образуване на производството. В случаите на фактическа и правна сложност срокът може да бъде продължен еднократно с 30 дни.</w:t>
      </w:r>
    </w:p>
    <w:p w14:paraId="32F43D1F"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Решението по ал. 1 съдържа:</w:t>
      </w:r>
    </w:p>
    <w:p w14:paraId="5ED990A6"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1. фактическите и правните основания за постановяването му;</w:t>
      </w:r>
    </w:p>
    <w:p w14:paraId="5B8F0798"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2. направените от лицето възражения и мотиви в случай на </w:t>
      </w:r>
      <w:proofErr w:type="spellStart"/>
      <w:r w:rsidRPr="00176AF8">
        <w:rPr>
          <w:color w:val="auto"/>
          <w:sz w:val="24"/>
          <w:szCs w:val="24"/>
        </w:rPr>
        <w:t>неприемане</w:t>
      </w:r>
      <w:proofErr w:type="spellEnd"/>
      <w:r w:rsidRPr="00176AF8">
        <w:rPr>
          <w:color w:val="auto"/>
          <w:sz w:val="24"/>
          <w:szCs w:val="24"/>
        </w:rPr>
        <w:t>;</w:t>
      </w:r>
    </w:p>
    <w:p w14:paraId="19234383" w14:textId="7D5DF921"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3. диспозитивна част, в която се установява наличието или липсата на конфликт на интереси; налага се глоба по чл. </w:t>
      </w:r>
      <w:r w:rsidR="00A721A1" w:rsidRPr="00176AF8">
        <w:rPr>
          <w:color w:val="auto"/>
          <w:sz w:val="24"/>
          <w:szCs w:val="24"/>
        </w:rPr>
        <w:t>111</w:t>
      </w:r>
      <w:r w:rsidRPr="00176AF8">
        <w:rPr>
          <w:color w:val="auto"/>
          <w:sz w:val="24"/>
          <w:szCs w:val="24"/>
        </w:rPr>
        <w:t>, определя се нейният размер и се постановява отнемане по чл. 1</w:t>
      </w:r>
      <w:r w:rsidR="004F23F3" w:rsidRPr="00176AF8">
        <w:rPr>
          <w:color w:val="auto"/>
          <w:sz w:val="24"/>
          <w:szCs w:val="24"/>
        </w:rPr>
        <w:t>03</w:t>
      </w:r>
      <w:r w:rsidRPr="00176AF8">
        <w:rPr>
          <w:color w:val="auto"/>
          <w:sz w:val="24"/>
          <w:szCs w:val="24"/>
        </w:rPr>
        <w:t>, ако има основания за това;</w:t>
      </w:r>
    </w:p>
    <w:p w14:paraId="78E1C4A4"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4. срок и орган, пред който може да се обжалва.</w:t>
      </w:r>
    </w:p>
    <w:p w14:paraId="0841AF6F"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(3) В решението по ал. 1 се посочва и срок за доброволно изпълнение на наложената глоба.</w:t>
      </w:r>
    </w:p>
    <w:p w14:paraId="5AF3DF82" w14:textId="31AFC9FA"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(4) За налаганата </w:t>
      </w:r>
      <w:proofErr w:type="spellStart"/>
      <w:r w:rsidRPr="00176AF8">
        <w:rPr>
          <w:color w:val="auto"/>
          <w:sz w:val="24"/>
          <w:szCs w:val="24"/>
        </w:rPr>
        <w:t>административнонаказателна</w:t>
      </w:r>
      <w:proofErr w:type="spellEnd"/>
      <w:r w:rsidRPr="00176AF8">
        <w:rPr>
          <w:color w:val="auto"/>
          <w:sz w:val="24"/>
          <w:szCs w:val="24"/>
        </w:rPr>
        <w:t xml:space="preserve"> отговорност с решението по ал. </w:t>
      </w:r>
      <w:r w:rsidR="0061011D">
        <w:rPr>
          <w:color w:val="auto"/>
          <w:sz w:val="24"/>
          <w:szCs w:val="24"/>
        </w:rPr>
        <w:t>1</w:t>
      </w:r>
      <w:r w:rsidRPr="00176AF8">
        <w:rPr>
          <w:color w:val="auto"/>
          <w:sz w:val="24"/>
          <w:szCs w:val="24"/>
        </w:rPr>
        <w:t xml:space="preserve"> не се съставя акт за установяване на административно нарушение и не се издава наказателно постановление.</w:t>
      </w:r>
    </w:p>
    <w:p w14:paraId="0657874F" w14:textId="77777777" w:rsidR="0081000D" w:rsidRPr="00176AF8" w:rsidRDefault="0081000D" w:rsidP="0081000D">
      <w:pPr>
        <w:spacing w:after="0" w:line="240" w:lineRule="auto"/>
        <w:ind w:left="10" w:right="14" w:firstLine="983"/>
        <w:rPr>
          <w:color w:val="auto"/>
          <w:sz w:val="24"/>
          <w:szCs w:val="24"/>
        </w:rPr>
      </w:pPr>
    </w:p>
    <w:p w14:paraId="66EE9E64" w14:textId="21285836" w:rsidR="0081000D" w:rsidRPr="00176AF8" w:rsidRDefault="000A6C2E" w:rsidP="0081000D">
      <w:pPr>
        <w:spacing w:after="0" w:line="240" w:lineRule="auto"/>
        <w:ind w:left="10" w:right="14" w:firstLine="983"/>
        <w:rPr>
          <w:color w:val="auto"/>
          <w:sz w:val="24"/>
          <w:szCs w:val="24"/>
        </w:rPr>
      </w:pPr>
      <w:r w:rsidRPr="00A870FC">
        <w:rPr>
          <w:b/>
          <w:color w:val="auto"/>
          <w:sz w:val="24"/>
          <w:szCs w:val="24"/>
        </w:rPr>
        <w:t>Чл. 97.</w:t>
      </w:r>
      <w:r w:rsidRPr="00176AF8">
        <w:rPr>
          <w:color w:val="auto"/>
          <w:sz w:val="24"/>
          <w:szCs w:val="24"/>
        </w:rPr>
        <w:t xml:space="preserve"> </w:t>
      </w:r>
      <w:r w:rsidR="0081000D" w:rsidRPr="00176AF8">
        <w:rPr>
          <w:color w:val="auto"/>
          <w:sz w:val="24"/>
          <w:szCs w:val="24"/>
        </w:rPr>
        <w:t xml:space="preserve">Решението на </w:t>
      </w:r>
      <w:r w:rsidRPr="00176AF8">
        <w:rPr>
          <w:color w:val="auto"/>
          <w:sz w:val="24"/>
          <w:szCs w:val="24"/>
        </w:rPr>
        <w:t>Комисията</w:t>
      </w:r>
      <w:r w:rsidR="0081000D" w:rsidRPr="00176AF8">
        <w:rPr>
          <w:color w:val="auto"/>
          <w:sz w:val="24"/>
          <w:szCs w:val="24"/>
        </w:rPr>
        <w:t xml:space="preserve"> се съобщава на:</w:t>
      </w:r>
    </w:p>
    <w:p w14:paraId="6B3F411C"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1. заинтересованото лице;</w:t>
      </w:r>
    </w:p>
    <w:p w14:paraId="74B1C6C1"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органа, компетентен да прекрати правоотношението;</w:t>
      </w:r>
    </w:p>
    <w:p w14:paraId="7FF3E687" w14:textId="79B6E034" w:rsidR="0081000D" w:rsidRPr="00176AF8" w:rsidRDefault="0081000D" w:rsidP="0081000D">
      <w:pPr>
        <w:spacing w:after="0" w:line="240" w:lineRule="auto"/>
        <w:ind w:left="10" w:right="14" w:firstLine="983"/>
        <w:rPr>
          <w:color w:val="auto"/>
          <w:sz w:val="24"/>
          <w:szCs w:val="24"/>
        </w:rPr>
      </w:pPr>
      <w:r w:rsidRPr="00176AF8">
        <w:rPr>
          <w:color w:val="auto"/>
          <w:sz w:val="24"/>
          <w:szCs w:val="24"/>
        </w:rPr>
        <w:t>3. окръжната прокуратура п</w:t>
      </w:r>
      <w:r w:rsidR="000A6C2E" w:rsidRPr="00176AF8">
        <w:rPr>
          <w:color w:val="auto"/>
          <w:sz w:val="24"/>
          <w:szCs w:val="24"/>
        </w:rPr>
        <w:t>о седалището на органа по т. 2.</w:t>
      </w:r>
    </w:p>
    <w:p w14:paraId="4ADFB2EB" w14:textId="77777777" w:rsidR="0081000D" w:rsidRPr="00176AF8" w:rsidRDefault="0081000D" w:rsidP="0081000D">
      <w:pPr>
        <w:spacing w:after="0" w:line="240" w:lineRule="auto"/>
        <w:ind w:left="10" w:right="14" w:firstLine="983"/>
        <w:rPr>
          <w:color w:val="auto"/>
          <w:sz w:val="24"/>
          <w:szCs w:val="24"/>
        </w:rPr>
      </w:pPr>
    </w:p>
    <w:p w14:paraId="02DFAE2D" w14:textId="15A8DFEF"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98</w:t>
      </w:r>
      <w:r w:rsidRPr="00A870FC">
        <w:rPr>
          <w:b/>
          <w:color w:val="auto"/>
          <w:sz w:val="24"/>
          <w:szCs w:val="24"/>
        </w:rPr>
        <w:t>.</w:t>
      </w:r>
      <w:r w:rsidRPr="00176AF8">
        <w:rPr>
          <w:color w:val="auto"/>
          <w:sz w:val="24"/>
          <w:szCs w:val="24"/>
        </w:rPr>
        <w:t xml:space="preserve"> (1) Решението на </w:t>
      </w:r>
      <w:r w:rsidR="000A6C2E" w:rsidRPr="00176AF8">
        <w:rPr>
          <w:color w:val="auto"/>
          <w:sz w:val="24"/>
          <w:szCs w:val="24"/>
        </w:rPr>
        <w:t>Комисията</w:t>
      </w:r>
      <w:r w:rsidRPr="00176AF8">
        <w:rPr>
          <w:color w:val="auto"/>
          <w:sz w:val="24"/>
          <w:szCs w:val="24"/>
        </w:rPr>
        <w:t xml:space="preserve">, с което се установява конфликт на интереси, може да се оспори от заинтересованото лице пред съда по реда на </w:t>
      </w:r>
      <w:proofErr w:type="spellStart"/>
      <w:r w:rsidRPr="00176AF8">
        <w:rPr>
          <w:color w:val="auto"/>
          <w:sz w:val="24"/>
          <w:szCs w:val="24"/>
        </w:rPr>
        <w:t>Административнопроцесуалния</w:t>
      </w:r>
      <w:proofErr w:type="spellEnd"/>
      <w:r w:rsidRPr="00176AF8">
        <w:rPr>
          <w:color w:val="auto"/>
          <w:sz w:val="24"/>
          <w:szCs w:val="24"/>
        </w:rPr>
        <w:t xml:space="preserve"> кодекс.</w:t>
      </w:r>
    </w:p>
    <w:p w14:paraId="112EF5E1" w14:textId="7F22EE92"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Прокурорът може да подаде протест до съда в едномесечен срок от съобщаването на решението, с което се установява л</w:t>
      </w:r>
      <w:r w:rsidR="000A6C2E" w:rsidRPr="00176AF8">
        <w:rPr>
          <w:color w:val="auto"/>
          <w:sz w:val="24"/>
          <w:szCs w:val="24"/>
        </w:rPr>
        <w:t>ипсата на конфликт на интереси.</w:t>
      </w:r>
    </w:p>
    <w:p w14:paraId="519B70B5" w14:textId="77777777" w:rsidR="0081000D" w:rsidRPr="00176AF8" w:rsidRDefault="0081000D" w:rsidP="0081000D">
      <w:pPr>
        <w:spacing w:after="0" w:line="240" w:lineRule="auto"/>
        <w:ind w:left="10" w:right="14" w:firstLine="983"/>
        <w:rPr>
          <w:color w:val="auto"/>
          <w:sz w:val="24"/>
          <w:szCs w:val="24"/>
        </w:rPr>
      </w:pPr>
    </w:p>
    <w:p w14:paraId="20D442BE" w14:textId="1CA26F26"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99</w:t>
      </w:r>
      <w:r w:rsidRPr="00A870FC">
        <w:rPr>
          <w:b/>
          <w:color w:val="auto"/>
          <w:sz w:val="24"/>
          <w:szCs w:val="24"/>
        </w:rPr>
        <w:t>.</w:t>
      </w:r>
      <w:r w:rsidRPr="00176AF8">
        <w:rPr>
          <w:color w:val="auto"/>
          <w:sz w:val="24"/>
          <w:szCs w:val="24"/>
        </w:rPr>
        <w:t xml:space="preserve"> Когато се установят данни за извършено престъпление, материалите се изпра</w:t>
      </w:r>
      <w:r w:rsidR="000A6C2E" w:rsidRPr="00176AF8">
        <w:rPr>
          <w:color w:val="auto"/>
          <w:sz w:val="24"/>
          <w:szCs w:val="24"/>
        </w:rPr>
        <w:t>щат незабавно на прокуратурата.</w:t>
      </w:r>
    </w:p>
    <w:p w14:paraId="0A113650" w14:textId="77777777" w:rsidR="0081000D" w:rsidRPr="00176AF8" w:rsidRDefault="0081000D" w:rsidP="0081000D">
      <w:pPr>
        <w:spacing w:after="0" w:line="240" w:lineRule="auto"/>
        <w:ind w:left="10" w:right="14" w:firstLine="983"/>
        <w:rPr>
          <w:color w:val="auto"/>
          <w:sz w:val="24"/>
          <w:szCs w:val="24"/>
        </w:rPr>
      </w:pPr>
    </w:p>
    <w:p w14:paraId="515D52E2" w14:textId="6DFD0F35"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100.</w:t>
      </w:r>
      <w:r w:rsidRPr="00176AF8">
        <w:rPr>
          <w:color w:val="auto"/>
          <w:sz w:val="24"/>
          <w:szCs w:val="24"/>
        </w:rPr>
        <w:t xml:space="preserve"> (1) Разпоредбите на чл. </w:t>
      </w:r>
      <w:r w:rsidR="000A6C2E" w:rsidRPr="00176AF8">
        <w:rPr>
          <w:color w:val="auto"/>
          <w:sz w:val="24"/>
          <w:szCs w:val="24"/>
        </w:rPr>
        <w:t>93</w:t>
      </w:r>
      <w:r w:rsidRPr="00176AF8">
        <w:rPr>
          <w:color w:val="auto"/>
          <w:sz w:val="24"/>
          <w:szCs w:val="24"/>
        </w:rPr>
        <w:t xml:space="preserve"> - </w:t>
      </w:r>
      <w:r w:rsidR="000A6C2E" w:rsidRPr="00176AF8">
        <w:rPr>
          <w:color w:val="auto"/>
          <w:sz w:val="24"/>
          <w:szCs w:val="24"/>
        </w:rPr>
        <w:t>98</w:t>
      </w:r>
      <w:r w:rsidRPr="00176AF8">
        <w:rPr>
          <w:color w:val="auto"/>
          <w:sz w:val="24"/>
          <w:szCs w:val="24"/>
        </w:rPr>
        <w:t xml:space="preserve"> се прилагат съответно и за производствата за нарушения по раздел IV.</w:t>
      </w:r>
    </w:p>
    <w:p w14:paraId="1ECBBEC4" w14:textId="32AF0A5F"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(2) С решението, с което се установява нарушение на разпоредба от раздел IV, се налага и глоба по чл. </w:t>
      </w:r>
      <w:r w:rsidR="00A721A1" w:rsidRPr="00176AF8">
        <w:rPr>
          <w:color w:val="auto"/>
          <w:sz w:val="24"/>
          <w:szCs w:val="24"/>
        </w:rPr>
        <w:t>111</w:t>
      </w:r>
      <w:r w:rsidR="000A6C2E" w:rsidRPr="00176AF8">
        <w:rPr>
          <w:color w:val="auto"/>
          <w:sz w:val="24"/>
          <w:szCs w:val="24"/>
        </w:rPr>
        <w:t>.</w:t>
      </w:r>
    </w:p>
    <w:p w14:paraId="09622B57" w14:textId="77777777" w:rsidR="0081000D" w:rsidRPr="00176AF8" w:rsidRDefault="0081000D" w:rsidP="0081000D">
      <w:pPr>
        <w:spacing w:after="0" w:line="240" w:lineRule="auto"/>
        <w:ind w:left="10" w:right="14" w:firstLine="983"/>
        <w:rPr>
          <w:color w:val="auto"/>
          <w:sz w:val="24"/>
          <w:szCs w:val="24"/>
        </w:rPr>
      </w:pPr>
    </w:p>
    <w:p w14:paraId="16255CAF" w14:textId="7C3213D5"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0A6C2E" w:rsidRPr="00A870FC">
        <w:rPr>
          <w:b/>
          <w:color w:val="auto"/>
          <w:sz w:val="24"/>
          <w:szCs w:val="24"/>
        </w:rPr>
        <w:t>101</w:t>
      </w:r>
      <w:r w:rsidRPr="00A870FC">
        <w:rPr>
          <w:b/>
          <w:color w:val="auto"/>
          <w:sz w:val="24"/>
          <w:szCs w:val="24"/>
        </w:rPr>
        <w:t>.</w:t>
      </w:r>
      <w:r w:rsidRPr="00176AF8">
        <w:rPr>
          <w:color w:val="auto"/>
          <w:sz w:val="24"/>
          <w:szCs w:val="24"/>
        </w:rPr>
        <w:t xml:space="preserve"> За неуредените в този раздел въпроси се прилага </w:t>
      </w:r>
      <w:proofErr w:type="spellStart"/>
      <w:r w:rsidRPr="00176AF8">
        <w:rPr>
          <w:color w:val="auto"/>
          <w:sz w:val="24"/>
          <w:szCs w:val="24"/>
        </w:rPr>
        <w:t>Административнопроцесуалният</w:t>
      </w:r>
      <w:proofErr w:type="spellEnd"/>
      <w:r w:rsidRPr="00176AF8">
        <w:rPr>
          <w:color w:val="auto"/>
          <w:sz w:val="24"/>
          <w:szCs w:val="24"/>
        </w:rPr>
        <w:t xml:space="preserve"> кодекс.</w:t>
      </w:r>
    </w:p>
    <w:p w14:paraId="282FD368" w14:textId="77777777" w:rsidR="000A6C2E" w:rsidRPr="00176AF8" w:rsidRDefault="000A6C2E" w:rsidP="0081000D">
      <w:pPr>
        <w:spacing w:after="0" w:line="240" w:lineRule="auto"/>
        <w:ind w:left="10" w:right="14" w:firstLine="983"/>
        <w:rPr>
          <w:color w:val="auto"/>
          <w:sz w:val="24"/>
          <w:szCs w:val="24"/>
        </w:rPr>
      </w:pPr>
    </w:p>
    <w:p w14:paraId="32616244" w14:textId="042DF7B0" w:rsidR="0081000D" w:rsidRPr="00176AF8" w:rsidRDefault="0081000D" w:rsidP="000A6C2E">
      <w:pPr>
        <w:spacing w:after="0" w:line="240" w:lineRule="auto"/>
        <w:ind w:left="10" w:right="14" w:hanging="10"/>
        <w:jc w:val="center"/>
        <w:rPr>
          <w:color w:val="auto"/>
          <w:sz w:val="24"/>
          <w:szCs w:val="24"/>
        </w:rPr>
      </w:pPr>
      <w:r w:rsidRPr="00176AF8">
        <w:rPr>
          <w:color w:val="auto"/>
          <w:sz w:val="24"/>
          <w:szCs w:val="24"/>
        </w:rPr>
        <w:t>Раздел VI</w:t>
      </w:r>
    </w:p>
    <w:p w14:paraId="5D03A97C" w14:textId="0D99CA49" w:rsidR="0081000D" w:rsidRPr="00A870FC" w:rsidRDefault="0081000D" w:rsidP="000A6C2E">
      <w:pPr>
        <w:spacing w:after="0" w:line="240" w:lineRule="auto"/>
        <w:ind w:left="10" w:right="14" w:hanging="10"/>
        <w:jc w:val="center"/>
        <w:rPr>
          <w:b/>
          <w:color w:val="auto"/>
          <w:sz w:val="24"/>
          <w:szCs w:val="24"/>
        </w:rPr>
      </w:pPr>
      <w:r w:rsidRPr="00A870FC">
        <w:rPr>
          <w:b/>
          <w:color w:val="auto"/>
          <w:sz w:val="24"/>
          <w:szCs w:val="24"/>
        </w:rPr>
        <w:t>Последици при установяване на конфликт на интереси</w:t>
      </w:r>
    </w:p>
    <w:p w14:paraId="24052DFB" w14:textId="188FB42D" w:rsidR="0081000D" w:rsidRPr="00176AF8" w:rsidRDefault="0081000D" w:rsidP="0081000D">
      <w:pPr>
        <w:spacing w:after="0" w:line="240" w:lineRule="auto"/>
        <w:ind w:left="10" w:right="14" w:firstLine="983"/>
        <w:rPr>
          <w:color w:val="auto"/>
          <w:sz w:val="24"/>
          <w:szCs w:val="24"/>
        </w:rPr>
      </w:pPr>
    </w:p>
    <w:p w14:paraId="75C1B831" w14:textId="1662FB12"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102</w:t>
      </w:r>
      <w:r w:rsidRPr="00A870FC">
        <w:rPr>
          <w:b/>
          <w:color w:val="auto"/>
          <w:sz w:val="24"/>
          <w:szCs w:val="24"/>
        </w:rPr>
        <w:t>.</w:t>
      </w:r>
      <w:r w:rsidRPr="00176AF8">
        <w:rPr>
          <w:color w:val="auto"/>
          <w:sz w:val="24"/>
          <w:szCs w:val="24"/>
        </w:rPr>
        <w:t xml:space="preserve"> (1) Установяването на конфликт на интереси с влязъл в сила акт е основание за освобождаване от длъжност, освен когато в Конституцията, Устава на </w:t>
      </w:r>
      <w:r w:rsidRPr="00176AF8">
        <w:rPr>
          <w:color w:val="auto"/>
          <w:sz w:val="24"/>
          <w:szCs w:val="24"/>
        </w:rPr>
        <w:lastRenderedPageBreak/>
        <w:t>Европейската система на централните банки и на Европейската централна банка или в специален закон е предвидено друго.</w:t>
      </w:r>
    </w:p>
    <w:p w14:paraId="16360642" w14:textId="3B6EB50C" w:rsidR="0081000D"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(2) Освобождаването се осъществява по реда, </w:t>
      </w:r>
      <w:r w:rsidR="004F23F3" w:rsidRPr="00176AF8">
        <w:rPr>
          <w:color w:val="auto"/>
          <w:sz w:val="24"/>
          <w:szCs w:val="24"/>
        </w:rPr>
        <w:t>определен в съответните закони.</w:t>
      </w:r>
    </w:p>
    <w:p w14:paraId="319AD650" w14:textId="77777777" w:rsidR="0081000D" w:rsidRPr="00176AF8" w:rsidRDefault="0081000D" w:rsidP="0081000D">
      <w:pPr>
        <w:spacing w:after="0" w:line="240" w:lineRule="auto"/>
        <w:ind w:left="10" w:right="14" w:firstLine="983"/>
        <w:rPr>
          <w:color w:val="auto"/>
          <w:sz w:val="24"/>
          <w:szCs w:val="24"/>
        </w:rPr>
      </w:pPr>
    </w:p>
    <w:p w14:paraId="1C1C87B7" w14:textId="44C21EBD"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103</w:t>
      </w:r>
      <w:r w:rsidRPr="00A870FC">
        <w:rPr>
          <w:b/>
          <w:color w:val="auto"/>
          <w:sz w:val="24"/>
          <w:szCs w:val="24"/>
        </w:rPr>
        <w:t>.</w:t>
      </w:r>
      <w:r w:rsidRPr="00176AF8">
        <w:rPr>
          <w:color w:val="auto"/>
          <w:sz w:val="24"/>
          <w:szCs w:val="24"/>
        </w:rPr>
        <w:t xml:space="preserve"> (1) Възнаграждението, получено от правоотношението или деянието, породило конфликт на интереси, за периода през който конфликтът на интереси е бил укрит, се отнема в полза на държавата или общината.</w:t>
      </w:r>
    </w:p>
    <w:p w14:paraId="0D8F4A5B" w14:textId="2565A22F"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Когато бъде установено, че в резултат на конфликт на интереси лице, заемащо публична длъжност, или свързано с него лице е получило материална облага, нейната равностойност се отнема в полза на държавата, освен ако не подлежи на отнемане на друго основание.</w:t>
      </w:r>
    </w:p>
    <w:p w14:paraId="470BB52C" w14:textId="77777777" w:rsidR="004F23F3" w:rsidRPr="00176AF8" w:rsidRDefault="004F23F3" w:rsidP="0081000D">
      <w:pPr>
        <w:spacing w:after="0" w:line="240" w:lineRule="auto"/>
        <w:ind w:left="10" w:right="14" w:firstLine="983"/>
        <w:rPr>
          <w:color w:val="auto"/>
          <w:sz w:val="24"/>
          <w:szCs w:val="24"/>
        </w:rPr>
      </w:pPr>
    </w:p>
    <w:p w14:paraId="4D24347D" w14:textId="6585C420" w:rsidR="0081000D" w:rsidRPr="00176AF8" w:rsidRDefault="0081000D" w:rsidP="004F23F3">
      <w:pPr>
        <w:spacing w:after="0" w:line="240" w:lineRule="auto"/>
        <w:ind w:left="10" w:right="14" w:hanging="10"/>
        <w:jc w:val="center"/>
        <w:rPr>
          <w:color w:val="auto"/>
          <w:sz w:val="24"/>
          <w:szCs w:val="24"/>
        </w:rPr>
      </w:pPr>
      <w:r w:rsidRPr="00176AF8">
        <w:rPr>
          <w:color w:val="auto"/>
          <w:sz w:val="24"/>
          <w:szCs w:val="24"/>
        </w:rPr>
        <w:t xml:space="preserve">Глава </w:t>
      </w:r>
      <w:r w:rsidR="004F23F3" w:rsidRPr="00176AF8">
        <w:rPr>
          <w:color w:val="auto"/>
          <w:sz w:val="24"/>
          <w:szCs w:val="24"/>
        </w:rPr>
        <w:t>девета</w:t>
      </w:r>
    </w:p>
    <w:p w14:paraId="1F335E60" w14:textId="0F8DB72A" w:rsidR="0081000D" w:rsidRPr="00176AF8" w:rsidRDefault="0081000D" w:rsidP="004F23F3">
      <w:pPr>
        <w:spacing w:after="0" w:line="240" w:lineRule="auto"/>
        <w:ind w:left="10" w:right="14" w:hanging="10"/>
        <w:jc w:val="center"/>
        <w:rPr>
          <w:color w:val="auto"/>
          <w:sz w:val="24"/>
          <w:szCs w:val="24"/>
        </w:rPr>
      </w:pPr>
      <w:r w:rsidRPr="00176AF8">
        <w:rPr>
          <w:color w:val="auto"/>
          <w:sz w:val="24"/>
          <w:szCs w:val="24"/>
        </w:rPr>
        <w:t>ЕЛЕКТРОННИ РЕГИСТРИ</w:t>
      </w:r>
    </w:p>
    <w:p w14:paraId="10B8407A" w14:textId="77777777" w:rsidR="0081000D" w:rsidRPr="00176AF8" w:rsidRDefault="0081000D" w:rsidP="0081000D">
      <w:pPr>
        <w:spacing w:after="0" w:line="240" w:lineRule="auto"/>
        <w:ind w:left="10" w:right="14" w:firstLine="983"/>
        <w:rPr>
          <w:color w:val="auto"/>
          <w:sz w:val="24"/>
          <w:szCs w:val="24"/>
        </w:rPr>
      </w:pPr>
    </w:p>
    <w:p w14:paraId="078E3342" w14:textId="13488AB5" w:rsidR="0081000D" w:rsidRPr="00176AF8" w:rsidRDefault="0081000D" w:rsidP="0081000D">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104</w:t>
      </w:r>
      <w:r w:rsidRPr="00A870FC">
        <w:rPr>
          <w:b/>
          <w:color w:val="auto"/>
          <w:sz w:val="24"/>
          <w:szCs w:val="24"/>
        </w:rPr>
        <w:t>.</w:t>
      </w:r>
      <w:r w:rsidRPr="00176AF8">
        <w:rPr>
          <w:color w:val="auto"/>
          <w:sz w:val="24"/>
          <w:szCs w:val="24"/>
        </w:rPr>
        <w:t xml:space="preserve"> (1) </w:t>
      </w:r>
      <w:r w:rsidR="004F23F3" w:rsidRPr="00176AF8">
        <w:rPr>
          <w:color w:val="auto"/>
          <w:sz w:val="24"/>
          <w:szCs w:val="24"/>
        </w:rPr>
        <w:t>Комисията</w:t>
      </w:r>
      <w:r w:rsidRPr="00176AF8">
        <w:rPr>
          <w:color w:val="auto"/>
          <w:sz w:val="24"/>
          <w:szCs w:val="24"/>
        </w:rPr>
        <w:t xml:space="preserve"> води и поддържа следните електронни публични регистри:</w:t>
      </w:r>
    </w:p>
    <w:p w14:paraId="75512185"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1. за декларациите на лицата, заемащи публични длъжности;</w:t>
      </w:r>
    </w:p>
    <w:p w14:paraId="447FF483"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2. за влезлите в сила решения за установяване на конфликт на интереси;</w:t>
      </w:r>
    </w:p>
    <w:p w14:paraId="7BD40F8A" w14:textId="77777777" w:rsidR="0081000D" w:rsidRPr="00176AF8" w:rsidRDefault="0081000D" w:rsidP="0081000D">
      <w:pPr>
        <w:spacing w:after="0" w:line="240" w:lineRule="auto"/>
        <w:ind w:left="10" w:right="14" w:firstLine="983"/>
        <w:rPr>
          <w:color w:val="auto"/>
          <w:sz w:val="24"/>
          <w:szCs w:val="24"/>
        </w:rPr>
      </w:pPr>
      <w:r w:rsidRPr="00176AF8">
        <w:rPr>
          <w:color w:val="auto"/>
          <w:sz w:val="24"/>
          <w:szCs w:val="24"/>
        </w:rPr>
        <w:t>3. за съставените актове за установяване на административни нарушения и за влезлите в сила наказателни постановления.</w:t>
      </w:r>
    </w:p>
    <w:p w14:paraId="671F8B50" w14:textId="0B680600" w:rsidR="00333009" w:rsidRPr="00176AF8" w:rsidRDefault="0081000D" w:rsidP="0081000D">
      <w:pPr>
        <w:spacing w:after="0" w:line="240" w:lineRule="auto"/>
        <w:ind w:left="10" w:right="14" w:firstLine="983"/>
        <w:rPr>
          <w:color w:val="auto"/>
          <w:sz w:val="24"/>
          <w:szCs w:val="24"/>
        </w:rPr>
      </w:pPr>
      <w:r w:rsidRPr="00176AF8">
        <w:rPr>
          <w:color w:val="auto"/>
          <w:sz w:val="24"/>
          <w:szCs w:val="24"/>
        </w:rPr>
        <w:t xml:space="preserve">(2) </w:t>
      </w:r>
      <w:r w:rsidR="004F23F3" w:rsidRPr="00176AF8">
        <w:rPr>
          <w:color w:val="auto"/>
          <w:sz w:val="24"/>
          <w:szCs w:val="24"/>
        </w:rPr>
        <w:t>Комисията</w:t>
      </w:r>
      <w:r w:rsidRPr="00176AF8">
        <w:rPr>
          <w:color w:val="auto"/>
          <w:sz w:val="24"/>
          <w:szCs w:val="24"/>
        </w:rPr>
        <w:t xml:space="preserve"> води и други регистри, необходими за дейността ѝ.</w:t>
      </w:r>
    </w:p>
    <w:p w14:paraId="52AF25CD" w14:textId="59ACB205" w:rsidR="00333009" w:rsidRPr="00176AF8" w:rsidRDefault="00333009" w:rsidP="000E6C14">
      <w:pPr>
        <w:spacing w:after="0" w:line="240" w:lineRule="auto"/>
        <w:ind w:left="10" w:right="14" w:firstLine="983"/>
        <w:rPr>
          <w:color w:val="auto"/>
          <w:sz w:val="24"/>
          <w:szCs w:val="24"/>
        </w:rPr>
      </w:pPr>
    </w:p>
    <w:p w14:paraId="45A1D1D2" w14:textId="526CAC63" w:rsidR="002536D3" w:rsidRPr="00176AF8" w:rsidRDefault="002B3539" w:rsidP="000E6C14">
      <w:pPr>
        <w:spacing w:after="0" w:line="240" w:lineRule="auto"/>
        <w:ind w:left="10" w:right="0" w:hanging="10"/>
        <w:jc w:val="center"/>
        <w:rPr>
          <w:color w:val="auto"/>
          <w:sz w:val="24"/>
          <w:szCs w:val="24"/>
        </w:rPr>
      </w:pPr>
      <w:r w:rsidRPr="00176AF8">
        <w:rPr>
          <w:color w:val="auto"/>
          <w:sz w:val="24"/>
          <w:szCs w:val="24"/>
        </w:rPr>
        <w:t xml:space="preserve">Глава </w:t>
      </w:r>
      <w:r w:rsidR="004F23F3" w:rsidRPr="00176AF8">
        <w:rPr>
          <w:color w:val="auto"/>
          <w:sz w:val="24"/>
          <w:szCs w:val="24"/>
        </w:rPr>
        <w:t>десета</w:t>
      </w:r>
    </w:p>
    <w:p w14:paraId="6BFB3A2E" w14:textId="5FB4641B" w:rsidR="002536D3" w:rsidRPr="00176AF8" w:rsidRDefault="002B3539" w:rsidP="000E6C14">
      <w:pPr>
        <w:pStyle w:val="Heading3"/>
        <w:spacing w:after="0" w:line="240" w:lineRule="auto"/>
        <w:ind w:left="10" w:right="64"/>
        <w:rPr>
          <w:color w:val="auto"/>
          <w:sz w:val="24"/>
          <w:szCs w:val="24"/>
        </w:rPr>
      </w:pPr>
      <w:r w:rsidRPr="00176AF8">
        <w:rPr>
          <w:color w:val="auto"/>
          <w:sz w:val="24"/>
          <w:szCs w:val="24"/>
        </w:rPr>
        <w:t>СИГНАЛИ</w:t>
      </w:r>
    </w:p>
    <w:p w14:paraId="2671439D" w14:textId="77777777" w:rsidR="0066458B" w:rsidRPr="00176AF8" w:rsidRDefault="0066458B" w:rsidP="000E6C14">
      <w:pPr>
        <w:spacing w:after="0" w:line="240" w:lineRule="auto"/>
        <w:ind w:left="10" w:firstLine="983"/>
        <w:rPr>
          <w:sz w:val="24"/>
          <w:szCs w:val="24"/>
        </w:rPr>
      </w:pPr>
    </w:p>
    <w:p w14:paraId="1FF3EF33" w14:textId="085DF706" w:rsidR="00301711"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105</w:t>
      </w:r>
      <w:r w:rsidRPr="00A870FC">
        <w:rPr>
          <w:b/>
          <w:color w:val="auto"/>
          <w:sz w:val="24"/>
          <w:szCs w:val="24"/>
        </w:rPr>
        <w:t>.</w:t>
      </w:r>
      <w:r w:rsidRPr="00176AF8">
        <w:rPr>
          <w:color w:val="auto"/>
          <w:sz w:val="24"/>
          <w:szCs w:val="24"/>
        </w:rPr>
        <w:t xml:space="preserve"> (1) Всеки, който разполага с данни за корупция за лице, заемащо публична длъжност, може да подаде сигнал до Комисията. Сигналите може да се подават лично или чрез адвокат по пълномощие.</w:t>
      </w:r>
    </w:p>
    <w:p w14:paraId="6C2C2DFF" w14:textId="289A72F3"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За сигнал се приема и публикация в средствата за масово осведомяване, ако отговаря на условията по чл. </w:t>
      </w:r>
      <w:r w:rsidR="004F23F3" w:rsidRPr="00176AF8">
        <w:rPr>
          <w:color w:val="auto"/>
          <w:sz w:val="24"/>
          <w:szCs w:val="24"/>
        </w:rPr>
        <w:t>106</w:t>
      </w:r>
      <w:r w:rsidRPr="00176AF8">
        <w:rPr>
          <w:color w:val="auto"/>
          <w:sz w:val="24"/>
          <w:szCs w:val="24"/>
        </w:rPr>
        <w:t>, ал. 1, т. 2 — 4.</w:t>
      </w:r>
    </w:p>
    <w:p w14:paraId="75ED91DC"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w:t>
      </w:r>
      <w:r w:rsidR="00C60BEB" w:rsidRPr="00176AF8">
        <w:rPr>
          <w:color w:val="auto"/>
          <w:sz w:val="24"/>
          <w:szCs w:val="24"/>
        </w:rPr>
        <w:t>3</w:t>
      </w:r>
      <w:r w:rsidRPr="00176AF8">
        <w:rPr>
          <w:color w:val="auto"/>
          <w:sz w:val="24"/>
          <w:szCs w:val="24"/>
        </w:rPr>
        <w:t>) Всеки сигнал се регистрира в Комисията незабавно след постъпването му.</w:t>
      </w:r>
    </w:p>
    <w:p w14:paraId="36019970" w14:textId="77777777" w:rsidR="002536D3" w:rsidRPr="00176AF8" w:rsidRDefault="002B3539" w:rsidP="00A73CA7">
      <w:pPr>
        <w:numPr>
          <w:ilvl w:val="0"/>
          <w:numId w:val="40"/>
        </w:numPr>
        <w:spacing w:after="0" w:line="240" w:lineRule="auto"/>
        <w:ind w:left="10" w:right="14" w:firstLine="983"/>
        <w:rPr>
          <w:color w:val="auto"/>
          <w:sz w:val="24"/>
          <w:szCs w:val="24"/>
        </w:rPr>
      </w:pPr>
      <w:r w:rsidRPr="00176AF8">
        <w:rPr>
          <w:color w:val="auto"/>
          <w:sz w:val="24"/>
          <w:szCs w:val="24"/>
        </w:rPr>
        <w:t>Сигналите се разглеждат при съблюдаване на принципите, посочени в чл. 4.</w:t>
      </w:r>
    </w:p>
    <w:p w14:paraId="7668228B" w14:textId="77777777" w:rsidR="002536D3" w:rsidRPr="00176AF8" w:rsidRDefault="002B3539" w:rsidP="00A73CA7">
      <w:pPr>
        <w:numPr>
          <w:ilvl w:val="0"/>
          <w:numId w:val="40"/>
        </w:numPr>
        <w:spacing w:after="0" w:line="240" w:lineRule="auto"/>
        <w:ind w:left="10" w:right="14" w:firstLine="983"/>
        <w:rPr>
          <w:color w:val="auto"/>
          <w:sz w:val="24"/>
          <w:szCs w:val="24"/>
        </w:rPr>
      </w:pPr>
      <w:r w:rsidRPr="00176AF8">
        <w:rPr>
          <w:color w:val="auto"/>
          <w:sz w:val="24"/>
          <w:szCs w:val="24"/>
        </w:rPr>
        <w:t>Сигнали, които не са от компетентността на Комисията, незабавно се препращат по компетентност на съответния орган.</w:t>
      </w:r>
    </w:p>
    <w:p w14:paraId="14022BEE" w14:textId="685B277B" w:rsidR="002536D3" w:rsidRPr="00176AF8" w:rsidRDefault="002B3539" w:rsidP="00A73CA7">
      <w:pPr>
        <w:numPr>
          <w:ilvl w:val="0"/>
          <w:numId w:val="40"/>
        </w:numPr>
        <w:spacing w:after="0" w:line="240" w:lineRule="auto"/>
        <w:ind w:left="10" w:right="14" w:firstLine="983"/>
        <w:rPr>
          <w:color w:val="auto"/>
          <w:sz w:val="24"/>
          <w:szCs w:val="24"/>
        </w:rPr>
      </w:pPr>
      <w:r w:rsidRPr="00176AF8">
        <w:rPr>
          <w:color w:val="auto"/>
          <w:sz w:val="24"/>
          <w:szCs w:val="24"/>
        </w:rPr>
        <w:t>Анонимни сигнали не се разглеждат и не се препращат по компетентност.</w:t>
      </w:r>
    </w:p>
    <w:p w14:paraId="0C068B94" w14:textId="77777777" w:rsidR="0066458B" w:rsidRPr="00176AF8" w:rsidRDefault="0066458B" w:rsidP="000E6C14">
      <w:pPr>
        <w:spacing w:after="0" w:line="240" w:lineRule="auto"/>
        <w:ind w:left="10" w:right="14" w:firstLine="983"/>
        <w:rPr>
          <w:color w:val="auto"/>
          <w:sz w:val="24"/>
          <w:szCs w:val="24"/>
        </w:rPr>
      </w:pPr>
    </w:p>
    <w:p w14:paraId="325BFFA3" w14:textId="03A9AA49" w:rsidR="002536D3" w:rsidRPr="00176AF8" w:rsidRDefault="002B3539"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106</w:t>
      </w:r>
      <w:r w:rsidRPr="00A870FC">
        <w:rPr>
          <w:b/>
          <w:color w:val="auto"/>
          <w:sz w:val="24"/>
          <w:szCs w:val="24"/>
        </w:rPr>
        <w:t>.</w:t>
      </w:r>
      <w:r w:rsidRPr="00176AF8">
        <w:rPr>
          <w:color w:val="auto"/>
          <w:sz w:val="24"/>
          <w:szCs w:val="24"/>
        </w:rPr>
        <w:t xml:space="preserve"> (1) Всеки сигнал следва да съдържа:</w:t>
      </w:r>
    </w:p>
    <w:p w14:paraId="2B978F0A" w14:textId="77777777" w:rsidR="0010495B" w:rsidRPr="00176AF8" w:rsidRDefault="0010495B" w:rsidP="00A73CA7">
      <w:pPr>
        <w:numPr>
          <w:ilvl w:val="0"/>
          <w:numId w:val="41"/>
        </w:numPr>
        <w:spacing w:after="0" w:line="240" w:lineRule="auto"/>
        <w:ind w:right="14" w:firstLine="979"/>
        <w:rPr>
          <w:color w:val="auto"/>
          <w:sz w:val="24"/>
          <w:szCs w:val="24"/>
        </w:rPr>
      </w:pPr>
      <w:r w:rsidRPr="00176AF8">
        <w:rPr>
          <w:color w:val="auto"/>
          <w:sz w:val="24"/>
          <w:szCs w:val="24"/>
        </w:rPr>
        <w:t>информация за подателя - три имена, единен граждански номер и данни за обратна връзка;</w:t>
      </w:r>
    </w:p>
    <w:p w14:paraId="70572D4D" w14:textId="7EB23980" w:rsidR="0010495B" w:rsidRPr="00176AF8" w:rsidRDefault="0010495B" w:rsidP="00A73CA7">
      <w:pPr>
        <w:numPr>
          <w:ilvl w:val="0"/>
          <w:numId w:val="41"/>
        </w:numPr>
        <w:spacing w:after="0" w:line="240" w:lineRule="auto"/>
        <w:ind w:right="14" w:firstLine="979"/>
        <w:rPr>
          <w:color w:val="auto"/>
          <w:sz w:val="24"/>
          <w:szCs w:val="24"/>
        </w:rPr>
      </w:pPr>
      <w:r w:rsidRPr="00176AF8">
        <w:rPr>
          <w:color w:val="auto"/>
          <w:sz w:val="24"/>
          <w:szCs w:val="24"/>
        </w:rPr>
        <w:t>имената на лицето, ср</w:t>
      </w:r>
      <w:r w:rsidR="0075454D" w:rsidRPr="00176AF8">
        <w:rPr>
          <w:color w:val="auto"/>
          <w:sz w:val="24"/>
          <w:szCs w:val="24"/>
        </w:rPr>
        <w:t xml:space="preserve">ещу което се подава сигналът, </w:t>
      </w:r>
      <w:r w:rsidRPr="00176AF8">
        <w:rPr>
          <w:color w:val="auto"/>
          <w:sz w:val="24"/>
          <w:szCs w:val="24"/>
        </w:rPr>
        <w:t>и заеманата от него публична длъжност – в случай че са му известни;</w:t>
      </w:r>
    </w:p>
    <w:p w14:paraId="5B71C56D" w14:textId="7C42219C" w:rsidR="0010495B" w:rsidRPr="00176AF8" w:rsidRDefault="0010495B" w:rsidP="00A73CA7">
      <w:pPr>
        <w:numPr>
          <w:ilvl w:val="0"/>
          <w:numId w:val="41"/>
        </w:numPr>
        <w:spacing w:after="0" w:line="240" w:lineRule="auto"/>
        <w:ind w:right="14" w:firstLine="979"/>
        <w:rPr>
          <w:color w:val="auto"/>
          <w:sz w:val="24"/>
          <w:szCs w:val="24"/>
        </w:rPr>
      </w:pPr>
      <w:r w:rsidRPr="00176AF8">
        <w:rPr>
          <w:color w:val="auto"/>
          <w:sz w:val="24"/>
          <w:szCs w:val="24"/>
        </w:rPr>
        <w:t>данни за твърдяното деяние;</w:t>
      </w:r>
    </w:p>
    <w:p w14:paraId="36AFDA83" w14:textId="407EA66B" w:rsidR="0010495B" w:rsidRPr="00176AF8" w:rsidRDefault="0010495B" w:rsidP="00A73CA7">
      <w:pPr>
        <w:numPr>
          <w:ilvl w:val="0"/>
          <w:numId w:val="41"/>
        </w:numPr>
        <w:spacing w:after="0" w:line="240" w:lineRule="auto"/>
        <w:ind w:right="14" w:firstLine="979"/>
        <w:rPr>
          <w:color w:val="auto"/>
          <w:sz w:val="24"/>
          <w:szCs w:val="24"/>
        </w:rPr>
      </w:pPr>
      <w:r w:rsidRPr="00176AF8">
        <w:rPr>
          <w:color w:val="auto"/>
          <w:sz w:val="24"/>
          <w:szCs w:val="24"/>
        </w:rPr>
        <w:t>дата на подаване на сигнала;</w:t>
      </w:r>
    </w:p>
    <w:p w14:paraId="135EAD5B" w14:textId="6A76599F" w:rsidR="0010495B" w:rsidRPr="00176AF8" w:rsidRDefault="0010495B" w:rsidP="00A73CA7">
      <w:pPr>
        <w:numPr>
          <w:ilvl w:val="0"/>
          <w:numId w:val="41"/>
        </w:numPr>
        <w:spacing w:after="0" w:line="240" w:lineRule="auto"/>
        <w:ind w:right="14" w:firstLine="979"/>
        <w:rPr>
          <w:color w:val="auto"/>
          <w:sz w:val="24"/>
          <w:szCs w:val="24"/>
        </w:rPr>
      </w:pPr>
      <w:r w:rsidRPr="00176AF8">
        <w:rPr>
          <w:color w:val="auto"/>
          <w:sz w:val="24"/>
          <w:szCs w:val="24"/>
        </w:rPr>
        <w:t>подпис на подателя.</w:t>
      </w:r>
    </w:p>
    <w:p w14:paraId="54BE4E53" w14:textId="1E26E3F1"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Към сигнала може да се приложат всякакъв вид източници на информация, подкрепящи изложените в него твърдения.</w:t>
      </w:r>
    </w:p>
    <w:p w14:paraId="23CFA816" w14:textId="17EB58BE" w:rsidR="002536D3" w:rsidRPr="00176AF8" w:rsidRDefault="00301711"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Председателят на Комисията утвърждава образец на сигнал, който е достъпен на интернет страницата на Комисията, както и на място.</w:t>
      </w:r>
    </w:p>
    <w:p w14:paraId="3AB83A4E" w14:textId="77777777" w:rsidR="0066458B" w:rsidRPr="00176AF8" w:rsidRDefault="0066458B" w:rsidP="000E6C14">
      <w:pPr>
        <w:spacing w:after="0" w:line="240" w:lineRule="auto"/>
        <w:ind w:left="10" w:right="14" w:firstLine="983"/>
        <w:rPr>
          <w:color w:val="auto"/>
          <w:sz w:val="24"/>
          <w:szCs w:val="24"/>
        </w:rPr>
      </w:pPr>
    </w:p>
    <w:p w14:paraId="707016FA" w14:textId="49D6627D"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107</w:t>
      </w:r>
      <w:r w:rsidR="002B3539" w:rsidRPr="00A870FC">
        <w:rPr>
          <w:b/>
          <w:color w:val="auto"/>
          <w:sz w:val="24"/>
          <w:szCs w:val="24"/>
        </w:rPr>
        <w:t>.</w:t>
      </w:r>
      <w:r w:rsidR="002B3539" w:rsidRPr="00176AF8">
        <w:rPr>
          <w:color w:val="auto"/>
          <w:sz w:val="24"/>
          <w:szCs w:val="24"/>
        </w:rPr>
        <w:t xml:space="preserve"> (1) Лицата, на коит</w:t>
      </w:r>
      <w:r w:rsidR="00301711" w:rsidRPr="00176AF8">
        <w:rPr>
          <w:color w:val="auto"/>
          <w:sz w:val="24"/>
          <w:szCs w:val="24"/>
        </w:rPr>
        <w:t>о е въз</w:t>
      </w:r>
      <w:r w:rsidR="002B3539" w:rsidRPr="00176AF8">
        <w:rPr>
          <w:color w:val="auto"/>
          <w:sz w:val="24"/>
          <w:szCs w:val="24"/>
        </w:rPr>
        <w:t>ложено разглеждането на сигнала, са длъжни:</w:t>
      </w:r>
    </w:p>
    <w:p w14:paraId="172E5D7F" w14:textId="77777777" w:rsidR="002536D3" w:rsidRPr="00176AF8" w:rsidRDefault="002B3539" w:rsidP="00A73CA7">
      <w:pPr>
        <w:numPr>
          <w:ilvl w:val="0"/>
          <w:numId w:val="42"/>
        </w:numPr>
        <w:spacing w:after="0" w:line="240" w:lineRule="auto"/>
        <w:ind w:left="10" w:right="14" w:firstLine="983"/>
        <w:rPr>
          <w:color w:val="auto"/>
          <w:sz w:val="24"/>
          <w:szCs w:val="24"/>
        </w:rPr>
      </w:pPr>
      <w:r w:rsidRPr="00176AF8">
        <w:rPr>
          <w:color w:val="auto"/>
          <w:sz w:val="24"/>
          <w:szCs w:val="24"/>
        </w:rPr>
        <w:t>да не разкриват самоличността на лицето, подало сигнала;</w:t>
      </w:r>
    </w:p>
    <w:p w14:paraId="418DF0B3" w14:textId="77777777" w:rsidR="003629D4" w:rsidRPr="00176AF8" w:rsidRDefault="002B3539" w:rsidP="00A73CA7">
      <w:pPr>
        <w:numPr>
          <w:ilvl w:val="0"/>
          <w:numId w:val="42"/>
        </w:numPr>
        <w:spacing w:after="0" w:line="240" w:lineRule="auto"/>
        <w:ind w:left="10" w:right="14" w:firstLine="983"/>
        <w:rPr>
          <w:color w:val="auto"/>
          <w:sz w:val="24"/>
          <w:szCs w:val="24"/>
        </w:rPr>
      </w:pPr>
      <w:r w:rsidRPr="00176AF8">
        <w:rPr>
          <w:color w:val="auto"/>
          <w:sz w:val="24"/>
          <w:szCs w:val="24"/>
        </w:rPr>
        <w:t>да не разгласяват фактите и данните, които са им станали известни във връзка с разглеждането на сигнала;</w:t>
      </w:r>
    </w:p>
    <w:p w14:paraId="00D2DACB" w14:textId="7377448E" w:rsidR="00301711" w:rsidRPr="00176AF8" w:rsidRDefault="002B3539" w:rsidP="00A73CA7">
      <w:pPr>
        <w:numPr>
          <w:ilvl w:val="0"/>
          <w:numId w:val="42"/>
        </w:numPr>
        <w:spacing w:after="0" w:line="240" w:lineRule="auto"/>
        <w:ind w:left="10" w:right="14" w:firstLine="983"/>
        <w:rPr>
          <w:color w:val="auto"/>
          <w:sz w:val="24"/>
          <w:szCs w:val="24"/>
        </w:rPr>
      </w:pPr>
      <w:r w:rsidRPr="00176AF8">
        <w:rPr>
          <w:color w:val="auto"/>
          <w:sz w:val="24"/>
          <w:szCs w:val="24"/>
        </w:rPr>
        <w:t>да опазват поверените им писмени документи от нерег</w:t>
      </w:r>
      <w:r w:rsidR="00301711" w:rsidRPr="00176AF8">
        <w:rPr>
          <w:color w:val="auto"/>
          <w:sz w:val="24"/>
          <w:szCs w:val="24"/>
        </w:rPr>
        <w:t>ламентиран достъп на трети лица.</w:t>
      </w:r>
    </w:p>
    <w:p w14:paraId="34203EF1" w14:textId="383DDB28"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Лицата по ал. 1 предлагат на съответните ръководители предприемането на конкретни мерки за опазване на самоличността на подалия сигнала, включително мерки, предотвратяващи действия, чрез които му се оказва психически или физически натиск.</w:t>
      </w:r>
    </w:p>
    <w:p w14:paraId="380D5610" w14:textId="77777777" w:rsidR="0066458B" w:rsidRPr="00176AF8" w:rsidRDefault="0066458B" w:rsidP="000E6C14">
      <w:pPr>
        <w:spacing w:after="0" w:line="240" w:lineRule="auto"/>
        <w:ind w:left="10" w:right="14" w:firstLine="983"/>
        <w:rPr>
          <w:color w:val="auto"/>
          <w:sz w:val="24"/>
          <w:szCs w:val="24"/>
        </w:rPr>
      </w:pPr>
    </w:p>
    <w:p w14:paraId="541B68EF" w14:textId="6E423756"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108</w:t>
      </w:r>
      <w:r w:rsidR="002B3539" w:rsidRPr="00A870FC">
        <w:rPr>
          <w:b/>
          <w:color w:val="auto"/>
          <w:sz w:val="24"/>
          <w:szCs w:val="24"/>
        </w:rPr>
        <w:t>.</w:t>
      </w:r>
      <w:r w:rsidR="002B3539" w:rsidRPr="00176AF8">
        <w:rPr>
          <w:color w:val="auto"/>
          <w:sz w:val="24"/>
          <w:szCs w:val="24"/>
        </w:rPr>
        <w:t xml:space="preserve"> В особени случаи по искане на председателя на Комисията може да се потърси съдействието на органите на Министерството на вътрешните работи за вземане на допълнителни мерки за защита на лицето, подало сигнал.</w:t>
      </w:r>
    </w:p>
    <w:p w14:paraId="58689684" w14:textId="77777777" w:rsidR="0066458B" w:rsidRPr="00176AF8" w:rsidRDefault="0066458B" w:rsidP="000E6C14">
      <w:pPr>
        <w:spacing w:after="0" w:line="240" w:lineRule="auto"/>
        <w:ind w:left="10" w:right="14" w:firstLine="983"/>
        <w:rPr>
          <w:color w:val="auto"/>
          <w:sz w:val="24"/>
          <w:szCs w:val="24"/>
        </w:rPr>
      </w:pPr>
    </w:p>
    <w:p w14:paraId="3A9585CF" w14:textId="4C550228"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109</w:t>
      </w:r>
      <w:r w:rsidR="002B3539" w:rsidRPr="00A870FC">
        <w:rPr>
          <w:b/>
          <w:color w:val="auto"/>
          <w:sz w:val="24"/>
          <w:szCs w:val="24"/>
        </w:rPr>
        <w:t>.</w:t>
      </w:r>
      <w:r w:rsidR="002B3539" w:rsidRPr="00176AF8">
        <w:rPr>
          <w:color w:val="auto"/>
          <w:sz w:val="24"/>
          <w:szCs w:val="24"/>
        </w:rPr>
        <w:t xml:space="preserve"> За мерките за защита на ли</w:t>
      </w:r>
      <w:r w:rsidR="00301711" w:rsidRPr="00176AF8">
        <w:rPr>
          <w:color w:val="auto"/>
          <w:sz w:val="24"/>
          <w:szCs w:val="24"/>
        </w:rPr>
        <w:t xml:space="preserve">цата се прилага съответно </w:t>
      </w:r>
      <w:r w:rsidR="00142746" w:rsidRPr="00176AF8">
        <w:rPr>
          <w:color w:val="auto"/>
          <w:sz w:val="24"/>
          <w:szCs w:val="24"/>
        </w:rPr>
        <w:t>Закон</w:t>
      </w:r>
      <w:r w:rsidR="00142746">
        <w:rPr>
          <w:color w:val="auto"/>
          <w:sz w:val="24"/>
          <w:szCs w:val="24"/>
        </w:rPr>
        <w:t>ът</w:t>
      </w:r>
      <w:r w:rsidR="00142746" w:rsidRPr="00176AF8">
        <w:rPr>
          <w:color w:val="auto"/>
          <w:sz w:val="24"/>
          <w:szCs w:val="24"/>
        </w:rPr>
        <w:t xml:space="preserve"> </w:t>
      </w:r>
      <w:r w:rsidR="002B3539" w:rsidRPr="00176AF8">
        <w:rPr>
          <w:color w:val="auto"/>
          <w:sz w:val="24"/>
          <w:szCs w:val="24"/>
        </w:rPr>
        <w:t>за защита на лицата, подаващи сигнали или публично оповестяващи информация за нарушения.</w:t>
      </w:r>
    </w:p>
    <w:p w14:paraId="4D44F229" w14:textId="77777777" w:rsidR="0066458B" w:rsidRPr="00176AF8" w:rsidRDefault="0066458B" w:rsidP="000E6C14">
      <w:pPr>
        <w:spacing w:after="0" w:line="240" w:lineRule="auto"/>
        <w:ind w:left="10" w:right="14" w:firstLine="983"/>
        <w:rPr>
          <w:color w:val="auto"/>
          <w:sz w:val="24"/>
          <w:szCs w:val="24"/>
        </w:rPr>
      </w:pPr>
    </w:p>
    <w:p w14:paraId="153B246D" w14:textId="76C48403" w:rsidR="002536D3" w:rsidRPr="00176AF8" w:rsidRDefault="002B3539" w:rsidP="000E6C14">
      <w:pPr>
        <w:spacing w:after="0" w:line="240" w:lineRule="auto"/>
        <w:ind w:left="10" w:right="36" w:hanging="10"/>
        <w:jc w:val="center"/>
        <w:rPr>
          <w:color w:val="auto"/>
          <w:sz w:val="24"/>
          <w:szCs w:val="24"/>
        </w:rPr>
      </w:pPr>
      <w:r w:rsidRPr="00176AF8">
        <w:rPr>
          <w:color w:val="auto"/>
          <w:sz w:val="24"/>
          <w:szCs w:val="24"/>
        </w:rPr>
        <w:t xml:space="preserve">Глава </w:t>
      </w:r>
      <w:r w:rsidR="004F23F3" w:rsidRPr="00176AF8">
        <w:rPr>
          <w:color w:val="auto"/>
          <w:sz w:val="24"/>
          <w:szCs w:val="24"/>
        </w:rPr>
        <w:t>единадесета</w:t>
      </w:r>
    </w:p>
    <w:p w14:paraId="18F1355A" w14:textId="7FF9D6D4" w:rsidR="002536D3" w:rsidRPr="00176AF8" w:rsidRDefault="002B3539" w:rsidP="000E6C14">
      <w:pPr>
        <w:pStyle w:val="Heading3"/>
        <w:spacing w:after="0" w:line="240" w:lineRule="auto"/>
        <w:ind w:left="10" w:right="93"/>
        <w:rPr>
          <w:color w:val="auto"/>
          <w:sz w:val="24"/>
          <w:szCs w:val="24"/>
        </w:rPr>
      </w:pPr>
      <w:r w:rsidRPr="00176AF8">
        <w:rPr>
          <w:color w:val="auto"/>
          <w:sz w:val="24"/>
          <w:szCs w:val="24"/>
        </w:rPr>
        <w:t>А</w:t>
      </w:r>
      <w:r w:rsidRPr="00176AF8">
        <w:rPr>
          <w:color w:val="auto"/>
          <w:sz w:val="24"/>
          <w:szCs w:val="24"/>
          <w:u w:color="000000"/>
        </w:rPr>
        <w:t>Д</w:t>
      </w:r>
      <w:r w:rsidRPr="00176AF8">
        <w:rPr>
          <w:color w:val="auto"/>
          <w:sz w:val="24"/>
          <w:szCs w:val="24"/>
        </w:rPr>
        <w:t>М</w:t>
      </w:r>
      <w:r w:rsidRPr="00176AF8">
        <w:rPr>
          <w:color w:val="auto"/>
          <w:sz w:val="24"/>
          <w:szCs w:val="24"/>
          <w:u w:color="000000"/>
        </w:rPr>
        <w:t>И</w:t>
      </w:r>
      <w:r w:rsidRPr="00176AF8">
        <w:rPr>
          <w:color w:val="auto"/>
          <w:sz w:val="24"/>
          <w:szCs w:val="24"/>
        </w:rPr>
        <w:t>НИСТРАТИВНОНАКАЗАТЕЛНИ РАЗПОРЕДБИ</w:t>
      </w:r>
    </w:p>
    <w:p w14:paraId="2EB386D1" w14:textId="77777777" w:rsidR="0066458B" w:rsidRPr="00176AF8" w:rsidRDefault="0066458B" w:rsidP="000E6C14">
      <w:pPr>
        <w:spacing w:after="0" w:line="240" w:lineRule="auto"/>
        <w:ind w:left="10" w:firstLine="983"/>
        <w:rPr>
          <w:sz w:val="24"/>
          <w:szCs w:val="24"/>
        </w:rPr>
      </w:pPr>
    </w:p>
    <w:p w14:paraId="789889AB" w14:textId="62887ED1"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4F23F3" w:rsidRPr="00A870FC">
        <w:rPr>
          <w:b/>
          <w:color w:val="auto"/>
          <w:sz w:val="24"/>
          <w:szCs w:val="24"/>
        </w:rPr>
        <w:t>110</w:t>
      </w:r>
      <w:r w:rsidR="002B3539" w:rsidRPr="00A870FC">
        <w:rPr>
          <w:b/>
          <w:color w:val="auto"/>
          <w:sz w:val="24"/>
          <w:szCs w:val="24"/>
        </w:rPr>
        <w:t>.</w:t>
      </w:r>
      <w:r w:rsidR="002B3539" w:rsidRPr="00176AF8">
        <w:rPr>
          <w:color w:val="auto"/>
          <w:sz w:val="24"/>
          <w:szCs w:val="24"/>
        </w:rPr>
        <w:t xml:space="preserve"> (1) Лице, което в определените срокове не окаже съдействие или не представи поисканите от Комисията сведения и документи, включително в електронен вид, се наказва с глоба от </w:t>
      </w:r>
      <w:r w:rsidR="00301711" w:rsidRPr="00176AF8">
        <w:rPr>
          <w:color w:val="auto"/>
          <w:sz w:val="24"/>
          <w:szCs w:val="24"/>
        </w:rPr>
        <w:t xml:space="preserve">100 </w:t>
      </w:r>
      <w:r w:rsidR="002B3539" w:rsidRPr="00176AF8">
        <w:rPr>
          <w:color w:val="auto"/>
          <w:sz w:val="24"/>
          <w:szCs w:val="24"/>
        </w:rPr>
        <w:t xml:space="preserve">до </w:t>
      </w:r>
      <w:r w:rsidR="00BD0039" w:rsidRPr="00176AF8">
        <w:rPr>
          <w:color w:val="auto"/>
          <w:sz w:val="24"/>
          <w:szCs w:val="24"/>
        </w:rPr>
        <w:t>500</w:t>
      </w:r>
      <w:r w:rsidR="00301711" w:rsidRPr="00176AF8">
        <w:rPr>
          <w:color w:val="auto"/>
          <w:sz w:val="24"/>
          <w:szCs w:val="24"/>
        </w:rPr>
        <w:t xml:space="preserve"> евро</w:t>
      </w:r>
      <w:r w:rsidR="002B3539" w:rsidRPr="00176AF8">
        <w:rPr>
          <w:color w:val="auto"/>
          <w:sz w:val="24"/>
          <w:szCs w:val="24"/>
        </w:rPr>
        <w:t>.</w:t>
      </w:r>
    </w:p>
    <w:p w14:paraId="0EE66C5F" w14:textId="2B63765F"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(2) Когато нарушението по ал. 1 е извършено повторно, глобата е в размер от </w:t>
      </w:r>
      <w:r w:rsidR="00301711" w:rsidRPr="00176AF8">
        <w:rPr>
          <w:color w:val="auto"/>
          <w:sz w:val="24"/>
          <w:szCs w:val="24"/>
        </w:rPr>
        <w:t xml:space="preserve">250 </w:t>
      </w:r>
      <w:r w:rsidR="00BD0039" w:rsidRPr="00176AF8">
        <w:rPr>
          <w:color w:val="auto"/>
          <w:sz w:val="24"/>
          <w:szCs w:val="24"/>
        </w:rPr>
        <w:t>до</w:t>
      </w:r>
      <w:r w:rsidR="00142746">
        <w:rPr>
          <w:color w:val="auto"/>
          <w:sz w:val="24"/>
          <w:szCs w:val="24"/>
        </w:rPr>
        <w:t xml:space="preserve"> </w:t>
      </w:r>
      <w:r w:rsidR="00301711" w:rsidRPr="00176AF8">
        <w:rPr>
          <w:color w:val="auto"/>
          <w:sz w:val="24"/>
          <w:szCs w:val="24"/>
        </w:rPr>
        <w:t>1000 евро</w:t>
      </w:r>
      <w:r w:rsidRPr="00176AF8">
        <w:rPr>
          <w:color w:val="auto"/>
          <w:sz w:val="24"/>
          <w:szCs w:val="24"/>
        </w:rPr>
        <w:t>.</w:t>
      </w:r>
    </w:p>
    <w:p w14:paraId="38D826BE" w14:textId="420A6367" w:rsidR="002536D3" w:rsidRPr="00176AF8" w:rsidRDefault="0066458B"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xml:space="preserve">) На юридическо лице, което в определените срокове не предостави поисканите от Комисията информация и документи, се налага имуществена санкция от </w:t>
      </w:r>
      <w:r w:rsidR="00301711" w:rsidRPr="00176AF8">
        <w:rPr>
          <w:color w:val="auto"/>
          <w:sz w:val="24"/>
          <w:szCs w:val="24"/>
        </w:rPr>
        <w:t xml:space="preserve">500 </w:t>
      </w:r>
      <w:r w:rsidR="00BD0039" w:rsidRPr="00176AF8">
        <w:rPr>
          <w:color w:val="auto"/>
          <w:sz w:val="24"/>
          <w:szCs w:val="24"/>
        </w:rPr>
        <w:t>до 2500</w:t>
      </w:r>
      <w:r w:rsidR="00301711" w:rsidRPr="00176AF8">
        <w:rPr>
          <w:color w:val="auto"/>
          <w:sz w:val="24"/>
          <w:szCs w:val="24"/>
        </w:rPr>
        <w:t xml:space="preserve"> евро</w:t>
      </w:r>
      <w:r w:rsidR="002B3539" w:rsidRPr="00176AF8">
        <w:rPr>
          <w:color w:val="auto"/>
          <w:sz w:val="24"/>
          <w:szCs w:val="24"/>
        </w:rPr>
        <w:t>.</w:t>
      </w:r>
    </w:p>
    <w:p w14:paraId="575323A2" w14:textId="4CA21B70" w:rsidR="002536D3" w:rsidRPr="00176AF8" w:rsidRDefault="002B3539" w:rsidP="000E6C14">
      <w:pPr>
        <w:spacing w:after="0" w:line="240" w:lineRule="auto"/>
        <w:ind w:left="10" w:right="14" w:firstLine="983"/>
        <w:rPr>
          <w:color w:val="auto"/>
          <w:sz w:val="24"/>
          <w:szCs w:val="24"/>
        </w:rPr>
      </w:pPr>
      <w:r w:rsidRPr="00176AF8">
        <w:rPr>
          <w:color w:val="auto"/>
          <w:sz w:val="24"/>
          <w:szCs w:val="24"/>
        </w:rPr>
        <w:t xml:space="preserve">(4) Когато нарушението по ал. </w:t>
      </w:r>
      <w:r w:rsidR="00301711" w:rsidRPr="00176AF8">
        <w:rPr>
          <w:color w:val="auto"/>
          <w:sz w:val="24"/>
          <w:szCs w:val="24"/>
        </w:rPr>
        <w:t xml:space="preserve">3 </w:t>
      </w:r>
      <w:r w:rsidRPr="00176AF8">
        <w:rPr>
          <w:color w:val="auto"/>
          <w:sz w:val="24"/>
          <w:szCs w:val="24"/>
        </w:rPr>
        <w:t>е извършено повторно, имущ</w:t>
      </w:r>
      <w:r w:rsidR="00BD0039" w:rsidRPr="00176AF8">
        <w:rPr>
          <w:color w:val="auto"/>
          <w:sz w:val="24"/>
          <w:szCs w:val="24"/>
        </w:rPr>
        <w:t>ествената санкция е в размер от</w:t>
      </w:r>
      <w:r w:rsidR="00301711" w:rsidRPr="00176AF8">
        <w:rPr>
          <w:color w:val="auto"/>
          <w:sz w:val="24"/>
          <w:szCs w:val="24"/>
        </w:rPr>
        <w:t xml:space="preserve"> 1000 </w:t>
      </w:r>
      <w:r w:rsidR="00BD0039" w:rsidRPr="00176AF8">
        <w:rPr>
          <w:color w:val="auto"/>
          <w:sz w:val="24"/>
          <w:szCs w:val="24"/>
        </w:rPr>
        <w:t>до</w:t>
      </w:r>
      <w:r w:rsidR="00301711" w:rsidRPr="00176AF8">
        <w:rPr>
          <w:color w:val="auto"/>
          <w:sz w:val="24"/>
          <w:szCs w:val="24"/>
        </w:rPr>
        <w:t xml:space="preserve"> 10 000 евро</w:t>
      </w:r>
      <w:r w:rsidRPr="00176AF8">
        <w:rPr>
          <w:color w:val="auto"/>
          <w:sz w:val="24"/>
          <w:szCs w:val="24"/>
        </w:rPr>
        <w:t>.</w:t>
      </w:r>
    </w:p>
    <w:p w14:paraId="02038892" w14:textId="3469A432" w:rsidR="004F23F3" w:rsidRPr="00176AF8" w:rsidRDefault="004F23F3" w:rsidP="000E6C14">
      <w:pPr>
        <w:spacing w:after="0" w:line="240" w:lineRule="auto"/>
        <w:ind w:left="10" w:right="14" w:firstLine="983"/>
        <w:rPr>
          <w:color w:val="auto"/>
          <w:sz w:val="24"/>
          <w:szCs w:val="24"/>
        </w:rPr>
      </w:pPr>
    </w:p>
    <w:p w14:paraId="13F65812" w14:textId="379604F3"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Чл. 111.</w:t>
      </w:r>
      <w:r w:rsidRPr="00176AF8">
        <w:rPr>
          <w:color w:val="auto"/>
          <w:sz w:val="24"/>
          <w:szCs w:val="24"/>
        </w:rPr>
        <w:t xml:space="preserve"> (1) Лице, заемащо публична длъжност, което наруши разпоредба на раздел II от глава осма, се наказва с глоба в размер от 2500 до 5000 евро.</w:t>
      </w:r>
    </w:p>
    <w:p w14:paraId="6C9D69DA" w14:textId="77777777" w:rsidR="004F23F3" w:rsidRPr="00176AF8" w:rsidRDefault="004F23F3" w:rsidP="004F23F3">
      <w:pPr>
        <w:spacing w:after="0" w:line="240" w:lineRule="auto"/>
        <w:ind w:left="10" w:right="14" w:firstLine="983"/>
        <w:rPr>
          <w:color w:val="auto"/>
          <w:sz w:val="24"/>
          <w:szCs w:val="24"/>
        </w:rPr>
      </w:pPr>
      <w:r w:rsidRPr="00176AF8">
        <w:rPr>
          <w:color w:val="auto"/>
          <w:sz w:val="24"/>
          <w:szCs w:val="24"/>
        </w:rPr>
        <w:t>(2) Когато нарушението е извършено повторно, глобата е в размер от 5000 до 10 000 евро.</w:t>
      </w:r>
    </w:p>
    <w:p w14:paraId="6DF2BCB0" w14:textId="77777777" w:rsidR="004F23F3" w:rsidRPr="00176AF8" w:rsidRDefault="004F23F3" w:rsidP="004F23F3">
      <w:pPr>
        <w:spacing w:after="0" w:line="240" w:lineRule="auto"/>
        <w:ind w:left="10" w:right="14" w:firstLine="983"/>
        <w:rPr>
          <w:color w:val="auto"/>
          <w:sz w:val="24"/>
          <w:szCs w:val="24"/>
        </w:rPr>
      </w:pPr>
    </w:p>
    <w:p w14:paraId="143DACBE" w14:textId="12A33D6B"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Чл. 112.</w:t>
      </w:r>
      <w:r w:rsidRPr="00176AF8">
        <w:rPr>
          <w:color w:val="auto"/>
          <w:sz w:val="24"/>
          <w:szCs w:val="24"/>
        </w:rPr>
        <w:t xml:space="preserve"> (1) Лице, заемало публична длъжност, което след освобождаването му от длъжност наруши ограничение, предвидено в раздел IV от глава осма, се наказва с глоба от 2500 до 7500 евро.</w:t>
      </w:r>
    </w:p>
    <w:p w14:paraId="1D18B1CB" w14:textId="7B9BAD1A" w:rsidR="004F23F3" w:rsidRPr="00176AF8" w:rsidRDefault="004F23F3" w:rsidP="004F23F3">
      <w:pPr>
        <w:spacing w:after="0" w:line="240" w:lineRule="auto"/>
        <w:ind w:left="10" w:right="14" w:firstLine="983"/>
        <w:rPr>
          <w:color w:val="auto"/>
          <w:sz w:val="24"/>
          <w:szCs w:val="24"/>
        </w:rPr>
      </w:pPr>
      <w:r w:rsidRPr="00176AF8">
        <w:rPr>
          <w:color w:val="auto"/>
          <w:sz w:val="24"/>
          <w:szCs w:val="24"/>
        </w:rPr>
        <w:t>(2) Едноличен търговец или юридическо лице, с което лицето по чл. 90 или 91 е сключило договор или което се представлява или управлява от лице по чл. 90 или 91, се наказва с имуществена санкция в размер от 5000 до 10 000 евро.</w:t>
      </w:r>
    </w:p>
    <w:p w14:paraId="57697822" w14:textId="77777777" w:rsidR="004F23F3" w:rsidRPr="00176AF8" w:rsidRDefault="004F23F3" w:rsidP="004F23F3">
      <w:pPr>
        <w:spacing w:after="0" w:line="240" w:lineRule="auto"/>
        <w:ind w:left="10" w:right="14" w:firstLine="983"/>
        <w:rPr>
          <w:color w:val="auto"/>
          <w:sz w:val="24"/>
          <w:szCs w:val="24"/>
        </w:rPr>
      </w:pPr>
      <w:r w:rsidRPr="00176AF8">
        <w:rPr>
          <w:color w:val="auto"/>
          <w:sz w:val="24"/>
          <w:szCs w:val="24"/>
        </w:rPr>
        <w:t>(3) Когато нарушението е извършено повторно, наказанието е:</w:t>
      </w:r>
    </w:p>
    <w:p w14:paraId="0432A3D2" w14:textId="77777777" w:rsidR="004F23F3" w:rsidRPr="00176AF8" w:rsidRDefault="004F23F3" w:rsidP="004F23F3">
      <w:pPr>
        <w:spacing w:after="0" w:line="240" w:lineRule="auto"/>
        <w:ind w:left="10" w:right="14" w:firstLine="983"/>
        <w:rPr>
          <w:color w:val="auto"/>
          <w:sz w:val="24"/>
          <w:szCs w:val="24"/>
        </w:rPr>
      </w:pPr>
      <w:r w:rsidRPr="00176AF8">
        <w:rPr>
          <w:color w:val="auto"/>
          <w:sz w:val="24"/>
          <w:szCs w:val="24"/>
        </w:rPr>
        <w:t>1. в случаите по ал. 1 - глоба от 5000 до 15 000 евро;</w:t>
      </w:r>
    </w:p>
    <w:p w14:paraId="25C35F3F" w14:textId="77777777" w:rsidR="004F23F3" w:rsidRPr="00176AF8" w:rsidRDefault="004F23F3" w:rsidP="004F23F3">
      <w:pPr>
        <w:spacing w:after="0" w:line="240" w:lineRule="auto"/>
        <w:ind w:left="10" w:right="14" w:firstLine="983"/>
        <w:rPr>
          <w:color w:val="auto"/>
          <w:sz w:val="24"/>
          <w:szCs w:val="24"/>
        </w:rPr>
      </w:pPr>
      <w:r w:rsidRPr="00176AF8">
        <w:rPr>
          <w:color w:val="auto"/>
          <w:sz w:val="24"/>
          <w:szCs w:val="24"/>
        </w:rPr>
        <w:t>2. в случаите по ал. 2 - имуществена санкция в размер от 10 000 до 25 000 евро.</w:t>
      </w:r>
    </w:p>
    <w:p w14:paraId="5329B0F4" w14:textId="77777777" w:rsidR="004F23F3" w:rsidRPr="00176AF8" w:rsidRDefault="004F23F3" w:rsidP="004F23F3">
      <w:pPr>
        <w:spacing w:after="0" w:line="240" w:lineRule="auto"/>
        <w:ind w:left="10" w:right="14" w:firstLine="983"/>
        <w:rPr>
          <w:color w:val="auto"/>
          <w:sz w:val="24"/>
          <w:szCs w:val="24"/>
        </w:rPr>
      </w:pPr>
    </w:p>
    <w:p w14:paraId="01765BE8" w14:textId="4F107B08"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Чл. 113.</w:t>
      </w:r>
      <w:r w:rsidRPr="00176AF8">
        <w:rPr>
          <w:color w:val="auto"/>
          <w:sz w:val="24"/>
          <w:szCs w:val="24"/>
        </w:rPr>
        <w:t xml:space="preserve"> (1) Лице, заемащо публична длъжност, което не подаде декларация по този закон в срок, се наказва с глоба в размер от 500 до 1500 евро.</w:t>
      </w:r>
    </w:p>
    <w:p w14:paraId="34B08FE6" w14:textId="77777777" w:rsidR="004F23F3" w:rsidRPr="00176AF8" w:rsidRDefault="004F23F3" w:rsidP="004F23F3">
      <w:pPr>
        <w:spacing w:after="0" w:line="240" w:lineRule="auto"/>
        <w:ind w:left="10" w:right="14" w:firstLine="983"/>
        <w:rPr>
          <w:color w:val="auto"/>
          <w:sz w:val="24"/>
          <w:szCs w:val="24"/>
        </w:rPr>
      </w:pPr>
      <w:r w:rsidRPr="00176AF8">
        <w:rPr>
          <w:color w:val="auto"/>
          <w:sz w:val="24"/>
          <w:szCs w:val="24"/>
        </w:rPr>
        <w:lastRenderedPageBreak/>
        <w:t>(2) Когато нарушението е извършено повторно, глобата е в размер от 1750 до 3000 евро.</w:t>
      </w:r>
    </w:p>
    <w:p w14:paraId="748D425E" w14:textId="77777777" w:rsidR="004F23F3" w:rsidRPr="00176AF8" w:rsidRDefault="004F23F3" w:rsidP="004F23F3">
      <w:pPr>
        <w:spacing w:after="0" w:line="240" w:lineRule="auto"/>
        <w:ind w:left="10" w:right="14" w:firstLine="983"/>
        <w:rPr>
          <w:color w:val="auto"/>
          <w:sz w:val="24"/>
          <w:szCs w:val="24"/>
        </w:rPr>
      </w:pPr>
    </w:p>
    <w:p w14:paraId="6A38175B" w14:textId="0F934459"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 xml:space="preserve">Чл. </w:t>
      </w:r>
      <w:r w:rsidR="00790F81" w:rsidRPr="00A870FC">
        <w:rPr>
          <w:b/>
          <w:color w:val="auto"/>
          <w:sz w:val="24"/>
          <w:szCs w:val="24"/>
        </w:rPr>
        <w:t>114</w:t>
      </w:r>
      <w:r w:rsidRPr="00A870FC">
        <w:rPr>
          <w:b/>
          <w:color w:val="auto"/>
          <w:sz w:val="24"/>
          <w:szCs w:val="24"/>
        </w:rPr>
        <w:t>.</w:t>
      </w:r>
      <w:r w:rsidRPr="00176AF8">
        <w:rPr>
          <w:color w:val="auto"/>
          <w:sz w:val="24"/>
          <w:szCs w:val="24"/>
        </w:rPr>
        <w:t xml:space="preserve"> (1) Лице, заемащо публична длъжност, което не декларира или невярно декларира обстоятелство, което е длъжно да декларира по този закон, се наказва с глоба в размер от 500 до 1500 евро, освен ако не е предвидено по-тежко наказание.</w:t>
      </w:r>
    </w:p>
    <w:p w14:paraId="53CCD6CC" w14:textId="04E4E264" w:rsidR="004F23F3" w:rsidRPr="00176AF8" w:rsidRDefault="004F23F3" w:rsidP="004F23F3">
      <w:pPr>
        <w:spacing w:after="0" w:line="240" w:lineRule="auto"/>
        <w:ind w:left="10" w:right="14" w:firstLine="983"/>
        <w:rPr>
          <w:color w:val="auto"/>
          <w:sz w:val="24"/>
          <w:szCs w:val="24"/>
        </w:rPr>
      </w:pPr>
      <w:r w:rsidRPr="00176AF8">
        <w:rPr>
          <w:color w:val="auto"/>
          <w:sz w:val="24"/>
          <w:szCs w:val="24"/>
        </w:rPr>
        <w:t>(2) Когато нарушението е извършено повторно, глобата е в размер от 1500 до 3000 евро.</w:t>
      </w:r>
    </w:p>
    <w:p w14:paraId="6F0E2592" w14:textId="3EFC1B94" w:rsidR="004F23F3" w:rsidRPr="00176AF8" w:rsidRDefault="004F23F3" w:rsidP="000E6C14">
      <w:pPr>
        <w:spacing w:after="0" w:line="240" w:lineRule="auto"/>
        <w:ind w:left="10" w:right="14" w:firstLine="983"/>
        <w:rPr>
          <w:color w:val="auto"/>
          <w:sz w:val="24"/>
          <w:szCs w:val="24"/>
        </w:rPr>
      </w:pPr>
    </w:p>
    <w:p w14:paraId="43FD4587" w14:textId="61C533C8"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 xml:space="preserve">Чл. </w:t>
      </w:r>
      <w:r w:rsidR="00790F81" w:rsidRPr="00A870FC">
        <w:rPr>
          <w:b/>
          <w:color w:val="auto"/>
          <w:sz w:val="24"/>
          <w:szCs w:val="24"/>
        </w:rPr>
        <w:t>115</w:t>
      </w:r>
      <w:r w:rsidRPr="00A870FC">
        <w:rPr>
          <w:b/>
          <w:color w:val="auto"/>
          <w:sz w:val="24"/>
          <w:szCs w:val="24"/>
        </w:rPr>
        <w:t>.</w:t>
      </w:r>
      <w:r w:rsidRPr="00176AF8">
        <w:rPr>
          <w:color w:val="auto"/>
          <w:sz w:val="24"/>
          <w:szCs w:val="24"/>
        </w:rPr>
        <w:t xml:space="preserve"> За нарушение на задълженията по чл. </w:t>
      </w:r>
      <w:r w:rsidR="00790F81" w:rsidRPr="00176AF8">
        <w:rPr>
          <w:color w:val="auto"/>
          <w:sz w:val="24"/>
          <w:szCs w:val="24"/>
        </w:rPr>
        <w:t>107</w:t>
      </w:r>
      <w:r w:rsidRPr="00176AF8">
        <w:rPr>
          <w:color w:val="auto"/>
          <w:sz w:val="24"/>
          <w:szCs w:val="24"/>
        </w:rPr>
        <w:t xml:space="preserve"> на виновното длъжностно лице се налага глоба от 2500 до 10 000 евро, ако извършеното не съставлява престъпление.</w:t>
      </w:r>
    </w:p>
    <w:p w14:paraId="666118A8" w14:textId="77777777" w:rsidR="004F23F3" w:rsidRPr="00176AF8" w:rsidRDefault="004F23F3" w:rsidP="004F23F3">
      <w:pPr>
        <w:spacing w:after="0" w:line="240" w:lineRule="auto"/>
        <w:ind w:left="10" w:right="14" w:firstLine="983"/>
        <w:rPr>
          <w:color w:val="auto"/>
          <w:sz w:val="24"/>
          <w:szCs w:val="24"/>
        </w:rPr>
      </w:pPr>
    </w:p>
    <w:p w14:paraId="68BACE5C" w14:textId="2107B4E4" w:rsidR="004F23F3" w:rsidRPr="00176AF8" w:rsidRDefault="004F23F3" w:rsidP="004F23F3">
      <w:pPr>
        <w:spacing w:after="0" w:line="240" w:lineRule="auto"/>
        <w:ind w:left="10" w:right="14" w:firstLine="983"/>
        <w:rPr>
          <w:color w:val="auto"/>
          <w:sz w:val="24"/>
          <w:szCs w:val="24"/>
        </w:rPr>
      </w:pPr>
      <w:r w:rsidRPr="00A870FC">
        <w:rPr>
          <w:b/>
          <w:color w:val="auto"/>
          <w:sz w:val="24"/>
          <w:szCs w:val="24"/>
        </w:rPr>
        <w:t xml:space="preserve">Чл. </w:t>
      </w:r>
      <w:r w:rsidR="00790F81" w:rsidRPr="00A870FC">
        <w:rPr>
          <w:b/>
          <w:color w:val="auto"/>
          <w:sz w:val="24"/>
          <w:szCs w:val="24"/>
        </w:rPr>
        <w:t>116</w:t>
      </w:r>
      <w:r w:rsidRPr="00A870FC">
        <w:rPr>
          <w:b/>
          <w:color w:val="auto"/>
          <w:sz w:val="24"/>
          <w:szCs w:val="24"/>
        </w:rPr>
        <w:t>.</w:t>
      </w:r>
      <w:r w:rsidRPr="00176AF8">
        <w:rPr>
          <w:color w:val="auto"/>
          <w:sz w:val="24"/>
          <w:szCs w:val="24"/>
        </w:rPr>
        <w:t xml:space="preserve"> Който наруши забраната по чл. </w:t>
      </w:r>
      <w:r w:rsidR="00142746">
        <w:rPr>
          <w:color w:val="auto"/>
          <w:sz w:val="24"/>
          <w:szCs w:val="24"/>
        </w:rPr>
        <w:t>90</w:t>
      </w:r>
      <w:r w:rsidRPr="00176AF8">
        <w:rPr>
          <w:color w:val="auto"/>
          <w:sz w:val="24"/>
          <w:szCs w:val="24"/>
        </w:rPr>
        <w:t>, се наказва с глоба от 2500 до 10 000 евро, ако извършеното не съставлява престъпление.</w:t>
      </w:r>
    </w:p>
    <w:p w14:paraId="40E9A0B5" w14:textId="77777777" w:rsidR="0066458B" w:rsidRPr="00176AF8" w:rsidRDefault="0066458B" w:rsidP="000E6C14">
      <w:pPr>
        <w:spacing w:after="0" w:line="240" w:lineRule="auto"/>
        <w:ind w:left="10" w:right="14" w:firstLine="983"/>
        <w:rPr>
          <w:color w:val="auto"/>
          <w:sz w:val="24"/>
          <w:szCs w:val="24"/>
        </w:rPr>
      </w:pPr>
    </w:p>
    <w:p w14:paraId="2B8AEB2C" w14:textId="4A48D7B8"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790F81" w:rsidRPr="00A870FC">
        <w:rPr>
          <w:b/>
          <w:color w:val="auto"/>
          <w:sz w:val="24"/>
          <w:szCs w:val="24"/>
        </w:rPr>
        <w:t>117</w:t>
      </w:r>
      <w:r w:rsidR="002B3539" w:rsidRPr="00A870FC">
        <w:rPr>
          <w:b/>
          <w:color w:val="auto"/>
          <w:sz w:val="24"/>
          <w:szCs w:val="24"/>
        </w:rPr>
        <w:t>.</w:t>
      </w:r>
      <w:r w:rsidR="002B3539" w:rsidRPr="00176AF8">
        <w:rPr>
          <w:color w:val="auto"/>
          <w:sz w:val="24"/>
          <w:szCs w:val="24"/>
        </w:rPr>
        <w:t xml:space="preserve"> (1) Актовете за установяване на нарушенията се съставят от определени от председателя на Комисията длъжностни лица, а наказателните постановления се издават от председателя на Комисията.</w:t>
      </w:r>
    </w:p>
    <w:p w14:paraId="0B6CD15A" w14:textId="3119D8A9" w:rsidR="002536D3" w:rsidRPr="00176AF8" w:rsidRDefault="002B3539" w:rsidP="000E6C14">
      <w:pPr>
        <w:spacing w:after="0" w:line="240" w:lineRule="auto"/>
        <w:ind w:left="10" w:right="14" w:firstLine="983"/>
        <w:rPr>
          <w:color w:val="auto"/>
          <w:sz w:val="24"/>
          <w:szCs w:val="24"/>
        </w:rPr>
      </w:pPr>
      <w:r w:rsidRPr="00176AF8">
        <w:rPr>
          <w:color w:val="auto"/>
          <w:sz w:val="24"/>
          <w:szCs w:val="24"/>
        </w:rPr>
        <w:t>(2)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479987A3" w14:textId="77777777" w:rsidR="0066458B" w:rsidRPr="00176AF8" w:rsidRDefault="0066458B" w:rsidP="000E6C14">
      <w:pPr>
        <w:spacing w:after="0" w:line="240" w:lineRule="auto"/>
        <w:ind w:left="10" w:right="14" w:firstLine="983"/>
        <w:rPr>
          <w:color w:val="auto"/>
          <w:sz w:val="24"/>
          <w:szCs w:val="24"/>
        </w:rPr>
      </w:pPr>
    </w:p>
    <w:p w14:paraId="68A81F6B" w14:textId="63F9A732" w:rsidR="002536D3" w:rsidRPr="00176AF8" w:rsidRDefault="000E6C14" w:rsidP="000E6C14">
      <w:pPr>
        <w:spacing w:after="0" w:line="240" w:lineRule="auto"/>
        <w:ind w:left="10" w:right="14" w:firstLine="983"/>
        <w:rPr>
          <w:color w:val="auto"/>
          <w:sz w:val="24"/>
          <w:szCs w:val="24"/>
        </w:rPr>
      </w:pPr>
      <w:r w:rsidRPr="00A870FC">
        <w:rPr>
          <w:b/>
          <w:color w:val="auto"/>
          <w:sz w:val="24"/>
          <w:szCs w:val="24"/>
        </w:rPr>
        <w:t xml:space="preserve">Чл. </w:t>
      </w:r>
      <w:r w:rsidR="00790F81" w:rsidRPr="00A870FC">
        <w:rPr>
          <w:b/>
          <w:color w:val="auto"/>
          <w:sz w:val="24"/>
          <w:szCs w:val="24"/>
        </w:rPr>
        <w:t>118</w:t>
      </w:r>
      <w:r w:rsidR="002B3539" w:rsidRPr="00A870FC">
        <w:rPr>
          <w:b/>
          <w:color w:val="auto"/>
          <w:sz w:val="24"/>
          <w:szCs w:val="24"/>
        </w:rPr>
        <w:t>.</w:t>
      </w:r>
      <w:r w:rsidR="002B3539" w:rsidRPr="00176AF8">
        <w:rPr>
          <w:color w:val="auto"/>
          <w:sz w:val="24"/>
          <w:szCs w:val="24"/>
        </w:rPr>
        <w:t xml:space="preserve"> Глобите и имуществените санкции се внасят в приход на държавния бюджет.</w:t>
      </w:r>
    </w:p>
    <w:p w14:paraId="48F6F376" w14:textId="77777777" w:rsidR="0066458B" w:rsidRPr="00176AF8" w:rsidRDefault="0066458B" w:rsidP="000E6C14">
      <w:pPr>
        <w:spacing w:after="0" w:line="240" w:lineRule="auto"/>
        <w:ind w:left="10" w:right="14" w:firstLine="983"/>
        <w:rPr>
          <w:color w:val="auto"/>
          <w:sz w:val="24"/>
          <w:szCs w:val="24"/>
        </w:rPr>
      </w:pPr>
    </w:p>
    <w:p w14:paraId="14CA2EC8" w14:textId="1FF5B3F1" w:rsidR="002536D3" w:rsidRPr="00176AF8" w:rsidRDefault="00142746" w:rsidP="000E6C14">
      <w:pPr>
        <w:pStyle w:val="Heading3"/>
        <w:spacing w:after="0" w:line="240" w:lineRule="auto"/>
        <w:ind w:left="10" w:right="14"/>
        <w:rPr>
          <w:color w:val="auto"/>
          <w:sz w:val="24"/>
          <w:szCs w:val="24"/>
        </w:rPr>
      </w:pPr>
      <w:r w:rsidRPr="00176AF8">
        <w:rPr>
          <w:color w:val="auto"/>
          <w:sz w:val="24"/>
          <w:szCs w:val="24"/>
        </w:rPr>
        <w:t>ДОПЪЛНИТЕЛН</w:t>
      </w:r>
      <w:r>
        <w:rPr>
          <w:color w:val="auto"/>
          <w:sz w:val="24"/>
          <w:szCs w:val="24"/>
        </w:rPr>
        <w:t>И</w:t>
      </w:r>
      <w:r w:rsidRPr="00176AF8">
        <w:rPr>
          <w:color w:val="auto"/>
          <w:sz w:val="24"/>
          <w:szCs w:val="24"/>
        </w:rPr>
        <w:t xml:space="preserve"> РАЗПОРЕДБ</w:t>
      </w:r>
      <w:r>
        <w:rPr>
          <w:color w:val="auto"/>
          <w:sz w:val="24"/>
          <w:szCs w:val="24"/>
        </w:rPr>
        <w:t>И</w:t>
      </w:r>
    </w:p>
    <w:p w14:paraId="79ECD8A6" w14:textId="77777777" w:rsidR="0066458B" w:rsidRPr="00176AF8" w:rsidRDefault="0066458B" w:rsidP="000E6C14">
      <w:pPr>
        <w:spacing w:after="0" w:line="240" w:lineRule="auto"/>
        <w:ind w:left="10" w:firstLine="983"/>
        <w:rPr>
          <w:sz w:val="24"/>
          <w:szCs w:val="24"/>
        </w:rPr>
      </w:pPr>
    </w:p>
    <w:p w14:paraId="2B715924" w14:textId="1C5A7154" w:rsidR="002536D3" w:rsidRPr="00176AF8" w:rsidRDefault="00301711" w:rsidP="000E6C14">
      <w:pPr>
        <w:spacing w:after="0" w:line="240" w:lineRule="auto"/>
        <w:ind w:left="10" w:right="14" w:firstLine="983"/>
        <w:rPr>
          <w:color w:val="auto"/>
          <w:sz w:val="24"/>
          <w:szCs w:val="24"/>
        </w:rPr>
      </w:pPr>
      <w:r w:rsidRPr="00A870FC">
        <w:rPr>
          <w:b/>
          <w:color w:val="auto"/>
          <w:sz w:val="24"/>
          <w:szCs w:val="24"/>
        </w:rPr>
        <w:t>§</w:t>
      </w:r>
      <w:r w:rsidR="002B3539" w:rsidRPr="00A870FC">
        <w:rPr>
          <w:b/>
          <w:color w:val="auto"/>
          <w:sz w:val="24"/>
          <w:szCs w:val="24"/>
        </w:rPr>
        <w:t xml:space="preserve"> 1.</w:t>
      </w:r>
      <w:r w:rsidR="002B3539" w:rsidRPr="00176AF8">
        <w:rPr>
          <w:color w:val="auto"/>
          <w:sz w:val="24"/>
          <w:szCs w:val="24"/>
        </w:rPr>
        <w:t xml:space="preserve"> По смисъла на този закон:</w:t>
      </w:r>
    </w:p>
    <w:p w14:paraId="0A5E5B52" w14:textId="097D4D18" w:rsidR="00790F81" w:rsidRPr="00176AF8" w:rsidRDefault="00790F81"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„Имущество“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w:t>
      </w:r>
    </w:p>
    <w:p w14:paraId="60E202AC" w14:textId="26527A0D" w:rsidR="00790F81" w:rsidRPr="00176AF8" w:rsidRDefault="00790F81"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„Контролиране на юридическо лице“ е налице, когато:</w:t>
      </w:r>
    </w:p>
    <w:p w14:paraId="598D6EED" w14:textId="77777777"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а) физическо лице пряко или непряко притежава повече от 50 на сто от дяловете или от капитала на юридическото лице и пряко или непряко го контролира;</w:t>
      </w:r>
    </w:p>
    <w:p w14:paraId="21E57043" w14:textId="77777777"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б) физическо лице е контролиращо по смисъла на § 1в от допълнителните разпоредби на Търговския закон или упражнява контрол по смисъла на § 1, т. 4 от допълнителните разпоредби на Данъчно-осигурителния процесуален кодекс;</w:t>
      </w:r>
    </w:p>
    <w:p w14:paraId="7A107EF9" w14:textId="77777777"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в) в полза на физическо лице се управлява или разпределя 50 на сто или повече от имуществото на юридическо лице с нестопанска цел;</w:t>
      </w:r>
    </w:p>
    <w:p w14:paraId="65E3FEFB" w14:textId="77777777"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г) в полза на група от физически лица е създадено или действа юридическо лице с нестопанска цел.</w:t>
      </w:r>
    </w:p>
    <w:p w14:paraId="76B9CC01" w14:textId="15F64A8E" w:rsidR="00790F81" w:rsidRPr="00176AF8" w:rsidRDefault="00790F81"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14:paraId="54BA7569" w14:textId="3C4D9D2F" w:rsidR="00790F81" w:rsidRPr="00176AF8" w:rsidRDefault="00790F81"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„Орган по избора или назначаването“ е органът, който избира или назначава, а когато такъв орган липсва - работодателят по смисъла на § 1, т. 1 от допълнителните разпоредби на Кодекса на труда.</w:t>
      </w:r>
    </w:p>
    <w:p w14:paraId="3675938B" w14:textId="29C28C34" w:rsidR="002536D3" w:rsidRPr="00176AF8" w:rsidRDefault="002B3539"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lastRenderedPageBreak/>
        <w:t>„Повторно“ е нарушението, извършено в двугодишен срок от влизането в сила на наказателното постановление или решението на съда, с което на нарушителя е наложено наказание за същото по вид нарушение.</w:t>
      </w:r>
    </w:p>
    <w:p w14:paraId="57AA10B0" w14:textId="2EA758FE" w:rsidR="002536D3" w:rsidRPr="00176AF8" w:rsidRDefault="002B3539" w:rsidP="00790F81">
      <w:pPr>
        <w:numPr>
          <w:ilvl w:val="0"/>
          <w:numId w:val="54"/>
        </w:numPr>
        <w:spacing w:after="0" w:line="240" w:lineRule="auto"/>
        <w:ind w:left="0" w:right="14" w:firstLine="993"/>
        <w:rPr>
          <w:color w:val="auto"/>
          <w:sz w:val="24"/>
          <w:szCs w:val="24"/>
        </w:rPr>
      </w:pPr>
      <w:r w:rsidRPr="00176AF8">
        <w:rPr>
          <w:color w:val="auto"/>
          <w:sz w:val="24"/>
          <w:szCs w:val="24"/>
        </w:rPr>
        <w:t xml:space="preserve">„Проверка за почтеност” е проверка, която има за цел да установи, че проверяваното лице изпълнява правомощията си </w:t>
      </w:r>
      <w:r w:rsidR="00142746">
        <w:rPr>
          <w:color w:val="auto"/>
          <w:sz w:val="24"/>
          <w:szCs w:val="24"/>
        </w:rPr>
        <w:t xml:space="preserve">честно и </w:t>
      </w:r>
      <w:r w:rsidRPr="00176AF8">
        <w:rPr>
          <w:color w:val="auto"/>
          <w:sz w:val="24"/>
          <w:szCs w:val="24"/>
        </w:rPr>
        <w:t>почтено при спазване на Конституцията и законите на страната и в интерес на гражданите и обществото.</w:t>
      </w:r>
    </w:p>
    <w:p w14:paraId="324F1DEF" w14:textId="0D5ABCD9" w:rsidR="00301711" w:rsidRPr="00176AF8" w:rsidRDefault="002B3539"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 xml:space="preserve">„Пропорционалност на намесата в личния и семейния живот“ е намеса в такава степен, която не надхвърля необходимото за постигане на целите на този закон. </w:t>
      </w:r>
    </w:p>
    <w:p w14:paraId="203C262E" w14:textId="7831C226" w:rsidR="002536D3" w:rsidRPr="00176AF8" w:rsidRDefault="002B3539" w:rsidP="00790F81">
      <w:pPr>
        <w:pStyle w:val="ListParagraph"/>
        <w:numPr>
          <w:ilvl w:val="0"/>
          <w:numId w:val="54"/>
        </w:numPr>
        <w:spacing w:after="0" w:line="240" w:lineRule="auto"/>
        <w:ind w:left="0" w:right="14" w:firstLine="993"/>
        <w:rPr>
          <w:color w:val="auto"/>
          <w:sz w:val="24"/>
          <w:szCs w:val="24"/>
        </w:rPr>
      </w:pPr>
      <w:r w:rsidRPr="00176AF8">
        <w:rPr>
          <w:color w:val="auto"/>
          <w:sz w:val="24"/>
          <w:szCs w:val="24"/>
        </w:rPr>
        <w:t>„Свързани лица“ са:</w:t>
      </w:r>
    </w:p>
    <w:p w14:paraId="3E9169B5" w14:textId="77777777" w:rsidR="002536D3" w:rsidRPr="00176AF8" w:rsidRDefault="002B3539" w:rsidP="00790F81">
      <w:pPr>
        <w:pStyle w:val="ListParagraph"/>
        <w:spacing w:after="0" w:line="240" w:lineRule="auto"/>
        <w:ind w:left="0" w:right="14" w:firstLine="993"/>
        <w:rPr>
          <w:color w:val="auto"/>
          <w:sz w:val="24"/>
          <w:szCs w:val="24"/>
        </w:rPr>
      </w:pPr>
      <w:r w:rsidRPr="00176AF8">
        <w:rPr>
          <w:color w:val="auto"/>
          <w:sz w:val="24"/>
          <w:szCs w:val="24"/>
        </w:rPr>
        <w:t>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до втора степен включително;</w:t>
      </w:r>
    </w:p>
    <w:p w14:paraId="6B912B07" w14:textId="00630CB8" w:rsidR="002536D3" w:rsidRPr="00176AF8" w:rsidRDefault="002B3539" w:rsidP="00790F81">
      <w:pPr>
        <w:pStyle w:val="ListParagraph"/>
        <w:spacing w:after="0" w:line="240" w:lineRule="auto"/>
        <w:ind w:left="0" w:right="14" w:firstLine="993"/>
        <w:rPr>
          <w:color w:val="auto"/>
          <w:sz w:val="24"/>
          <w:szCs w:val="24"/>
        </w:rPr>
      </w:pPr>
      <w:r w:rsidRPr="00176AF8">
        <w:rPr>
          <w:color w:val="auto"/>
          <w:sz w:val="24"/>
          <w:szCs w:val="24"/>
        </w:rPr>
        <w:t>б)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14:paraId="0F6FC58A" w14:textId="2372CCB8"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9. „Трайно ползване“ е ползване на чужда вещ за задоволяване на нужди на ползвателя или на определените лица, което продължава повече от три месеца в рамките на една календарна година.</w:t>
      </w:r>
    </w:p>
    <w:p w14:paraId="4DFA0650" w14:textId="2509A4B1"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10. „Фактическа раздяла“ е състояние, при което съпрузите не живеят заедно и нямат общо домакинство.</w:t>
      </w:r>
    </w:p>
    <w:p w14:paraId="72EB9C66" w14:textId="06B1234E" w:rsidR="00790F81" w:rsidRPr="00176AF8" w:rsidRDefault="00790F81" w:rsidP="00790F81">
      <w:pPr>
        <w:pStyle w:val="ListParagraph"/>
        <w:spacing w:after="0" w:line="240" w:lineRule="auto"/>
        <w:ind w:left="0" w:right="14" w:firstLine="993"/>
        <w:rPr>
          <w:color w:val="auto"/>
          <w:sz w:val="24"/>
          <w:szCs w:val="24"/>
        </w:rPr>
      </w:pPr>
      <w:r w:rsidRPr="00176AF8">
        <w:rPr>
          <w:color w:val="auto"/>
          <w:sz w:val="24"/>
          <w:szCs w:val="24"/>
        </w:rPr>
        <w:t>11. „Фактическо съжителство на съпружески начала“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14:paraId="4B1FA5FD" w14:textId="03D57686" w:rsidR="0066458B" w:rsidRPr="00176AF8" w:rsidRDefault="0066458B" w:rsidP="000E6C14">
      <w:pPr>
        <w:spacing w:after="0" w:line="240" w:lineRule="auto"/>
        <w:ind w:left="10" w:right="14" w:firstLine="983"/>
        <w:rPr>
          <w:color w:val="auto"/>
          <w:sz w:val="24"/>
          <w:szCs w:val="24"/>
        </w:rPr>
      </w:pPr>
    </w:p>
    <w:p w14:paraId="19677E48" w14:textId="5A35CB3A" w:rsidR="00790F81" w:rsidRPr="00176AF8" w:rsidRDefault="00790F81" w:rsidP="00790F81">
      <w:pPr>
        <w:spacing w:after="0" w:line="240" w:lineRule="auto"/>
        <w:ind w:left="10" w:right="14" w:firstLine="983"/>
        <w:rPr>
          <w:color w:val="auto"/>
          <w:sz w:val="24"/>
          <w:szCs w:val="24"/>
        </w:rPr>
      </w:pPr>
      <w:r w:rsidRPr="00A870FC">
        <w:rPr>
          <w:b/>
          <w:color w:val="auto"/>
          <w:sz w:val="24"/>
          <w:szCs w:val="24"/>
        </w:rPr>
        <w:t>§ 2.</w:t>
      </w:r>
      <w:r w:rsidRPr="00176AF8">
        <w:rPr>
          <w:color w:val="auto"/>
          <w:sz w:val="24"/>
          <w:szCs w:val="24"/>
        </w:rPr>
        <w:t xml:space="preserve"> (1) Разпоредбите на глави седма, осма и единадесета се прилагат съответно за:</w:t>
      </w:r>
    </w:p>
    <w:p w14:paraId="32644DAC"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1. служителите в администрацията на президента, в администрацията на органите на законодателната и съдебната власт, на Висшия съдебен съвет, на Инспектората към Висшия съдебен съвет и на Националния институт на правосъдието, в администрацията на органите на изпълнителната власт, в това число на териториалните звена, служителите в местната администрация, служителите в администрацията на органи, създадени със закон, с изключение на служителите, които заемат технически длъжности;</w:t>
      </w:r>
    </w:p>
    <w:p w14:paraId="4D049E31" w14:textId="69D68175" w:rsidR="00790F81" w:rsidRPr="00176AF8" w:rsidRDefault="00790F81" w:rsidP="00790F81">
      <w:pPr>
        <w:spacing w:after="0" w:line="240" w:lineRule="auto"/>
        <w:ind w:left="10" w:right="14" w:firstLine="983"/>
        <w:rPr>
          <w:color w:val="auto"/>
          <w:sz w:val="24"/>
          <w:szCs w:val="24"/>
        </w:rPr>
      </w:pPr>
      <w:r w:rsidRPr="00176AF8">
        <w:rPr>
          <w:color w:val="auto"/>
          <w:sz w:val="24"/>
          <w:szCs w:val="24"/>
        </w:rPr>
        <w:t>2. членовете и съветниците на политическите кабинети извън посочените в чл. 5, ал. 1;</w:t>
      </w:r>
    </w:p>
    <w:p w14:paraId="4535AE6B"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3. кметовете на кметства, кметските наместници и секретарите на общините;</w:t>
      </w:r>
    </w:p>
    <w:p w14:paraId="377118F0"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4. съдиите по вписванията и държавните съдебни изпълнители.</w:t>
      </w:r>
    </w:p>
    <w:p w14:paraId="08D66F68" w14:textId="355897EF" w:rsidR="00790F81" w:rsidRPr="00176AF8" w:rsidRDefault="00790F81" w:rsidP="00790F81">
      <w:pPr>
        <w:spacing w:after="0" w:line="240" w:lineRule="auto"/>
        <w:ind w:left="10" w:right="14" w:firstLine="983"/>
        <w:rPr>
          <w:color w:val="auto"/>
          <w:sz w:val="24"/>
          <w:szCs w:val="24"/>
        </w:rPr>
      </w:pPr>
      <w:r w:rsidRPr="00176AF8">
        <w:rPr>
          <w:color w:val="auto"/>
          <w:sz w:val="24"/>
          <w:szCs w:val="24"/>
        </w:rPr>
        <w:t>(2) Лицата по ал. 1 подават декларациите по чл. 61, ал. 1 в сроковете по чл. 62, ал. 1 и по чл. 64, ал. 1, т. 1 и 2 пред органа по избора или назначаването, с изключение на кметовете на кметства, които подават декларации пред постоянна комисия на съответния общински съвет.</w:t>
      </w:r>
    </w:p>
    <w:p w14:paraId="257C8F72" w14:textId="4A671CB6" w:rsidR="00790F81" w:rsidRPr="00176AF8" w:rsidRDefault="00790F81" w:rsidP="00790F81">
      <w:pPr>
        <w:spacing w:after="0" w:line="240" w:lineRule="auto"/>
        <w:ind w:left="10" w:right="14" w:firstLine="983"/>
        <w:rPr>
          <w:color w:val="auto"/>
          <w:sz w:val="24"/>
          <w:szCs w:val="24"/>
        </w:rPr>
      </w:pPr>
      <w:r w:rsidRPr="00176AF8">
        <w:rPr>
          <w:color w:val="auto"/>
          <w:sz w:val="24"/>
          <w:szCs w:val="24"/>
        </w:rPr>
        <w:t>(3) Органът по избора или назначаването, с изключение на органите по назначаването на служители от службите за сигурност, води публичен регистър на подадените декларации при спазване на изискванията за защита на личните данни, като по отношение на декларациите за имущество и интереси публична е само частта за интересите съгласно чл. 63, ал. 1, т. 12 - 14.</w:t>
      </w:r>
    </w:p>
    <w:p w14:paraId="3697D7C4"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(4) Службите за сигурност водят регистри за служителите си с данните по ал. 3, които не са публични.</w:t>
      </w:r>
    </w:p>
    <w:p w14:paraId="7A3D3B63"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lastRenderedPageBreak/>
        <w:t>(5) Проверката на декларациите, както и производството по установяване на конфликт на интереси се извършват от съответния инспекторат или от комисия от служители, изрично овластени от органа по избора или назначаването да осъществяват и тези функции, а за кметовете на кметства - от постоянна комисия на съответния общински съвет.</w:t>
      </w:r>
    </w:p>
    <w:p w14:paraId="1A1C4638"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(6) Организацията и редът за извършване на проверката на декларациите, както и за установяване на конфликт на интереси, се уреждат с наредба на Министерския съвет, а за органите на съдебната власт, Висшия съдебен съвет, Инспектората към Висшия съдебен съвет и Националния институт на правосъдието - с наредба на пленума на Висшия съдебен съвет. Организацията и редът за извършване на проверката на декларациите, както и за установяване на конфликт на интереси по отношение на експертите по чл. 55, ал. 2 от Закона за съдебната власт, се уреждат с правилата по чл. 55, ал. 5 от Закона за съдебната власт.</w:t>
      </w:r>
    </w:p>
    <w:p w14:paraId="49BE928F"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(7) Когато при проверка на декларациите се установи несъответствие в размер на не по-малко от 2500 евро, органът по избора или назначаването сезира Националната агенция за приходите за предприемане на действия по реда на Данъчно-осигурителния процесуален кодекс.</w:t>
      </w:r>
    </w:p>
    <w:p w14:paraId="2F0944FA"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(8) Установяването на конфликт на интереси се извършва от органа по избора или назначаването, като с акта за установяване на конфликт на интереси се налага и административното наказание, а за кметовете на кметства - от постоянна комисия на съответния общински съвет. В тези случаи не се съставя акт за установяване на административно нарушение и не се издава наказателно постановление.</w:t>
      </w:r>
    </w:p>
    <w:p w14:paraId="11A7FA2C" w14:textId="77777777" w:rsidR="00790F81" w:rsidRPr="00176AF8" w:rsidRDefault="00790F81" w:rsidP="00790F81">
      <w:pPr>
        <w:spacing w:after="0" w:line="240" w:lineRule="auto"/>
        <w:ind w:left="10" w:right="14" w:firstLine="983"/>
        <w:rPr>
          <w:color w:val="auto"/>
          <w:sz w:val="24"/>
          <w:szCs w:val="24"/>
        </w:rPr>
      </w:pPr>
      <w:r w:rsidRPr="00176AF8">
        <w:rPr>
          <w:color w:val="auto"/>
          <w:sz w:val="24"/>
          <w:szCs w:val="24"/>
        </w:rPr>
        <w:t xml:space="preserve">(9) Актът по ал. 8 се оспорва по реда на </w:t>
      </w:r>
      <w:proofErr w:type="spellStart"/>
      <w:r w:rsidRPr="00176AF8">
        <w:rPr>
          <w:color w:val="auto"/>
          <w:sz w:val="24"/>
          <w:szCs w:val="24"/>
        </w:rPr>
        <w:t>Административнопроцесуалния</w:t>
      </w:r>
      <w:proofErr w:type="spellEnd"/>
      <w:r w:rsidRPr="00176AF8">
        <w:rPr>
          <w:color w:val="auto"/>
          <w:sz w:val="24"/>
          <w:szCs w:val="24"/>
        </w:rPr>
        <w:t xml:space="preserve"> кодекс.</w:t>
      </w:r>
    </w:p>
    <w:p w14:paraId="74352B2B" w14:textId="208B69A5" w:rsidR="00790F81" w:rsidRPr="00176AF8" w:rsidRDefault="00790F81" w:rsidP="00790F81">
      <w:pPr>
        <w:spacing w:after="0" w:line="240" w:lineRule="auto"/>
        <w:ind w:left="10" w:right="14" w:firstLine="983"/>
        <w:rPr>
          <w:color w:val="auto"/>
          <w:sz w:val="24"/>
          <w:szCs w:val="24"/>
        </w:rPr>
      </w:pPr>
      <w:r w:rsidRPr="00176AF8">
        <w:rPr>
          <w:color w:val="auto"/>
          <w:sz w:val="24"/>
          <w:szCs w:val="24"/>
        </w:rPr>
        <w:t>(10) Актовете за установяване на административни нарушения по чл. 115 се съставят от органа по избора или назначаването или от определени от него длъжностни лица, а за кметовете на кметства - от председателя на постоянната комисия на съответния общински съвет. Наказателните постановления се издават от органа по избора или назначаването или от определени от него длъжностни лица, а за кметовете на кметства - от кмета на общината.</w:t>
      </w:r>
    </w:p>
    <w:p w14:paraId="2F30B1C5" w14:textId="36C611E0" w:rsidR="00790F81" w:rsidRPr="00176AF8" w:rsidRDefault="00790F81" w:rsidP="00790F81">
      <w:pPr>
        <w:spacing w:after="0" w:line="240" w:lineRule="auto"/>
        <w:ind w:left="10" w:right="14" w:firstLine="983"/>
        <w:rPr>
          <w:color w:val="auto"/>
          <w:sz w:val="24"/>
          <w:szCs w:val="24"/>
        </w:rPr>
      </w:pPr>
      <w:r w:rsidRPr="00176AF8">
        <w:rPr>
          <w:color w:val="auto"/>
          <w:sz w:val="24"/>
          <w:szCs w:val="24"/>
        </w:rPr>
        <w:t>(11) Когато при проверката на декларациите или в производството за установяване на конфликт на интереси се установят данни за извършено престъпление, органът по избора или назначаването сезира незабавно компетентните органи за предприемане на действия по наказателно преследване.</w:t>
      </w:r>
    </w:p>
    <w:p w14:paraId="61264D31" w14:textId="77777777" w:rsidR="00790F81" w:rsidRPr="00176AF8" w:rsidRDefault="00790F81" w:rsidP="000E6C14">
      <w:pPr>
        <w:spacing w:after="0" w:line="240" w:lineRule="auto"/>
        <w:ind w:left="10" w:right="14" w:firstLine="983"/>
        <w:rPr>
          <w:color w:val="auto"/>
          <w:sz w:val="24"/>
          <w:szCs w:val="24"/>
        </w:rPr>
      </w:pPr>
    </w:p>
    <w:p w14:paraId="39BDC5E5" w14:textId="03947B30" w:rsidR="00301711" w:rsidRPr="00176AF8" w:rsidRDefault="002B3539" w:rsidP="000E6C14">
      <w:pPr>
        <w:pStyle w:val="Heading3"/>
        <w:spacing w:after="0" w:line="240" w:lineRule="auto"/>
        <w:ind w:left="10" w:right="86"/>
        <w:rPr>
          <w:color w:val="auto"/>
          <w:sz w:val="24"/>
          <w:szCs w:val="24"/>
        </w:rPr>
      </w:pPr>
      <w:r w:rsidRPr="00176AF8">
        <w:rPr>
          <w:color w:val="auto"/>
          <w:sz w:val="24"/>
          <w:szCs w:val="24"/>
        </w:rPr>
        <w:t>ПРЕХОДНИ И ЗАКЛЮЧИТЕЛНИ РАЗПОРЕДБИ</w:t>
      </w:r>
    </w:p>
    <w:p w14:paraId="24807567" w14:textId="77777777" w:rsidR="003E51AD" w:rsidRPr="00176AF8" w:rsidRDefault="003E51AD" w:rsidP="000E6C14">
      <w:pPr>
        <w:spacing w:after="0" w:line="240" w:lineRule="auto"/>
        <w:ind w:left="10" w:right="14" w:firstLine="983"/>
        <w:rPr>
          <w:color w:val="auto"/>
          <w:sz w:val="24"/>
          <w:szCs w:val="24"/>
        </w:rPr>
      </w:pPr>
    </w:p>
    <w:p w14:paraId="6F24ABE9" w14:textId="0C4A4E72" w:rsidR="008B29A8" w:rsidRPr="00176AF8" w:rsidRDefault="002B3539" w:rsidP="000E6C14">
      <w:pPr>
        <w:spacing w:after="0" w:line="240" w:lineRule="auto"/>
        <w:ind w:left="10" w:right="14" w:firstLine="983"/>
        <w:rPr>
          <w:color w:val="auto"/>
          <w:sz w:val="24"/>
          <w:szCs w:val="24"/>
        </w:rPr>
      </w:pPr>
      <w:r w:rsidRPr="00A870FC">
        <w:rPr>
          <w:b/>
          <w:noProof/>
          <w:color w:val="auto"/>
          <w:sz w:val="24"/>
          <w:szCs w:val="24"/>
        </w:rPr>
        <w:drawing>
          <wp:anchor distT="0" distB="0" distL="114300" distR="114300" simplePos="0" relativeHeight="251662336" behindDoc="0" locked="0" layoutInCell="1" allowOverlap="0" wp14:anchorId="07F4C809" wp14:editId="54AABA84">
            <wp:simplePos x="0" y="0"/>
            <wp:positionH relativeFrom="page">
              <wp:posOffset>6821424</wp:posOffset>
            </wp:positionH>
            <wp:positionV relativeFrom="page">
              <wp:posOffset>3717036</wp:posOffset>
            </wp:positionV>
            <wp:extent cx="4573" cy="4572"/>
            <wp:effectExtent l="0" t="0" r="0" b="0"/>
            <wp:wrapSquare wrapText="bothSides"/>
            <wp:docPr id="70520" name="Picture 70520"/>
            <wp:cNvGraphicFramePr/>
            <a:graphic xmlns:a="http://schemas.openxmlformats.org/drawingml/2006/main">
              <a:graphicData uri="http://schemas.openxmlformats.org/drawingml/2006/picture">
                <pic:pic xmlns:pic="http://schemas.openxmlformats.org/drawingml/2006/picture">
                  <pic:nvPicPr>
                    <pic:cNvPr id="70520" name="Picture 70520"/>
                    <pic:cNvPicPr/>
                  </pic:nvPicPr>
                  <pic:blipFill>
                    <a:blip r:embed="rId10"/>
                    <a:stretch>
                      <a:fillRect/>
                    </a:stretch>
                  </pic:blipFill>
                  <pic:spPr>
                    <a:xfrm>
                      <a:off x="0" y="0"/>
                      <a:ext cx="4573" cy="4572"/>
                    </a:xfrm>
                    <a:prstGeom prst="rect">
                      <a:avLst/>
                    </a:prstGeom>
                  </pic:spPr>
                </pic:pic>
              </a:graphicData>
            </a:graphic>
          </wp:anchor>
        </w:drawing>
      </w:r>
      <w:r w:rsidRPr="00A870FC">
        <w:rPr>
          <w:b/>
          <w:noProof/>
          <w:color w:val="auto"/>
          <w:sz w:val="24"/>
          <w:szCs w:val="24"/>
        </w:rPr>
        <w:drawing>
          <wp:anchor distT="0" distB="0" distL="114300" distR="114300" simplePos="0" relativeHeight="251663360" behindDoc="0" locked="0" layoutInCell="1" allowOverlap="0" wp14:anchorId="34C22B1A" wp14:editId="17FC536C">
            <wp:simplePos x="0" y="0"/>
            <wp:positionH relativeFrom="page">
              <wp:posOffset>562356</wp:posOffset>
            </wp:positionH>
            <wp:positionV relativeFrom="page">
              <wp:posOffset>8951977</wp:posOffset>
            </wp:positionV>
            <wp:extent cx="18288" cy="9144"/>
            <wp:effectExtent l="0" t="0" r="0" b="0"/>
            <wp:wrapSquare wrapText="bothSides"/>
            <wp:docPr id="70521" name="Picture 70521"/>
            <wp:cNvGraphicFramePr/>
            <a:graphic xmlns:a="http://schemas.openxmlformats.org/drawingml/2006/main">
              <a:graphicData uri="http://schemas.openxmlformats.org/drawingml/2006/picture">
                <pic:pic xmlns:pic="http://schemas.openxmlformats.org/drawingml/2006/picture">
                  <pic:nvPicPr>
                    <pic:cNvPr id="70521" name="Picture 70521"/>
                    <pic:cNvPicPr/>
                  </pic:nvPicPr>
                  <pic:blipFill>
                    <a:blip r:embed="rId12"/>
                    <a:stretch>
                      <a:fillRect/>
                    </a:stretch>
                  </pic:blipFill>
                  <pic:spPr>
                    <a:xfrm>
                      <a:off x="0" y="0"/>
                      <a:ext cx="18288" cy="9144"/>
                    </a:xfrm>
                    <a:prstGeom prst="rect">
                      <a:avLst/>
                    </a:prstGeom>
                  </pic:spPr>
                </pic:pic>
              </a:graphicData>
            </a:graphic>
          </wp:anchor>
        </w:drawing>
      </w:r>
      <w:r w:rsidR="003E51AD" w:rsidRPr="00A870FC">
        <w:rPr>
          <w:b/>
          <w:color w:val="auto"/>
          <w:sz w:val="24"/>
          <w:szCs w:val="24"/>
        </w:rPr>
        <w:t>§</w:t>
      </w:r>
      <w:r w:rsidR="003629D4" w:rsidRPr="00A870FC">
        <w:rPr>
          <w:b/>
          <w:color w:val="auto"/>
          <w:sz w:val="24"/>
          <w:szCs w:val="24"/>
        </w:rPr>
        <w:t xml:space="preserve"> </w:t>
      </w:r>
      <w:r w:rsidR="008C1BEB" w:rsidRPr="00A870FC">
        <w:rPr>
          <w:b/>
          <w:color w:val="auto"/>
          <w:sz w:val="24"/>
          <w:szCs w:val="24"/>
        </w:rPr>
        <w:t>3</w:t>
      </w:r>
      <w:r w:rsidRPr="00A870FC">
        <w:rPr>
          <w:b/>
          <w:color w:val="auto"/>
          <w:sz w:val="24"/>
          <w:szCs w:val="24"/>
        </w:rPr>
        <w:t>.</w:t>
      </w:r>
      <w:r w:rsidRPr="00176AF8">
        <w:rPr>
          <w:color w:val="auto"/>
          <w:sz w:val="24"/>
          <w:szCs w:val="24"/>
        </w:rPr>
        <w:t xml:space="preserve"> (1) В едномесечен срок от влизането в сила на закона</w:t>
      </w:r>
      <w:r w:rsidR="008B29A8" w:rsidRPr="00176AF8">
        <w:rPr>
          <w:color w:val="auto"/>
          <w:sz w:val="24"/>
          <w:szCs w:val="24"/>
        </w:rPr>
        <w:t>:</w:t>
      </w:r>
    </w:p>
    <w:p w14:paraId="6CE3EC06" w14:textId="0465679E" w:rsidR="008B29A8" w:rsidRPr="00176AF8" w:rsidRDefault="002B3539" w:rsidP="00A73CA7">
      <w:pPr>
        <w:pStyle w:val="ListParagraph"/>
        <w:numPr>
          <w:ilvl w:val="0"/>
          <w:numId w:val="47"/>
        </w:numPr>
        <w:spacing w:after="0" w:line="240" w:lineRule="auto"/>
        <w:ind w:left="10" w:right="14" w:firstLine="983"/>
        <w:rPr>
          <w:color w:val="auto"/>
          <w:sz w:val="24"/>
          <w:szCs w:val="24"/>
        </w:rPr>
      </w:pPr>
      <w:r w:rsidRPr="00176AF8">
        <w:rPr>
          <w:color w:val="auto"/>
          <w:sz w:val="24"/>
          <w:szCs w:val="24"/>
        </w:rPr>
        <w:t xml:space="preserve">Народното събрание избира </w:t>
      </w:r>
      <w:r w:rsidR="005C7B42" w:rsidRPr="00176AF8">
        <w:rPr>
          <w:color w:val="auto"/>
          <w:sz w:val="24"/>
          <w:szCs w:val="24"/>
        </w:rPr>
        <w:t>един</w:t>
      </w:r>
      <w:r w:rsidRPr="00176AF8">
        <w:rPr>
          <w:color w:val="auto"/>
          <w:sz w:val="24"/>
          <w:szCs w:val="24"/>
        </w:rPr>
        <w:t xml:space="preserve"> </w:t>
      </w:r>
      <w:r w:rsidR="005C7B42" w:rsidRPr="00176AF8">
        <w:rPr>
          <w:color w:val="auto"/>
          <w:sz w:val="24"/>
          <w:szCs w:val="24"/>
        </w:rPr>
        <w:t>член</w:t>
      </w:r>
      <w:r w:rsidRPr="00176AF8">
        <w:rPr>
          <w:color w:val="auto"/>
          <w:sz w:val="24"/>
          <w:szCs w:val="24"/>
        </w:rPr>
        <w:t xml:space="preserve"> на Комисията з</w:t>
      </w:r>
      <w:r w:rsidR="008B29A8" w:rsidRPr="00176AF8">
        <w:rPr>
          <w:color w:val="auto"/>
          <w:sz w:val="24"/>
          <w:szCs w:val="24"/>
        </w:rPr>
        <w:t>а противодействие на корупцията;</w:t>
      </w:r>
    </w:p>
    <w:p w14:paraId="35D28DF9" w14:textId="114CED5C" w:rsidR="008B29A8" w:rsidRPr="00176AF8" w:rsidRDefault="002B3539" w:rsidP="00A73CA7">
      <w:pPr>
        <w:pStyle w:val="ListParagraph"/>
        <w:numPr>
          <w:ilvl w:val="0"/>
          <w:numId w:val="47"/>
        </w:numPr>
        <w:spacing w:after="0" w:line="240" w:lineRule="auto"/>
        <w:ind w:left="10" w:right="14" w:firstLine="983"/>
        <w:rPr>
          <w:color w:val="auto"/>
          <w:sz w:val="24"/>
          <w:szCs w:val="24"/>
        </w:rPr>
      </w:pPr>
      <w:r w:rsidRPr="00176AF8">
        <w:rPr>
          <w:color w:val="auto"/>
          <w:sz w:val="24"/>
          <w:szCs w:val="24"/>
        </w:rPr>
        <w:t>президент</w:t>
      </w:r>
      <w:r w:rsidR="003E51AD" w:rsidRPr="00176AF8">
        <w:rPr>
          <w:color w:val="auto"/>
          <w:sz w:val="24"/>
          <w:szCs w:val="24"/>
        </w:rPr>
        <w:t>ът</w:t>
      </w:r>
      <w:r w:rsidRPr="00176AF8">
        <w:rPr>
          <w:color w:val="auto"/>
          <w:sz w:val="24"/>
          <w:szCs w:val="24"/>
        </w:rPr>
        <w:t xml:space="preserve"> на републиката назначава един член на </w:t>
      </w:r>
      <w:r w:rsidR="003629D4" w:rsidRPr="00176AF8">
        <w:rPr>
          <w:color w:val="auto"/>
          <w:sz w:val="24"/>
          <w:szCs w:val="24"/>
        </w:rPr>
        <w:t>Комисията за противодействие на корупцията</w:t>
      </w:r>
      <w:r w:rsidR="000E6C14" w:rsidRPr="00176AF8">
        <w:rPr>
          <w:color w:val="auto"/>
          <w:sz w:val="24"/>
          <w:szCs w:val="24"/>
        </w:rPr>
        <w:t>;</w:t>
      </w:r>
    </w:p>
    <w:p w14:paraId="6D506115" w14:textId="77777777" w:rsidR="000E6C14" w:rsidRPr="00176AF8" w:rsidRDefault="000E6C14" w:rsidP="00A73CA7">
      <w:pPr>
        <w:pStyle w:val="ListParagraph"/>
        <w:numPr>
          <w:ilvl w:val="0"/>
          <w:numId w:val="47"/>
        </w:numPr>
        <w:spacing w:after="0" w:line="240" w:lineRule="auto"/>
        <w:ind w:left="10" w:right="14" w:firstLine="983"/>
        <w:rPr>
          <w:color w:val="auto"/>
          <w:sz w:val="24"/>
          <w:szCs w:val="24"/>
        </w:rPr>
      </w:pPr>
      <w:r w:rsidRPr="00176AF8">
        <w:rPr>
          <w:color w:val="auto"/>
          <w:sz w:val="24"/>
          <w:szCs w:val="24"/>
        </w:rPr>
        <w:t>общото събрание на съдиите от Върховния касационен съд избира един член на Комисията за противодействие на корупцията;</w:t>
      </w:r>
    </w:p>
    <w:p w14:paraId="5CCBC41A" w14:textId="1EAB3D70" w:rsidR="000E6C14" w:rsidRPr="00176AF8" w:rsidRDefault="000E6C14" w:rsidP="00A73CA7">
      <w:pPr>
        <w:pStyle w:val="ListParagraph"/>
        <w:numPr>
          <w:ilvl w:val="0"/>
          <w:numId w:val="47"/>
        </w:numPr>
        <w:spacing w:after="0" w:line="240" w:lineRule="auto"/>
        <w:ind w:left="10" w:right="14" w:firstLine="983"/>
        <w:rPr>
          <w:color w:val="auto"/>
          <w:sz w:val="24"/>
          <w:szCs w:val="24"/>
        </w:rPr>
      </w:pPr>
      <w:r w:rsidRPr="00176AF8">
        <w:rPr>
          <w:color w:val="auto"/>
          <w:sz w:val="24"/>
          <w:szCs w:val="24"/>
        </w:rPr>
        <w:t xml:space="preserve"> общото събрание на съдиите от Върховния административен съд избира един член на Комисията за противодействие на корупцията и</w:t>
      </w:r>
    </w:p>
    <w:p w14:paraId="2A60B4C0" w14:textId="2414ED4D" w:rsidR="000E6C14" w:rsidRPr="00176AF8" w:rsidRDefault="000E6C14" w:rsidP="00A73CA7">
      <w:pPr>
        <w:pStyle w:val="ListParagraph"/>
        <w:numPr>
          <w:ilvl w:val="0"/>
          <w:numId w:val="47"/>
        </w:numPr>
        <w:spacing w:after="0" w:line="240" w:lineRule="auto"/>
        <w:ind w:left="10" w:right="14" w:firstLine="983"/>
        <w:rPr>
          <w:color w:val="auto"/>
          <w:sz w:val="24"/>
          <w:szCs w:val="24"/>
        </w:rPr>
      </w:pPr>
      <w:r w:rsidRPr="00176AF8">
        <w:rPr>
          <w:color w:val="auto"/>
          <w:sz w:val="24"/>
          <w:szCs w:val="24"/>
        </w:rPr>
        <w:t>Висшият адвокатски съвет избира един член на Комисия за противодействие на корупцията.</w:t>
      </w:r>
    </w:p>
    <w:p w14:paraId="699D6CF6" w14:textId="77777777" w:rsidR="002536D3" w:rsidRPr="00176AF8" w:rsidRDefault="008B29A8" w:rsidP="000E6C14">
      <w:pPr>
        <w:pStyle w:val="ListParagraph"/>
        <w:spacing w:after="0" w:line="240" w:lineRule="auto"/>
        <w:ind w:left="10" w:right="14" w:firstLine="983"/>
        <w:rPr>
          <w:color w:val="auto"/>
          <w:sz w:val="24"/>
          <w:szCs w:val="24"/>
        </w:rPr>
      </w:pPr>
      <w:r w:rsidRPr="00176AF8">
        <w:rPr>
          <w:color w:val="auto"/>
          <w:sz w:val="24"/>
          <w:szCs w:val="24"/>
        </w:rPr>
        <w:t xml:space="preserve">(2) </w:t>
      </w:r>
      <w:r w:rsidR="002B3539" w:rsidRPr="00176AF8">
        <w:rPr>
          <w:color w:val="auto"/>
          <w:sz w:val="24"/>
          <w:szCs w:val="24"/>
        </w:rPr>
        <w:t>Председателят на Комисията се определя чрез жребий измежду избраните, съответн</w:t>
      </w:r>
      <w:r w:rsidRPr="00176AF8">
        <w:rPr>
          <w:color w:val="auto"/>
          <w:sz w:val="24"/>
          <w:szCs w:val="24"/>
        </w:rPr>
        <w:t>о</w:t>
      </w:r>
      <w:r w:rsidR="002B3539" w:rsidRPr="00176AF8">
        <w:rPr>
          <w:color w:val="auto"/>
          <w:sz w:val="24"/>
          <w:szCs w:val="24"/>
        </w:rPr>
        <w:t xml:space="preserve"> назначени, членове.</w:t>
      </w:r>
    </w:p>
    <w:p w14:paraId="5769FB99" w14:textId="26A80092" w:rsidR="002536D3" w:rsidRPr="00176AF8" w:rsidRDefault="000E022D" w:rsidP="000E6C14">
      <w:pPr>
        <w:spacing w:after="0" w:line="240" w:lineRule="auto"/>
        <w:ind w:left="10" w:right="14" w:firstLine="983"/>
        <w:rPr>
          <w:color w:val="auto"/>
          <w:sz w:val="24"/>
          <w:szCs w:val="24"/>
        </w:rPr>
      </w:pPr>
      <w:r w:rsidRPr="00176AF8">
        <w:rPr>
          <w:color w:val="auto"/>
          <w:sz w:val="24"/>
          <w:szCs w:val="24"/>
        </w:rPr>
        <w:lastRenderedPageBreak/>
        <w:t>(3</w:t>
      </w:r>
      <w:r w:rsidR="002B3539" w:rsidRPr="00176AF8">
        <w:rPr>
          <w:color w:val="auto"/>
          <w:sz w:val="24"/>
          <w:szCs w:val="24"/>
        </w:rPr>
        <w:t xml:space="preserve">) Новоизбраните, съответно назначени, председател и членове на Комисията за противодействие на корупцията встъпват в </w:t>
      </w:r>
      <w:r w:rsidR="00AF0960" w:rsidRPr="00176AF8">
        <w:rPr>
          <w:color w:val="auto"/>
          <w:sz w:val="24"/>
          <w:szCs w:val="24"/>
        </w:rPr>
        <w:t xml:space="preserve">длъжност </w:t>
      </w:r>
      <w:r w:rsidR="002B3539" w:rsidRPr="00176AF8">
        <w:rPr>
          <w:color w:val="auto"/>
          <w:sz w:val="24"/>
          <w:szCs w:val="24"/>
        </w:rPr>
        <w:t xml:space="preserve">едновременно от датата на попълването на състава й. </w:t>
      </w:r>
      <w:r w:rsidR="009D01B9" w:rsidRPr="00176AF8">
        <w:rPr>
          <w:color w:val="auto"/>
          <w:sz w:val="24"/>
          <w:szCs w:val="24"/>
        </w:rPr>
        <w:t xml:space="preserve">В случай че някой от компетентните органи не избере, съответно не назначи член на Комисията от своята квота, състава </w:t>
      </w:r>
      <w:r w:rsidR="00142746">
        <w:rPr>
          <w:color w:val="auto"/>
          <w:sz w:val="24"/>
          <w:szCs w:val="24"/>
        </w:rPr>
        <w:t>ѝ</w:t>
      </w:r>
      <w:r w:rsidR="00142746" w:rsidRPr="00176AF8">
        <w:rPr>
          <w:color w:val="auto"/>
          <w:sz w:val="24"/>
          <w:szCs w:val="24"/>
        </w:rPr>
        <w:t xml:space="preserve"> </w:t>
      </w:r>
      <w:r w:rsidR="009D01B9" w:rsidRPr="00176AF8">
        <w:rPr>
          <w:color w:val="auto"/>
          <w:sz w:val="24"/>
          <w:szCs w:val="24"/>
        </w:rPr>
        <w:t>се конституира ако има избрани, съответно назначени не по-малко от трима членове.</w:t>
      </w:r>
    </w:p>
    <w:p w14:paraId="48D250D8" w14:textId="4B177D22" w:rsidR="00BC0910" w:rsidRPr="00176AF8" w:rsidRDefault="00BC0910" w:rsidP="008C1BEB">
      <w:pPr>
        <w:spacing w:after="0" w:line="240" w:lineRule="auto"/>
        <w:ind w:left="10" w:right="14" w:firstLine="983"/>
        <w:rPr>
          <w:color w:val="auto"/>
          <w:sz w:val="24"/>
          <w:szCs w:val="24"/>
        </w:rPr>
      </w:pPr>
      <w:r w:rsidRPr="00176AF8">
        <w:rPr>
          <w:color w:val="auto"/>
          <w:sz w:val="24"/>
          <w:szCs w:val="24"/>
        </w:rPr>
        <w:t>(</w:t>
      </w:r>
      <w:r w:rsidR="000E022D" w:rsidRPr="00176AF8">
        <w:rPr>
          <w:color w:val="auto"/>
          <w:sz w:val="24"/>
          <w:szCs w:val="24"/>
        </w:rPr>
        <w:t>4</w:t>
      </w:r>
      <w:r w:rsidRPr="00176AF8">
        <w:rPr>
          <w:color w:val="auto"/>
          <w:sz w:val="24"/>
          <w:szCs w:val="24"/>
        </w:rPr>
        <w:t>) До три месеца от встъпването в длъжност на председател</w:t>
      </w:r>
      <w:r w:rsidR="003629D4" w:rsidRPr="00176AF8">
        <w:rPr>
          <w:color w:val="auto"/>
          <w:sz w:val="24"/>
          <w:szCs w:val="24"/>
        </w:rPr>
        <w:t>я</w:t>
      </w:r>
      <w:r w:rsidRPr="00176AF8">
        <w:rPr>
          <w:color w:val="auto"/>
          <w:sz w:val="24"/>
          <w:szCs w:val="24"/>
        </w:rPr>
        <w:t xml:space="preserve"> и членове</w:t>
      </w:r>
      <w:r w:rsidR="003629D4" w:rsidRPr="00176AF8">
        <w:rPr>
          <w:color w:val="auto"/>
          <w:sz w:val="24"/>
          <w:szCs w:val="24"/>
        </w:rPr>
        <w:t>те</w:t>
      </w:r>
      <w:r w:rsidRPr="00176AF8">
        <w:rPr>
          <w:color w:val="auto"/>
          <w:sz w:val="24"/>
          <w:szCs w:val="24"/>
        </w:rPr>
        <w:t xml:space="preserve"> на Комисията за противодействие на корупцията по ал. </w:t>
      </w:r>
      <w:r w:rsidR="000E022D" w:rsidRPr="00176AF8">
        <w:rPr>
          <w:color w:val="auto"/>
          <w:sz w:val="24"/>
          <w:szCs w:val="24"/>
        </w:rPr>
        <w:t>3</w:t>
      </w:r>
      <w:r w:rsidRPr="00176AF8">
        <w:rPr>
          <w:color w:val="auto"/>
          <w:sz w:val="24"/>
          <w:szCs w:val="24"/>
        </w:rPr>
        <w:t>, дейностите</w:t>
      </w:r>
      <w:r w:rsidR="008C1BEB" w:rsidRPr="00176AF8">
        <w:rPr>
          <w:color w:val="auto"/>
          <w:sz w:val="24"/>
          <w:szCs w:val="24"/>
        </w:rPr>
        <w:t xml:space="preserve"> </w:t>
      </w:r>
      <w:r w:rsidRPr="00176AF8">
        <w:rPr>
          <w:color w:val="auto"/>
          <w:sz w:val="24"/>
          <w:szCs w:val="24"/>
        </w:rPr>
        <w:t>по противодействие, разкриване, разследване и превенция на корупционни престъпления в случаите по чл. 3, ал. 1</w:t>
      </w:r>
      <w:r w:rsidR="008C1BEB" w:rsidRPr="00176AF8">
        <w:rPr>
          <w:color w:val="auto"/>
          <w:sz w:val="24"/>
          <w:szCs w:val="24"/>
        </w:rPr>
        <w:t>, по</w:t>
      </w:r>
      <w:r w:rsidRPr="00176AF8">
        <w:rPr>
          <w:color w:val="auto"/>
          <w:sz w:val="24"/>
          <w:szCs w:val="24"/>
        </w:rPr>
        <w:t xml:space="preserve"> </w:t>
      </w:r>
      <w:r w:rsidR="008C1BEB" w:rsidRPr="00176AF8">
        <w:rPr>
          <w:color w:val="auto"/>
          <w:sz w:val="24"/>
          <w:szCs w:val="24"/>
        </w:rPr>
        <w:t>проверки и анализ на декларации за имущество и интереси на лицата, заемащи публични длъжности</w:t>
      </w:r>
      <w:r w:rsidR="00142746">
        <w:rPr>
          <w:color w:val="auto"/>
          <w:sz w:val="24"/>
          <w:szCs w:val="24"/>
        </w:rPr>
        <w:t>,</w:t>
      </w:r>
      <w:r w:rsidR="008C1BEB" w:rsidRPr="00176AF8">
        <w:rPr>
          <w:color w:val="auto"/>
          <w:sz w:val="24"/>
          <w:szCs w:val="24"/>
        </w:rPr>
        <w:t xml:space="preserve"> и по установяване на конфликт на интереси на лица, заемащи публични длъжности по</w:t>
      </w:r>
      <w:r w:rsidRPr="00176AF8">
        <w:rPr>
          <w:color w:val="auto"/>
          <w:sz w:val="24"/>
          <w:szCs w:val="24"/>
        </w:rPr>
        <w:t xml:space="preserve"> този закон</w:t>
      </w:r>
      <w:r w:rsidR="00142746">
        <w:rPr>
          <w:color w:val="auto"/>
          <w:sz w:val="24"/>
          <w:szCs w:val="24"/>
        </w:rPr>
        <w:t>,</w:t>
      </w:r>
      <w:r w:rsidRPr="00176AF8">
        <w:rPr>
          <w:color w:val="auto"/>
          <w:sz w:val="24"/>
          <w:szCs w:val="24"/>
        </w:rPr>
        <w:t xml:space="preserve"> се осъществяват по досегашния ред</w:t>
      </w:r>
      <w:r w:rsidR="008C1BEB" w:rsidRPr="00176AF8">
        <w:rPr>
          <w:color w:val="auto"/>
          <w:sz w:val="24"/>
          <w:szCs w:val="24"/>
        </w:rPr>
        <w:t xml:space="preserve"> от съответните компетентни органи</w:t>
      </w:r>
      <w:r w:rsidRPr="00176AF8">
        <w:rPr>
          <w:color w:val="auto"/>
          <w:sz w:val="24"/>
          <w:szCs w:val="24"/>
        </w:rPr>
        <w:t>.</w:t>
      </w:r>
    </w:p>
    <w:p w14:paraId="7209946C" w14:textId="1D199233" w:rsidR="00BC0910" w:rsidRPr="00176AF8" w:rsidRDefault="000E022D" w:rsidP="000E6C14">
      <w:pPr>
        <w:spacing w:after="0" w:line="240" w:lineRule="auto"/>
        <w:ind w:left="10" w:right="14" w:firstLine="983"/>
        <w:rPr>
          <w:color w:val="auto"/>
          <w:sz w:val="24"/>
          <w:szCs w:val="24"/>
        </w:rPr>
      </w:pPr>
      <w:r w:rsidRPr="00176AF8">
        <w:rPr>
          <w:color w:val="auto"/>
          <w:sz w:val="24"/>
          <w:szCs w:val="24"/>
        </w:rPr>
        <w:t>(5</w:t>
      </w:r>
      <w:r w:rsidR="00BC0910" w:rsidRPr="00176AF8">
        <w:rPr>
          <w:color w:val="auto"/>
          <w:sz w:val="24"/>
          <w:szCs w:val="24"/>
        </w:rPr>
        <w:t xml:space="preserve">) След изтичане на срока по ал. </w:t>
      </w:r>
      <w:r w:rsidRPr="00176AF8">
        <w:rPr>
          <w:color w:val="auto"/>
          <w:sz w:val="24"/>
          <w:szCs w:val="24"/>
        </w:rPr>
        <w:t>4</w:t>
      </w:r>
      <w:r w:rsidR="00BC0910" w:rsidRPr="00176AF8">
        <w:rPr>
          <w:color w:val="auto"/>
          <w:sz w:val="24"/>
          <w:szCs w:val="24"/>
        </w:rPr>
        <w:t xml:space="preserve"> образуваните и </w:t>
      </w:r>
      <w:proofErr w:type="spellStart"/>
      <w:r w:rsidR="00BC0910" w:rsidRPr="00176AF8">
        <w:rPr>
          <w:color w:val="auto"/>
          <w:sz w:val="24"/>
          <w:szCs w:val="24"/>
        </w:rPr>
        <w:t>неприключили</w:t>
      </w:r>
      <w:proofErr w:type="spellEnd"/>
      <w:r w:rsidR="00BC0910" w:rsidRPr="00176AF8">
        <w:rPr>
          <w:color w:val="auto"/>
          <w:sz w:val="24"/>
          <w:szCs w:val="24"/>
        </w:rPr>
        <w:t xml:space="preserve"> досъдебни производства за престъпления по чл. 3, ал. 1 от този закон се изпращат на наблюдаващия прокурор, който ги възлага на компетентен разследващ орган съгласно Наказателно-процесуалния кодекс.</w:t>
      </w:r>
    </w:p>
    <w:p w14:paraId="4EECF429" w14:textId="5BB90AFC" w:rsidR="000E022D" w:rsidRPr="00176AF8" w:rsidRDefault="000E022D" w:rsidP="000E6C14">
      <w:pPr>
        <w:spacing w:after="0" w:line="240" w:lineRule="auto"/>
        <w:ind w:left="10" w:right="14" w:firstLine="983"/>
        <w:rPr>
          <w:color w:val="auto"/>
          <w:sz w:val="24"/>
          <w:szCs w:val="24"/>
        </w:rPr>
      </w:pPr>
      <w:r w:rsidRPr="00176AF8">
        <w:rPr>
          <w:color w:val="auto"/>
          <w:sz w:val="24"/>
          <w:szCs w:val="24"/>
        </w:rPr>
        <w:t xml:space="preserve">(6) След изтичане на срока по ал. 4 заварените служебни </w:t>
      </w:r>
      <w:r w:rsidR="008C1BEB" w:rsidRPr="00176AF8">
        <w:rPr>
          <w:color w:val="auto"/>
          <w:sz w:val="24"/>
          <w:szCs w:val="24"/>
        </w:rPr>
        <w:t xml:space="preserve">и трудовите </w:t>
      </w:r>
      <w:r w:rsidRPr="00176AF8">
        <w:rPr>
          <w:color w:val="auto"/>
          <w:sz w:val="24"/>
          <w:szCs w:val="24"/>
        </w:rPr>
        <w:t>правоотношения на държавните служители в дирекция „Превенция на корупцията“</w:t>
      </w:r>
      <w:r w:rsidR="008C1BEB" w:rsidRPr="00176AF8">
        <w:rPr>
          <w:color w:val="auto"/>
          <w:sz w:val="24"/>
          <w:szCs w:val="24"/>
        </w:rPr>
        <w:t>, дирекция „Публичен регистър“ и дирекция „Конфликт на интереси“</w:t>
      </w:r>
      <w:r w:rsidRPr="00176AF8">
        <w:rPr>
          <w:color w:val="auto"/>
          <w:sz w:val="24"/>
          <w:szCs w:val="24"/>
        </w:rPr>
        <w:t xml:space="preserve"> в Сметната палата не се прекратяват, а преминават в служебни правоотношения на държавни служители в Комисията за противодействие на корупцията съгласно чл. 87а от Закона за държавния служител.</w:t>
      </w:r>
    </w:p>
    <w:p w14:paraId="39BBB7E6" w14:textId="7C4FC004" w:rsidR="000E022D" w:rsidRPr="00176AF8" w:rsidRDefault="000E022D" w:rsidP="000E6C14">
      <w:pPr>
        <w:spacing w:after="0" w:line="240" w:lineRule="auto"/>
        <w:ind w:left="10" w:right="14" w:firstLine="983"/>
        <w:rPr>
          <w:color w:val="auto"/>
          <w:sz w:val="24"/>
          <w:szCs w:val="24"/>
        </w:rPr>
      </w:pPr>
      <w:r w:rsidRPr="00176AF8">
        <w:rPr>
          <w:color w:val="auto"/>
          <w:sz w:val="24"/>
          <w:szCs w:val="24"/>
        </w:rPr>
        <w:t>(7) Лицата по ал. 6 преминават в Комисията за противодействие на корупцията без срок за изпитване освен служителите, които са в срок за изпитване.</w:t>
      </w:r>
    </w:p>
    <w:p w14:paraId="7115BB4C" w14:textId="58AF28E4" w:rsidR="000E022D" w:rsidRPr="00176AF8" w:rsidRDefault="000E022D" w:rsidP="000E6C14">
      <w:pPr>
        <w:spacing w:after="0" w:line="240" w:lineRule="auto"/>
        <w:ind w:left="10" w:right="14" w:firstLine="983"/>
        <w:rPr>
          <w:color w:val="auto"/>
          <w:sz w:val="24"/>
          <w:szCs w:val="24"/>
        </w:rPr>
      </w:pPr>
      <w:r w:rsidRPr="00176AF8">
        <w:rPr>
          <w:color w:val="auto"/>
          <w:sz w:val="24"/>
          <w:szCs w:val="24"/>
        </w:rPr>
        <w:t>(8) Стажът, придобит по Закон</w:t>
      </w:r>
      <w:r w:rsidR="003B0574" w:rsidRPr="00176AF8">
        <w:rPr>
          <w:color w:val="auto"/>
          <w:sz w:val="24"/>
          <w:szCs w:val="24"/>
        </w:rPr>
        <w:t>а</w:t>
      </w:r>
      <w:r w:rsidRPr="00176AF8">
        <w:rPr>
          <w:color w:val="auto"/>
          <w:sz w:val="24"/>
          <w:szCs w:val="24"/>
        </w:rPr>
        <w:t xml:space="preserve"> за Сметната палата от служителите, преминали в Комисията за противодействие на корупцията, се зачита за работа при един и същ орган по назначаване, съответно работодател, включително и при изплащане на дължимите обезщетения при прекратяване на правоотношенията с Комисията за противодействие на корупцията.</w:t>
      </w:r>
    </w:p>
    <w:p w14:paraId="67343FC0" w14:textId="1A7745B6" w:rsidR="00BC0910" w:rsidRPr="00176AF8" w:rsidRDefault="000E022D" w:rsidP="000E6C14">
      <w:pPr>
        <w:spacing w:after="0" w:line="240" w:lineRule="auto"/>
        <w:ind w:left="10" w:right="14" w:firstLine="983"/>
        <w:rPr>
          <w:color w:val="auto"/>
          <w:sz w:val="24"/>
          <w:szCs w:val="24"/>
        </w:rPr>
      </w:pPr>
      <w:r w:rsidRPr="00176AF8">
        <w:rPr>
          <w:color w:val="auto"/>
          <w:sz w:val="24"/>
          <w:szCs w:val="24"/>
        </w:rPr>
        <w:t>(9) Прослуженото време като държавен служител по Закон</w:t>
      </w:r>
      <w:r w:rsidR="003B0574" w:rsidRPr="00176AF8">
        <w:rPr>
          <w:color w:val="auto"/>
          <w:sz w:val="24"/>
          <w:szCs w:val="24"/>
        </w:rPr>
        <w:t>а</w:t>
      </w:r>
      <w:r w:rsidRPr="00176AF8">
        <w:rPr>
          <w:color w:val="auto"/>
          <w:sz w:val="24"/>
          <w:szCs w:val="24"/>
        </w:rPr>
        <w:t xml:space="preserve"> за Сметната палата, за което не са получени обезщетения преди преминаването в Комисията за противодействие на корупцията, се зачита при определяне размера на съответните обезщетения по Закона за държавния служител.</w:t>
      </w:r>
    </w:p>
    <w:p w14:paraId="1F3BB147" w14:textId="407D7CDD" w:rsidR="000E022D" w:rsidRPr="00176AF8" w:rsidRDefault="000E022D" w:rsidP="000E6C14">
      <w:pPr>
        <w:spacing w:after="0" w:line="240" w:lineRule="auto"/>
        <w:ind w:left="10" w:right="14" w:firstLine="983"/>
        <w:rPr>
          <w:color w:val="auto"/>
          <w:sz w:val="24"/>
          <w:szCs w:val="24"/>
        </w:rPr>
      </w:pPr>
      <w:r w:rsidRPr="00176AF8">
        <w:rPr>
          <w:color w:val="auto"/>
          <w:sz w:val="24"/>
          <w:szCs w:val="24"/>
        </w:rPr>
        <w:t xml:space="preserve">(10) Образуваните и </w:t>
      </w:r>
      <w:proofErr w:type="spellStart"/>
      <w:r w:rsidRPr="00176AF8">
        <w:rPr>
          <w:color w:val="auto"/>
          <w:sz w:val="24"/>
          <w:szCs w:val="24"/>
        </w:rPr>
        <w:t>неприключили</w:t>
      </w:r>
      <w:proofErr w:type="spellEnd"/>
      <w:r w:rsidRPr="00176AF8">
        <w:rPr>
          <w:color w:val="auto"/>
          <w:sz w:val="24"/>
          <w:szCs w:val="24"/>
        </w:rPr>
        <w:t xml:space="preserve"> до влизането в сила на закона производства за търсене на дисциплинарна или имуществена отговорност от държавните служители </w:t>
      </w:r>
      <w:r w:rsidR="00E96345" w:rsidRPr="00176AF8">
        <w:rPr>
          <w:color w:val="auto"/>
          <w:sz w:val="24"/>
          <w:szCs w:val="24"/>
        </w:rPr>
        <w:t>по ал. 6</w:t>
      </w:r>
      <w:r w:rsidRPr="00176AF8">
        <w:rPr>
          <w:color w:val="auto"/>
          <w:sz w:val="24"/>
          <w:szCs w:val="24"/>
        </w:rPr>
        <w:t xml:space="preserve"> се д</w:t>
      </w:r>
      <w:r w:rsidR="00E96345" w:rsidRPr="00176AF8">
        <w:rPr>
          <w:color w:val="auto"/>
          <w:sz w:val="24"/>
          <w:szCs w:val="24"/>
        </w:rPr>
        <w:t>овършват по реда на този закон.</w:t>
      </w:r>
    </w:p>
    <w:p w14:paraId="2880959A" w14:textId="6661A3DD" w:rsidR="00E96345" w:rsidRPr="00176AF8" w:rsidRDefault="00E96345" w:rsidP="000E6C14">
      <w:pPr>
        <w:spacing w:after="0" w:line="240" w:lineRule="auto"/>
        <w:ind w:left="10" w:right="14" w:firstLine="983"/>
        <w:rPr>
          <w:color w:val="auto"/>
          <w:sz w:val="24"/>
          <w:szCs w:val="24"/>
        </w:rPr>
      </w:pPr>
      <w:r w:rsidRPr="00176AF8">
        <w:rPr>
          <w:color w:val="auto"/>
          <w:sz w:val="24"/>
          <w:szCs w:val="24"/>
        </w:rPr>
        <w:t>(11</w:t>
      </w:r>
      <w:r w:rsidR="000E022D" w:rsidRPr="00176AF8">
        <w:rPr>
          <w:color w:val="auto"/>
          <w:sz w:val="24"/>
          <w:szCs w:val="24"/>
        </w:rPr>
        <w:t xml:space="preserve">) Образуваните и </w:t>
      </w:r>
      <w:proofErr w:type="spellStart"/>
      <w:r w:rsidR="000E022D" w:rsidRPr="00176AF8">
        <w:rPr>
          <w:color w:val="auto"/>
          <w:sz w:val="24"/>
          <w:szCs w:val="24"/>
        </w:rPr>
        <w:t>неприключили</w:t>
      </w:r>
      <w:proofErr w:type="spellEnd"/>
      <w:r w:rsidR="000E022D" w:rsidRPr="00176AF8">
        <w:rPr>
          <w:color w:val="auto"/>
          <w:sz w:val="24"/>
          <w:szCs w:val="24"/>
        </w:rPr>
        <w:t xml:space="preserve"> до влизането в сила на закона производства по отмяна на заповеди за налагане на дисциплинарни наказания или за прекратяване на служебни правоотношения се довършват по реда на този закон.</w:t>
      </w:r>
    </w:p>
    <w:p w14:paraId="6BA3A155" w14:textId="5B69CAA6" w:rsidR="008C1BEB" w:rsidRPr="00176AF8" w:rsidRDefault="008C1BEB" w:rsidP="008C1BEB">
      <w:pPr>
        <w:spacing w:after="0" w:line="240" w:lineRule="auto"/>
        <w:ind w:left="10" w:right="14" w:firstLine="983"/>
        <w:rPr>
          <w:color w:val="auto"/>
          <w:sz w:val="24"/>
          <w:szCs w:val="24"/>
        </w:rPr>
      </w:pPr>
      <w:r w:rsidRPr="00176AF8">
        <w:rPr>
          <w:color w:val="auto"/>
          <w:sz w:val="24"/>
          <w:szCs w:val="24"/>
        </w:rPr>
        <w:t xml:space="preserve">(12) Обявените и </w:t>
      </w:r>
      <w:proofErr w:type="spellStart"/>
      <w:r w:rsidRPr="00176AF8">
        <w:rPr>
          <w:color w:val="auto"/>
          <w:sz w:val="24"/>
          <w:szCs w:val="24"/>
        </w:rPr>
        <w:t>неприключили</w:t>
      </w:r>
      <w:proofErr w:type="spellEnd"/>
      <w:r w:rsidRPr="00176AF8">
        <w:rPr>
          <w:color w:val="auto"/>
          <w:sz w:val="24"/>
          <w:szCs w:val="24"/>
        </w:rPr>
        <w:t xml:space="preserve"> до влизането в сила на закона конкурси за назначаване на държавна служба в Сметната палата се прекратяват.</w:t>
      </w:r>
    </w:p>
    <w:p w14:paraId="4AD83737" w14:textId="10ABD1B0" w:rsidR="008C1BEB" w:rsidRPr="00176AF8" w:rsidRDefault="008C1BEB" w:rsidP="008C1BEB">
      <w:pPr>
        <w:spacing w:after="0" w:line="240" w:lineRule="auto"/>
        <w:ind w:left="10" w:right="14" w:firstLine="983"/>
        <w:rPr>
          <w:color w:val="auto"/>
          <w:sz w:val="24"/>
          <w:szCs w:val="24"/>
        </w:rPr>
      </w:pPr>
      <w:r w:rsidRPr="00176AF8">
        <w:rPr>
          <w:color w:val="auto"/>
          <w:sz w:val="24"/>
          <w:szCs w:val="24"/>
        </w:rPr>
        <w:t xml:space="preserve">(13) Обявените и </w:t>
      </w:r>
      <w:proofErr w:type="spellStart"/>
      <w:r w:rsidRPr="00176AF8">
        <w:rPr>
          <w:color w:val="auto"/>
          <w:sz w:val="24"/>
          <w:szCs w:val="24"/>
        </w:rPr>
        <w:t>неприключили</w:t>
      </w:r>
      <w:proofErr w:type="spellEnd"/>
      <w:r w:rsidRPr="00176AF8">
        <w:rPr>
          <w:color w:val="auto"/>
          <w:sz w:val="24"/>
          <w:szCs w:val="24"/>
        </w:rPr>
        <w:t xml:space="preserve"> до влизането в сила на закона конкурси за преминаване на държавна служба в Сметната палата се прекратяват.</w:t>
      </w:r>
    </w:p>
    <w:p w14:paraId="53943A41" w14:textId="5DFDCFEE" w:rsidR="0066458B" w:rsidRPr="00176AF8" w:rsidRDefault="0066458B" w:rsidP="000E6C14">
      <w:pPr>
        <w:spacing w:after="0" w:line="240" w:lineRule="auto"/>
        <w:ind w:left="10" w:right="14" w:firstLine="983"/>
        <w:rPr>
          <w:color w:val="auto"/>
          <w:sz w:val="24"/>
          <w:szCs w:val="24"/>
        </w:rPr>
      </w:pPr>
    </w:p>
    <w:p w14:paraId="10240F1B" w14:textId="3107E6D1" w:rsidR="003629D4" w:rsidRPr="00176AF8" w:rsidRDefault="003629D4" w:rsidP="000E6C14">
      <w:pPr>
        <w:spacing w:after="0" w:line="240" w:lineRule="auto"/>
        <w:ind w:left="10" w:right="14" w:firstLine="983"/>
        <w:rPr>
          <w:color w:val="auto"/>
          <w:sz w:val="24"/>
          <w:szCs w:val="24"/>
        </w:rPr>
      </w:pPr>
      <w:r w:rsidRPr="00A870FC">
        <w:rPr>
          <w:b/>
          <w:color w:val="auto"/>
          <w:sz w:val="24"/>
          <w:szCs w:val="24"/>
        </w:rPr>
        <w:t xml:space="preserve">§ </w:t>
      </w:r>
      <w:r w:rsidR="008C1BEB" w:rsidRPr="00A870FC">
        <w:rPr>
          <w:b/>
          <w:color w:val="auto"/>
          <w:sz w:val="24"/>
          <w:szCs w:val="24"/>
        </w:rPr>
        <w:t>4</w:t>
      </w:r>
      <w:r w:rsidRPr="00A870FC">
        <w:rPr>
          <w:b/>
          <w:color w:val="auto"/>
          <w:sz w:val="24"/>
          <w:szCs w:val="24"/>
        </w:rPr>
        <w:t>.</w:t>
      </w:r>
      <w:r w:rsidR="000C48DA" w:rsidRPr="00176AF8">
        <w:rPr>
          <w:color w:val="auto"/>
          <w:sz w:val="24"/>
          <w:szCs w:val="24"/>
        </w:rPr>
        <w:t xml:space="preserve"> (1)</w:t>
      </w:r>
      <w:r w:rsidRPr="00176AF8">
        <w:rPr>
          <w:color w:val="auto"/>
          <w:sz w:val="24"/>
          <w:szCs w:val="24"/>
        </w:rPr>
        <w:t xml:space="preserve"> В Комисията за противодействие на корупцията могат да се назначават държавни служители, изпълнявали правомощия по глава девета на Закона за противодействие на корупцията (отм. ДВ. бр.16 от 2026</w:t>
      </w:r>
      <w:r w:rsidR="003B0574" w:rsidRPr="00176AF8">
        <w:rPr>
          <w:color w:val="auto"/>
          <w:sz w:val="24"/>
          <w:szCs w:val="24"/>
        </w:rPr>
        <w:t xml:space="preserve"> </w:t>
      </w:r>
      <w:r w:rsidRPr="00176AF8">
        <w:rPr>
          <w:color w:val="auto"/>
          <w:sz w:val="24"/>
          <w:szCs w:val="24"/>
        </w:rPr>
        <w:t>г.), без конкурс, ако отговарят на изискванията за заемане на съответната длъжност по този закон и са преминали успешно проверка за почтеност по реда на този закон.</w:t>
      </w:r>
    </w:p>
    <w:p w14:paraId="5264434B" w14:textId="196B44FC" w:rsidR="003629D4" w:rsidRPr="00176AF8" w:rsidRDefault="000C48DA" w:rsidP="000E6C14">
      <w:pPr>
        <w:spacing w:after="0" w:line="240" w:lineRule="auto"/>
        <w:ind w:left="10" w:right="14" w:firstLine="983"/>
        <w:rPr>
          <w:color w:val="auto"/>
          <w:sz w:val="24"/>
          <w:szCs w:val="24"/>
        </w:rPr>
      </w:pPr>
      <w:r w:rsidRPr="00176AF8">
        <w:rPr>
          <w:color w:val="auto"/>
          <w:sz w:val="24"/>
          <w:szCs w:val="24"/>
        </w:rPr>
        <w:lastRenderedPageBreak/>
        <w:t xml:space="preserve">(2) Назначаването без конкурс по ал. 1 може да се прилага до шест месеца от встъпването в длъжност на председателя и членовете на Комисията за противодействие на корупцията по § </w:t>
      </w:r>
      <w:r w:rsidR="008C1BEB" w:rsidRPr="00176AF8">
        <w:rPr>
          <w:color w:val="auto"/>
          <w:sz w:val="24"/>
          <w:szCs w:val="24"/>
        </w:rPr>
        <w:t>3</w:t>
      </w:r>
      <w:r w:rsidRPr="00176AF8">
        <w:rPr>
          <w:color w:val="auto"/>
          <w:sz w:val="24"/>
          <w:szCs w:val="24"/>
        </w:rPr>
        <w:t>, ал. 3.</w:t>
      </w:r>
    </w:p>
    <w:p w14:paraId="459B920B" w14:textId="77777777" w:rsidR="000C48DA" w:rsidRPr="00176AF8" w:rsidRDefault="000C48DA" w:rsidP="000E6C14">
      <w:pPr>
        <w:spacing w:after="0" w:line="240" w:lineRule="auto"/>
        <w:ind w:left="10" w:right="14" w:firstLine="983"/>
        <w:rPr>
          <w:color w:val="auto"/>
          <w:sz w:val="24"/>
          <w:szCs w:val="24"/>
        </w:rPr>
      </w:pPr>
    </w:p>
    <w:p w14:paraId="6B766ED5" w14:textId="67ADB5DD" w:rsidR="003629D4" w:rsidRPr="00176AF8" w:rsidRDefault="003629D4" w:rsidP="000E6C14">
      <w:pPr>
        <w:spacing w:after="0" w:line="240" w:lineRule="auto"/>
        <w:ind w:left="10" w:right="14" w:firstLine="983"/>
        <w:rPr>
          <w:color w:val="auto"/>
          <w:sz w:val="24"/>
          <w:szCs w:val="24"/>
        </w:rPr>
      </w:pPr>
      <w:r w:rsidRPr="00A870FC">
        <w:rPr>
          <w:b/>
          <w:color w:val="auto"/>
          <w:sz w:val="24"/>
          <w:szCs w:val="24"/>
        </w:rPr>
        <w:t xml:space="preserve">§ </w:t>
      </w:r>
      <w:r w:rsidR="008C1BEB" w:rsidRPr="00A870FC">
        <w:rPr>
          <w:b/>
          <w:color w:val="auto"/>
          <w:sz w:val="24"/>
          <w:szCs w:val="24"/>
        </w:rPr>
        <w:t>5</w:t>
      </w:r>
      <w:r w:rsidRPr="00A870FC">
        <w:rPr>
          <w:b/>
          <w:color w:val="auto"/>
          <w:sz w:val="24"/>
          <w:szCs w:val="24"/>
        </w:rPr>
        <w:t>.</w:t>
      </w:r>
      <w:r w:rsidRPr="00176AF8">
        <w:rPr>
          <w:color w:val="auto"/>
          <w:sz w:val="24"/>
          <w:szCs w:val="24"/>
        </w:rPr>
        <w:t xml:space="preserve"> (1) До изграждането на самостоятелни оперативно-</w:t>
      </w:r>
      <w:proofErr w:type="spellStart"/>
      <w:r w:rsidRPr="00176AF8">
        <w:rPr>
          <w:color w:val="auto"/>
          <w:sz w:val="24"/>
          <w:szCs w:val="24"/>
        </w:rPr>
        <w:t>издирвателни</w:t>
      </w:r>
      <w:proofErr w:type="spellEnd"/>
      <w:r w:rsidRPr="00176AF8">
        <w:rPr>
          <w:color w:val="auto"/>
          <w:sz w:val="24"/>
          <w:szCs w:val="24"/>
        </w:rPr>
        <w:t xml:space="preserve"> звена в Комисията за противодействие на корупцията Министерство</w:t>
      </w:r>
      <w:r w:rsidR="003B0574" w:rsidRPr="00176AF8">
        <w:rPr>
          <w:color w:val="auto"/>
          <w:sz w:val="24"/>
          <w:szCs w:val="24"/>
        </w:rPr>
        <w:t>то</w:t>
      </w:r>
      <w:r w:rsidRPr="00176AF8">
        <w:rPr>
          <w:color w:val="auto"/>
          <w:sz w:val="24"/>
          <w:szCs w:val="24"/>
        </w:rPr>
        <w:t xml:space="preserve"> на вътрешните работи й предоставя за ползване необходимите персонални и технически ресурси за тези дейности, определени с акт на Министерския съвет.</w:t>
      </w:r>
    </w:p>
    <w:p w14:paraId="6D1EB679" w14:textId="14536FBD" w:rsidR="003629D4" w:rsidRPr="00176AF8" w:rsidRDefault="003629D4" w:rsidP="000E6C14">
      <w:pPr>
        <w:spacing w:after="0" w:line="240" w:lineRule="auto"/>
        <w:ind w:left="10" w:right="14" w:firstLine="983"/>
        <w:rPr>
          <w:color w:val="auto"/>
          <w:sz w:val="24"/>
          <w:szCs w:val="24"/>
        </w:rPr>
      </w:pPr>
      <w:r w:rsidRPr="00176AF8">
        <w:rPr>
          <w:color w:val="auto"/>
          <w:sz w:val="24"/>
          <w:szCs w:val="24"/>
        </w:rPr>
        <w:t xml:space="preserve">(2) Използването на тези ресурси се извършва по начин, </w:t>
      </w:r>
      <w:proofErr w:type="spellStart"/>
      <w:r w:rsidRPr="00176AF8">
        <w:rPr>
          <w:color w:val="auto"/>
          <w:sz w:val="24"/>
          <w:szCs w:val="24"/>
        </w:rPr>
        <w:t>непозволяващ</w:t>
      </w:r>
      <w:proofErr w:type="spellEnd"/>
      <w:r w:rsidRPr="00176AF8">
        <w:rPr>
          <w:color w:val="auto"/>
          <w:sz w:val="24"/>
          <w:szCs w:val="24"/>
        </w:rPr>
        <w:t xml:space="preserve"> разкриване на интереса на Комисията за противодействие на корупцията, и при спазване на принципа „необходимост да се знае”</w:t>
      </w:r>
      <w:r w:rsidRPr="00176AF8">
        <w:rPr>
          <w:noProof/>
          <w:color w:val="auto"/>
          <w:sz w:val="24"/>
          <w:szCs w:val="24"/>
        </w:rPr>
        <w:drawing>
          <wp:inline distT="0" distB="0" distL="0" distR="0" wp14:anchorId="04415D0F" wp14:editId="5A9BB40E">
            <wp:extent cx="27432" cy="22860"/>
            <wp:effectExtent l="0" t="0" r="0" b="0"/>
            <wp:docPr id="70519" name="Picture 70519"/>
            <wp:cNvGraphicFramePr/>
            <a:graphic xmlns:a="http://schemas.openxmlformats.org/drawingml/2006/main">
              <a:graphicData uri="http://schemas.openxmlformats.org/drawingml/2006/picture">
                <pic:pic xmlns:pic="http://schemas.openxmlformats.org/drawingml/2006/picture">
                  <pic:nvPicPr>
                    <pic:cNvPr id="70519" name="Picture 70519"/>
                    <pic:cNvPicPr/>
                  </pic:nvPicPr>
                  <pic:blipFill>
                    <a:blip r:embed="rId13"/>
                    <a:stretch>
                      <a:fillRect/>
                    </a:stretch>
                  </pic:blipFill>
                  <pic:spPr>
                    <a:xfrm>
                      <a:off x="0" y="0"/>
                      <a:ext cx="27432" cy="22860"/>
                    </a:xfrm>
                    <a:prstGeom prst="rect">
                      <a:avLst/>
                    </a:prstGeom>
                  </pic:spPr>
                </pic:pic>
              </a:graphicData>
            </a:graphic>
          </wp:inline>
        </w:drawing>
      </w:r>
    </w:p>
    <w:p w14:paraId="0CEA1101" w14:textId="77777777" w:rsidR="003629D4" w:rsidRPr="00176AF8" w:rsidRDefault="003629D4" w:rsidP="000E6C14">
      <w:pPr>
        <w:spacing w:after="0" w:line="240" w:lineRule="auto"/>
        <w:ind w:left="10" w:right="14" w:firstLine="983"/>
        <w:rPr>
          <w:color w:val="auto"/>
          <w:sz w:val="24"/>
          <w:szCs w:val="24"/>
        </w:rPr>
      </w:pPr>
    </w:p>
    <w:p w14:paraId="170481B7" w14:textId="40F6B1A3" w:rsidR="00E96345" w:rsidRPr="00176AF8" w:rsidRDefault="00E96345" w:rsidP="000E6C14">
      <w:pPr>
        <w:spacing w:after="0" w:line="240" w:lineRule="auto"/>
        <w:ind w:left="10" w:right="14" w:firstLine="983"/>
        <w:rPr>
          <w:color w:val="auto"/>
          <w:sz w:val="24"/>
          <w:szCs w:val="24"/>
        </w:rPr>
      </w:pPr>
      <w:r w:rsidRPr="00A870FC">
        <w:rPr>
          <w:b/>
          <w:color w:val="auto"/>
          <w:sz w:val="24"/>
          <w:szCs w:val="24"/>
        </w:rPr>
        <w:t>§</w:t>
      </w:r>
      <w:r w:rsidR="00BD0039" w:rsidRPr="00A870FC">
        <w:rPr>
          <w:b/>
          <w:color w:val="auto"/>
          <w:sz w:val="24"/>
          <w:szCs w:val="24"/>
        </w:rPr>
        <w:t xml:space="preserve"> </w:t>
      </w:r>
      <w:r w:rsidR="00142746" w:rsidRPr="00A870FC">
        <w:rPr>
          <w:b/>
          <w:color w:val="auto"/>
          <w:sz w:val="24"/>
          <w:szCs w:val="24"/>
        </w:rPr>
        <w:t>6</w:t>
      </w:r>
      <w:r w:rsidRPr="00A870FC">
        <w:rPr>
          <w:b/>
          <w:color w:val="auto"/>
          <w:sz w:val="24"/>
          <w:szCs w:val="24"/>
        </w:rPr>
        <w:t>.</w:t>
      </w:r>
      <w:r w:rsidRPr="00176AF8">
        <w:rPr>
          <w:color w:val="auto"/>
          <w:sz w:val="24"/>
          <w:szCs w:val="24"/>
        </w:rPr>
        <w:t xml:space="preserve"> До шест месеца от встъпването в длъжност на председател и членове на Комисията за противодействие на корупцията по § </w:t>
      </w:r>
      <w:r w:rsidR="008C1BEB" w:rsidRPr="00176AF8">
        <w:rPr>
          <w:color w:val="auto"/>
          <w:sz w:val="24"/>
          <w:szCs w:val="24"/>
        </w:rPr>
        <w:t>3</w:t>
      </w:r>
      <w:r w:rsidRPr="00176AF8">
        <w:rPr>
          <w:color w:val="auto"/>
          <w:sz w:val="24"/>
          <w:szCs w:val="24"/>
        </w:rPr>
        <w:t>, ал. 3 Държавна агенция „Национална сигурност“ предава на Комисията за противодействие на корупцията всички архивни дела на оперативен отчет, както и останалите бази данни в Държавна агенция „Национална сигурност“, съдържащи информация относно тези дела.</w:t>
      </w:r>
    </w:p>
    <w:p w14:paraId="6180F333" w14:textId="77777777" w:rsidR="0066458B" w:rsidRPr="00176AF8" w:rsidRDefault="0066458B" w:rsidP="000E6C14">
      <w:pPr>
        <w:spacing w:after="0" w:line="240" w:lineRule="auto"/>
        <w:ind w:left="10" w:right="14" w:firstLine="983"/>
        <w:rPr>
          <w:color w:val="auto"/>
          <w:sz w:val="24"/>
          <w:szCs w:val="24"/>
        </w:rPr>
      </w:pPr>
    </w:p>
    <w:p w14:paraId="3857391F" w14:textId="53098DAF" w:rsidR="00E96345" w:rsidRPr="00176AF8" w:rsidRDefault="00E96345" w:rsidP="000E6C14">
      <w:pPr>
        <w:spacing w:after="0" w:line="240" w:lineRule="auto"/>
        <w:ind w:left="10" w:right="14" w:firstLine="983"/>
        <w:rPr>
          <w:color w:val="auto"/>
          <w:sz w:val="24"/>
          <w:szCs w:val="24"/>
        </w:rPr>
      </w:pPr>
      <w:r w:rsidRPr="00A870FC">
        <w:rPr>
          <w:b/>
          <w:color w:val="auto"/>
          <w:sz w:val="24"/>
          <w:szCs w:val="24"/>
        </w:rPr>
        <w:t xml:space="preserve">§ </w:t>
      </w:r>
      <w:r w:rsidR="00142746" w:rsidRPr="00A870FC">
        <w:rPr>
          <w:b/>
          <w:color w:val="auto"/>
          <w:sz w:val="24"/>
          <w:szCs w:val="24"/>
        </w:rPr>
        <w:t>7</w:t>
      </w:r>
      <w:r w:rsidRPr="00A870FC">
        <w:rPr>
          <w:b/>
          <w:color w:val="auto"/>
          <w:sz w:val="24"/>
          <w:szCs w:val="24"/>
        </w:rPr>
        <w:t>.</w:t>
      </w:r>
      <w:r w:rsidRPr="00176AF8">
        <w:rPr>
          <w:color w:val="auto"/>
          <w:sz w:val="24"/>
          <w:szCs w:val="24"/>
        </w:rPr>
        <w:t xml:space="preserve"> До шест месеца от встъпването в длъжност на председател и членове на Комисията за противодействие на корупцията по § </w:t>
      </w:r>
      <w:r w:rsidR="008C1BEB" w:rsidRPr="00176AF8">
        <w:rPr>
          <w:color w:val="auto"/>
          <w:sz w:val="24"/>
          <w:szCs w:val="24"/>
        </w:rPr>
        <w:t>3</w:t>
      </w:r>
      <w:r w:rsidRPr="00176AF8">
        <w:rPr>
          <w:color w:val="auto"/>
          <w:sz w:val="24"/>
          <w:szCs w:val="24"/>
        </w:rPr>
        <w:t>, ал. 3 Главна дирекция „Борба с организираната престъпност“ на Министерството на вътрешните работи предава на Комисията за противодействие на корупцията всички действащи дела на оперативен отчет, водени в Главна дирекция „Борба с организираната престъпност“ на Министерството на вътрешните работи.</w:t>
      </w:r>
    </w:p>
    <w:p w14:paraId="476C8355" w14:textId="77777777" w:rsidR="0066458B" w:rsidRPr="00176AF8" w:rsidRDefault="0066458B" w:rsidP="000E6C14">
      <w:pPr>
        <w:spacing w:after="0" w:line="240" w:lineRule="auto"/>
        <w:ind w:left="10" w:right="14" w:firstLine="983"/>
        <w:rPr>
          <w:color w:val="auto"/>
          <w:sz w:val="24"/>
          <w:szCs w:val="24"/>
        </w:rPr>
      </w:pPr>
    </w:p>
    <w:p w14:paraId="7CC78B73" w14:textId="308D59C0" w:rsidR="00E96345" w:rsidRPr="00176AF8" w:rsidRDefault="00BD0039" w:rsidP="000E6C14">
      <w:pPr>
        <w:spacing w:after="0" w:line="240" w:lineRule="auto"/>
        <w:ind w:left="10" w:right="14" w:firstLine="983"/>
        <w:rPr>
          <w:color w:val="auto"/>
          <w:sz w:val="24"/>
          <w:szCs w:val="24"/>
        </w:rPr>
      </w:pPr>
      <w:r w:rsidRPr="00A870FC">
        <w:rPr>
          <w:b/>
          <w:color w:val="auto"/>
          <w:sz w:val="24"/>
          <w:szCs w:val="24"/>
        </w:rPr>
        <w:t xml:space="preserve">§ </w:t>
      </w:r>
      <w:r w:rsidR="00142746" w:rsidRPr="00A870FC">
        <w:rPr>
          <w:b/>
          <w:color w:val="auto"/>
          <w:sz w:val="24"/>
          <w:szCs w:val="24"/>
        </w:rPr>
        <w:t>8</w:t>
      </w:r>
      <w:r w:rsidR="00E96345" w:rsidRPr="00A870FC">
        <w:rPr>
          <w:b/>
          <w:color w:val="auto"/>
          <w:sz w:val="24"/>
          <w:szCs w:val="24"/>
        </w:rPr>
        <w:t>.</w:t>
      </w:r>
      <w:r w:rsidR="00E96345" w:rsidRPr="00176AF8">
        <w:rPr>
          <w:color w:val="auto"/>
          <w:sz w:val="24"/>
          <w:szCs w:val="24"/>
        </w:rPr>
        <w:t xml:space="preserve"> Комисията за противодействие на корупцията е правоприемник на документите</w:t>
      </w:r>
      <w:r w:rsidR="00A47A26" w:rsidRPr="00176AF8">
        <w:rPr>
          <w:color w:val="auto"/>
          <w:sz w:val="24"/>
          <w:szCs w:val="24"/>
        </w:rPr>
        <w:t xml:space="preserve"> на Сметната палата</w:t>
      </w:r>
      <w:r w:rsidR="00E96345" w:rsidRPr="00176AF8">
        <w:rPr>
          <w:color w:val="auto"/>
          <w:sz w:val="24"/>
          <w:szCs w:val="24"/>
        </w:rPr>
        <w:t>, които не подлежат на архивиране по реда на Закона за Националния архивен фонд, свързани с осъществяване на дейността по превенция на корупцията</w:t>
      </w:r>
      <w:r w:rsidR="008C1BEB" w:rsidRPr="00176AF8">
        <w:rPr>
          <w:color w:val="auto"/>
          <w:sz w:val="24"/>
          <w:szCs w:val="24"/>
        </w:rPr>
        <w:t xml:space="preserve">, </w:t>
      </w:r>
      <w:r w:rsidR="00877F5E" w:rsidRPr="00176AF8">
        <w:rPr>
          <w:color w:val="auto"/>
          <w:sz w:val="24"/>
          <w:szCs w:val="24"/>
        </w:rPr>
        <w:t xml:space="preserve">по </w:t>
      </w:r>
      <w:r w:rsidR="008C1BEB" w:rsidRPr="00176AF8">
        <w:rPr>
          <w:color w:val="auto"/>
          <w:sz w:val="24"/>
          <w:szCs w:val="24"/>
        </w:rPr>
        <w:t>проверка и анализ на декларации за имущество и интереси на лицата, заемащи публични длъжности</w:t>
      </w:r>
      <w:r w:rsidR="00142746">
        <w:rPr>
          <w:color w:val="auto"/>
          <w:sz w:val="24"/>
          <w:szCs w:val="24"/>
        </w:rPr>
        <w:t>,</w:t>
      </w:r>
      <w:r w:rsidR="008C1BEB" w:rsidRPr="00176AF8">
        <w:rPr>
          <w:color w:val="auto"/>
          <w:sz w:val="24"/>
          <w:szCs w:val="24"/>
        </w:rPr>
        <w:t xml:space="preserve"> и по установяване на конфликт на интереси на лица, заемащи публични длъжности</w:t>
      </w:r>
      <w:r w:rsidR="00E96345" w:rsidRPr="00176AF8">
        <w:rPr>
          <w:color w:val="auto"/>
          <w:sz w:val="24"/>
          <w:szCs w:val="24"/>
        </w:rPr>
        <w:t>.</w:t>
      </w:r>
    </w:p>
    <w:p w14:paraId="042CE61A" w14:textId="77777777" w:rsidR="0066458B" w:rsidRPr="00176AF8" w:rsidRDefault="0066458B" w:rsidP="000E6C14">
      <w:pPr>
        <w:spacing w:after="0" w:line="240" w:lineRule="auto"/>
        <w:ind w:left="10" w:right="14" w:firstLine="983"/>
        <w:rPr>
          <w:color w:val="auto"/>
          <w:sz w:val="24"/>
          <w:szCs w:val="24"/>
        </w:rPr>
      </w:pPr>
    </w:p>
    <w:p w14:paraId="3EAE6948" w14:textId="39B8F929" w:rsidR="00E96345" w:rsidRPr="00176AF8" w:rsidRDefault="00E96345" w:rsidP="000E6C14">
      <w:pPr>
        <w:spacing w:after="0" w:line="240" w:lineRule="auto"/>
        <w:ind w:left="10" w:right="14" w:firstLine="983"/>
        <w:rPr>
          <w:color w:val="auto"/>
          <w:sz w:val="24"/>
          <w:szCs w:val="24"/>
        </w:rPr>
      </w:pPr>
      <w:r w:rsidRPr="00A870FC">
        <w:rPr>
          <w:b/>
          <w:color w:val="auto"/>
          <w:sz w:val="24"/>
          <w:szCs w:val="24"/>
        </w:rPr>
        <w:t xml:space="preserve">§ </w:t>
      </w:r>
      <w:r w:rsidR="00142746" w:rsidRPr="00A870FC">
        <w:rPr>
          <w:b/>
          <w:color w:val="auto"/>
          <w:sz w:val="24"/>
          <w:szCs w:val="24"/>
        </w:rPr>
        <w:t>9</w:t>
      </w:r>
      <w:r w:rsidRPr="00A870FC">
        <w:rPr>
          <w:b/>
          <w:color w:val="auto"/>
          <w:sz w:val="24"/>
          <w:szCs w:val="24"/>
        </w:rPr>
        <w:t>.</w:t>
      </w:r>
      <w:r w:rsidRPr="00176AF8">
        <w:rPr>
          <w:color w:val="auto"/>
          <w:sz w:val="24"/>
          <w:szCs w:val="24"/>
        </w:rPr>
        <w:t xml:space="preserve"> </w:t>
      </w:r>
      <w:r w:rsidR="00877F5E" w:rsidRPr="00176AF8">
        <w:rPr>
          <w:color w:val="auto"/>
          <w:sz w:val="24"/>
          <w:szCs w:val="24"/>
        </w:rPr>
        <w:t xml:space="preserve">Образуваните и </w:t>
      </w:r>
      <w:proofErr w:type="spellStart"/>
      <w:r w:rsidR="00877F5E" w:rsidRPr="00176AF8">
        <w:rPr>
          <w:color w:val="auto"/>
          <w:sz w:val="24"/>
          <w:szCs w:val="24"/>
        </w:rPr>
        <w:t>неприключили</w:t>
      </w:r>
      <w:proofErr w:type="spellEnd"/>
      <w:r w:rsidR="00877F5E" w:rsidRPr="00176AF8">
        <w:rPr>
          <w:color w:val="auto"/>
          <w:sz w:val="24"/>
          <w:szCs w:val="24"/>
        </w:rPr>
        <w:t xml:space="preserve"> до влизането в сила на закона </w:t>
      </w:r>
      <w:proofErr w:type="spellStart"/>
      <w:r w:rsidR="00877F5E" w:rsidRPr="00176AF8">
        <w:rPr>
          <w:color w:val="auto"/>
          <w:sz w:val="24"/>
          <w:szCs w:val="24"/>
        </w:rPr>
        <w:t>административнонаказателни</w:t>
      </w:r>
      <w:proofErr w:type="spellEnd"/>
      <w:r w:rsidR="00877F5E" w:rsidRPr="00176AF8">
        <w:rPr>
          <w:color w:val="auto"/>
          <w:sz w:val="24"/>
          <w:szCs w:val="24"/>
        </w:rPr>
        <w:t xml:space="preserve"> производства по Закона за Сметната палата се довършват по реда на този закон</w:t>
      </w:r>
      <w:r w:rsidR="00877F5E" w:rsidRPr="00176AF8">
        <w:t xml:space="preserve"> </w:t>
      </w:r>
      <w:r w:rsidR="00877F5E" w:rsidRPr="00176AF8">
        <w:rPr>
          <w:sz w:val="24"/>
          <w:szCs w:val="24"/>
        </w:rPr>
        <w:t xml:space="preserve">след </w:t>
      </w:r>
      <w:r w:rsidR="00877F5E" w:rsidRPr="00176AF8">
        <w:rPr>
          <w:color w:val="auto"/>
          <w:sz w:val="24"/>
          <w:szCs w:val="24"/>
        </w:rPr>
        <w:t>встъпването в длъжност на председател и членове на Комисията за противодействие на корупцията по § 3, ал. 3</w:t>
      </w:r>
      <w:r w:rsidRPr="00176AF8">
        <w:rPr>
          <w:color w:val="auto"/>
          <w:sz w:val="24"/>
          <w:szCs w:val="24"/>
        </w:rPr>
        <w:t xml:space="preserve">. </w:t>
      </w:r>
    </w:p>
    <w:p w14:paraId="1FA59481" w14:textId="7807F276" w:rsidR="00877F5E" w:rsidRPr="00176AF8" w:rsidRDefault="00877F5E" w:rsidP="000E6C14">
      <w:pPr>
        <w:spacing w:after="0" w:line="240" w:lineRule="auto"/>
        <w:ind w:left="10" w:right="14" w:firstLine="983"/>
        <w:rPr>
          <w:color w:val="auto"/>
          <w:sz w:val="24"/>
          <w:szCs w:val="24"/>
        </w:rPr>
      </w:pPr>
    </w:p>
    <w:p w14:paraId="4B50C728" w14:textId="77777777" w:rsidR="0061011D" w:rsidRDefault="00877F5E" w:rsidP="000E6C14">
      <w:pPr>
        <w:spacing w:after="0" w:line="240" w:lineRule="auto"/>
        <w:ind w:left="10" w:right="14" w:firstLine="983"/>
        <w:rPr>
          <w:color w:val="auto"/>
          <w:sz w:val="24"/>
          <w:szCs w:val="24"/>
        </w:rPr>
      </w:pPr>
      <w:r w:rsidRPr="00A870FC">
        <w:rPr>
          <w:b/>
          <w:color w:val="auto"/>
          <w:sz w:val="24"/>
          <w:szCs w:val="24"/>
        </w:rPr>
        <w:t xml:space="preserve">§ </w:t>
      </w:r>
      <w:r w:rsidR="00142746" w:rsidRPr="00A870FC">
        <w:rPr>
          <w:b/>
          <w:color w:val="auto"/>
          <w:sz w:val="24"/>
          <w:szCs w:val="24"/>
        </w:rPr>
        <w:t>10</w:t>
      </w:r>
      <w:r w:rsidRPr="00A870FC">
        <w:rPr>
          <w:b/>
          <w:color w:val="auto"/>
          <w:sz w:val="24"/>
          <w:szCs w:val="24"/>
        </w:rPr>
        <w:t>.</w:t>
      </w:r>
      <w:r w:rsidRPr="00176AF8">
        <w:rPr>
          <w:color w:val="auto"/>
          <w:sz w:val="24"/>
          <w:szCs w:val="24"/>
        </w:rPr>
        <w:t xml:space="preserve"> </w:t>
      </w:r>
      <w:r w:rsidR="0061011D">
        <w:rPr>
          <w:color w:val="auto"/>
          <w:sz w:val="24"/>
          <w:szCs w:val="24"/>
        </w:rPr>
        <w:t xml:space="preserve">(1) </w:t>
      </w:r>
      <w:r w:rsidRPr="00176AF8">
        <w:rPr>
          <w:color w:val="auto"/>
          <w:sz w:val="24"/>
          <w:szCs w:val="24"/>
        </w:rPr>
        <w:t xml:space="preserve">Задължените лица, подали встъпителни декларации по реда на Закона за Сметната палата, не подават нови встъпителни декларации след влизането в сила на този закон. </w:t>
      </w:r>
    </w:p>
    <w:p w14:paraId="7F7EC082" w14:textId="05FFFD47" w:rsidR="00877F5E" w:rsidRPr="00176AF8" w:rsidRDefault="0061011D" w:rsidP="000E6C14">
      <w:pPr>
        <w:spacing w:after="0" w:line="240" w:lineRule="auto"/>
        <w:ind w:left="10" w:right="14" w:firstLine="983"/>
        <w:rPr>
          <w:color w:val="auto"/>
          <w:sz w:val="24"/>
          <w:szCs w:val="24"/>
        </w:rPr>
      </w:pPr>
      <w:r w:rsidRPr="0061011D">
        <w:rPr>
          <w:color w:val="auto"/>
          <w:sz w:val="24"/>
          <w:szCs w:val="24"/>
        </w:rPr>
        <w:t>(2)</w:t>
      </w:r>
      <w:r>
        <w:rPr>
          <w:b/>
          <w:color w:val="auto"/>
          <w:sz w:val="24"/>
          <w:szCs w:val="24"/>
        </w:rPr>
        <w:t xml:space="preserve"> </w:t>
      </w:r>
      <w:r>
        <w:rPr>
          <w:color w:val="auto"/>
          <w:sz w:val="24"/>
          <w:szCs w:val="24"/>
        </w:rPr>
        <w:t>Д</w:t>
      </w:r>
      <w:r w:rsidR="00877F5E" w:rsidRPr="00176AF8">
        <w:rPr>
          <w:color w:val="auto"/>
          <w:sz w:val="24"/>
          <w:szCs w:val="24"/>
        </w:rPr>
        <w:t>екларации</w:t>
      </w:r>
      <w:r>
        <w:rPr>
          <w:color w:val="auto"/>
          <w:sz w:val="24"/>
          <w:szCs w:val="24"/>
        </w:rPr>
        <w:t>те по чл. 61 се подават</w:t>
      </w:r>
      <w:r w:rsidR="00877F5E" w:rsidRPr="00176AF8">
        <w:rPr>
          <w:color w:val="auto"/>
          <w:sz w:val="24"/>
          <w:szCs w:val="24"/>
        </w:rPr>
        <w:t xml:space="preserve"> при условията и по реда на този закон след</w:t>
      </w:r>
      <w:r w:rsidR="00877F5E" w:rsidRPr="00176AF8">
        <w:t xml:space="preserve"> </w:t>
      </w:r>
      <w:r w:rsidR="00877F5E" w:rsidRPr="00176AF8">
        <w:rPr>
          <w:color w:val="auto"/>
          <w:sz w:val="24"/>
          <w:szCs w:val="24"/>
        </w:rPr>
        <w:t>встъпването в длъжност на председател и членове на Комисията за противодействие на корупцията по § 3, ал. 3.</w:t>
      </w:r>
    </w:p>
    <w:p w14:paraId="677DC0EC" w14:textId="77777777" w:rsidR="00877F5E" w:rsidRPr="00176AF8" w:rsidRDefault="00877F5E" w:rsidP="000E6C14">
      <w:pPr>
        <w:spacing w:after="0" w:line="240" w:lineRule="auto"/>
        <w:ind w:left="10" w:right="14" w:firstLine="983"/>
        <w:rPr>
          <w:color w:val="auto"/>
          <w:sz w:val="24"/>
          <w:szCs w:val="24"/>
        </w:rPr>
      </w:pPr>
    </w:p>
    <w:p w14:paraId="4DA67A9F" w14:textId="6B8416EA" w:rsidR="00877F5E" w:rsidRPr="00176AF8" w:rsidRDefault="00877F5E" w:rsidP="00877F5E">
      <w:pPr>
        <w:spacing w:after="0" w:line="240" w:lineRule="auto"/>
        <w:ind w:left="10" w:right="14" w:firstLine="983"/>
        <w:rPr>
          <w:color w:val="auto"/>
          <w:sz w:val="24"/>
          <w:szCs w:val="24"/>
        </w:rPr>
      </w:pPr>
      <w:r w:rsidRPr="00A870FC">
        <w:rPr>
          <w:b/>
          <w:color w:val="auto"/>
          <w:sz w:val="24"/>
          <w:szCs w:val="24"/>
        </w:rPr>
        <w:t xml:space="preserve">§ </w:t>
      </w:r>
      <w:r w:rsidR="00142746" w:rsidRPr="00A870FC">
        <w:rPr>
          <w:b/>
          <w:color w:val="auto"/>
          <w:sz w:val="24"/>
          <w:szCs w:val="24"/>
        </w:rPr>
        <w:t>11</w:t>
      </w:r>
      <w:r w:rsidRPr="00A870FC">
        <w:rPr>
          <w:b/>
          <w:color w:val="auto"/>
          <w:sz w:val="24"/>
          <w:szCs w:val="24"/>
        </w:rPr>
        <w:t>.</w:t>
      </w:r>
      <w:r w:rsidRPr="00176AF8">
        <w:rPr>
          <w:color w:val="auto"/>
          <w:sz w:val="24"/>
          <w:szCs w:val="24"/>
        </w:rPr>
        <w:t xml:space="preserve"> (1) </w:t>
      </w:r>
      <w:proofErr w:type="spellStart"/>
      <w:r w:rsidRPr="00176AF8">
        <w:rPr>
          <w:color w:val="auto"/>
          <w:sz w:val="24"/>
          <w:szCs w:val="24"/>
        </w:rPr>
        <w:t>Неприключилите</w:t>
      </w:r>
      <w:proofErr w:type="spellEnd"/>
      <w:r w:rsidRPr="00176AF8">
        <w:rPr>
          <w:color w:val="auto"/>
          <w:sz w:val="24"/>
          <w:szCs w:val="24"/>
        </w:rPr>
        <w:t xml:space="preserve"> до встъпването в длъжност на председател и членове на Комисията за противодействие на корупцията по § 3, ал. 3 проверки и производства по установяване на конфликт на интереси и налагане на административни наказания по Закона за Сметната палата се довършват по реда на този закон.</w:t>
      </w:r>
    </w:p>
    <w:p w14:paraId="63ED8390" w14:textId="5D128B25" w:rsidR="00877F5E" w:rsidRPr="00176AF8" w:rsidRDefault="00877F5E" w:rsidP="00877F5E">
      <w:pPr>
        <w:spacing w:after="0" w:line="240" w:lineRule="auto"/>
        <w:ind w:left="10" w:right="14" w:firstLine="983"/>
        <w:rPr>
          <w:color w:val="auto"/>
          <w:sz w:val="24"/>
          <w:szCs w:val="24"/>
        </w:rPr>
      </w:pPr>
      <w:r w:rsidRPr="00176AF8">
        <w:rPr>
          <w:color w:val="auto"/>
          <w:sz w:val="24"/>
          <w:szCs w:val="24"/>
        </w:rPr>
        <w:t>(2) Процесуалното представителство по висящи към датата на</w:t>
      </w:r>
      <w:r w:rsidRPr="00176AF8">
        <w:t xml:space="preserve"> </w:t>
      </w:r>
      <w:r w:rsidRPr="00176AF8">
        <w:rPr>
          <w:color w:val="auto"/>
          <w:sz w:val="24"/>
          <w:szCs w:val="24"/>
        </w:rPr>
        <w:t xml:space="preserve">встъпването в длъжност на председател и членове на Комисията за противодействие на корупцията по </w:t>
      </w:r>
      <w:r w:rsidRPr="00176AF8">
        <w:rPr>
          <w:color w:val="auto"/>
          <w:sz w:val="24"/>
          <w:szCs w:val="24"/>
        </w:rPr>
        <w:lastRenderedPageBreak/>
        <w:t>§ 3, ал. 3  спорове на Сметната палата се осъществява от председателя на Комисията за противодействие на корупцията.</w:t>
      </w:r>
    </w:p>
    <w:p w14:paraId="2B70E448" w14:textId="67D6C39D" w:rsidR="00877F5E" w:rsidRPr="00176AF8" w:rsidRDefault="00877F5E" w:rsidP="00877F5E">
      <w:pPr>
        <w:spacing w:after="0" w:line="240" w:lineRule="auto"/>
        <w:ind w:left="10" w:right="14" w:firstLine="983"/>
        <w:rPr>
          <w:color w:val="auto"/>
          <w:sz w:val="24"/>
          <w:szCs w:val="24"/>
        </w:rPr>
      </w:pPr>
    </w:p>
    <w:p w14:paraId="16FCF1A0" w14:textId="41EEE52E" w:rsidR="00877F5E" w:rsidRPr="00176AF8" w:rsidRDefault="00877F5E" w:rsidP="00877F5E">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12</w:t>
      </w:r>
      <w:r w:rsidRPr="00A870FC">
        <w:rPr>
          <w:b/>
          <w:color w:val="auto"/>
          <w:sz w:val="24"/>
          <w:szCs w:val="24"/>
        </w:rPr>
        <w:t>.</w:t>
      </w:r>
      <w:r w:rsidRPr="00176AF8">
        <w:rPr>
          <w:color w:val="auto"/>
          <w:sz w:val="24"/>
          <w:szCs w:val="24"/>
        </w:rPr>
        <w:t xml:space="preserve"> (1) </w:t>
      </w:r>
      <w:r w:rsidR="0061011D" w:rsidRPr="0061011D">
        <w:rPr>
          <w:color w:val="auto"/>
          <w:sz w:val="24"/>
          <w:szCs w:val="24"/>
        </w:rPr>
        <w:t xml:space="preserve">До </w:t>
      </w:r>
      <w:r w:rsidR="0061011D">
        <w:rPr>
          <w:color w:val="auto"/>
          <w:sz w:val="24"/>
          <w:szCs w:val="24"/>
        </w:rPr>
        <w:t>два</w:t>
      </w:r>
      <w:r w:rsidR="0061011D" w:rsidRPr="0061011D">
        <w:rPr>
          <w:color w:val="auto"/>
          <w:sz w:val="24"/>
          <w:szCs w:val="24"/>
        </w:rPr>
        <w:t xml:space="preserve"> месеца от встъпването в длъжност на председател и членове на Комисията за противодействие на корупцията по § 3, ал. 3 </w:t>
      </w:r>
      <w:r w:rsidR="0061011D">
        <w:rPr>
          <w:color w:val="auto"/>
          <w:sz w:val="24"/>
          <w:szCs w:val="24"/>
        </w:rPr>
        <w:t>в</w:t>
      </w:r>
      <w:r w:rsidRPr="00176AF8">
        <w:rPr>
          <w:color w:val="auto"/>
          <w:sz w:val="24"/>
          <w:szCs w:val="24"/>
        </w:rPr>
        <w:t xml:space="preserve">сички автоматизирани и </w:t>
      </w:r>
      <w:proofErr w:type="spellStart"/>
      <w:r w:rsidRPr="00176AF8">
        <w:rPr>
          <w:color w:val="auto"/>
          <w:sz w:val="24"/>
          <w:szCs w:val="24"/>
        </w:rPr>
        <w:t>неавтоматизирани</w:t>
      </w:r>
      <w:proofErr w:type="spellEnd"/>
      <w:r w:rsidRPr="00176AF8">
        <w:rPr>
          <w:color w:val="auto"/>
          <w:sz w:val="24"/>
          <w:szCs w:val="24"/>
        </w:rPr>
        <w:t xml:space="preserve"> информационни фондове, създадени, поддържани и използвани от Сметната палата, преминават в Комисията за противодействие на корупцията.</w:t>
      </w:r>
    </w:p>
    <w:p w14:paraId="059484FD" w14:textId="1A68F1BD" w:rsidR="0066458B" w:rsidRPr="00176AF8" w:rsidRDefault="00877F5E" w:rsidP="00877F5E">
      <w:pPr>
        <w:spacing w:after="0" w:line="240" w:lineRule="auto"/>
        <w:ind w:left="10" w:right="14" w:firstLine="983"/>
        <w:rPr>
          <w:color w:val="auto"/>
          <w:sz w:val="24"/>
          <w:szCs w:val="24"/>
        </w:rPr>
      </w:pPr>
      <w:r w:rsidRPr="00176AF8">
        <w:rPr>
          <w:color w:val="auto"/>
          <w:sz w:val="24"/>
          <w:szCs w:val="24"/>
        </w:rPr>
        <w:t>(2) Комисията за противодействие на корупцията изгражда единната система за електронни декларации по 15, ал. 1, т. 12 в срок 18 месеца от влизането в сила на този закон.</w:t>
      </w:r>
    </w:p>
    <w:p w14:paraId="34966A38" w14:textId="77777777" w:rsidR="00877F5E" w:rsidRPr="00176AF8" w:rsidRDefault="00877F5E" w:rsidP="000E6C14">
      <w:pPr>
        <w:spacing w:after="0" w:line="240" w:lineRule="auto"/>
        <w:ind w:left="10" w:right="14" w:firstLine="983"/>
        <w:rPr>
          <w:color w:val="auto"/>
          <w:sz w:val="24"/>
          <w:szCs w:val="24"/>
        </w:rPr>
      </w:pPr>
    </w:p>
    <w:p w14:paraId="6F2159FD" w14:textId="77381A08" w:rsidR="00A52922" w:rsidRPr="00176AF8" w:rsidRDefault="00E96345" w:rsidP="000E6C14">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13</w:t>
      </w:r>
      <w:r w:rsidRPr="00A870FC">
        <w:rPr>
          <w:b/>
          <w:color w:val="auto"/>
          <w:sz w:val="24"/>
          <w:szCs w:val="24"/>
        </w:rPr>
        <w:t>.</w:t>
      </w:r>
      <w:r w:rsidRPr="00176AF8">
        <w:rPr>
          <w:color w:val="auto"/>
          <w:sz w:val="24"/>
          <w:szCs w:val="24"/>
        </w:rPr>
        <w:t xml:space="preserve"> </w:t>
      </w:r>
      <w:r w:rsidR="00A52922" w:rsidRPr="00176AF8">
        <w:rPr>
          <w:color w:val="auto"/>
          <w:sz w:val="24"/>
          <w:szCs w:val="24"/>
        </w:rPr>
        <w:t>(1) Комисията приема правилника по чл. 6, ал. 4 в двумесечен срок от встъпването в длъжност на председател</w:t>
      </w:r>
      <w:r w:rsidR="00A47A26" w:rsidRPr="00176AF8">
        <w:rPr>
          <w:color w:val="auto"/>
          <w:sz w:val="24"/>
          <w:szCs w:val="24"/>
        </w:rPr>
        <w:t>я</w:t>
      </w:r>
      <w:r w:rsidR="00A52922" w:rsidRPr="00176AF8">
        <w:rPr>
          <w:color w:val="auto"/>
          <w:sz w:val="24"/>
          <w:szCs w:val="24"/>
        </w:rPr>
        <w:t xml:space="preserve"> и членове</w:t>
      </w:r>
      <w:r w:rsidR="00A47A26" w:rsidRPr="00176AF8">
        <w:rPr>
          <w:color w:val="auto"/>
          <w:sz w:val="24"/>
          <w:szCs w:val="24"/>
        </w:rPr>
        <w:t>те</w:t>
      </w:r>
      <w:r w:rsidR="00A52922" w:rsidRPr="00176AF8">
        <w:rPr>
          <w:color w:val="auto"/>
          <w:sz w:val="24"/>
          <w:szCs w:val="24"/>
        </w:rPr>
        <w:t xml:space="preserve"> на Комисията за противодействие на корупцията по § </w:t>
      </w:r>
      <w:r w:rsidR="00877F5E" w:rsidRPr="00176AF8">
        <w:rPr>
          <w:color w:val="auto"/>
          <w:sz w:val="24"/>
          <w:szCs w:val="24"/>
        </w:rPr>
        <w:t>3</w:t>
      </w:r>
      <w:r w:rsidR="00A52922" w:rsidRPr="00176AF8">
        <w:rPr>
          <w:color w:val="auto"/>
          <w:sz w:val="24"/>
          <w:szCs w:val="24"/>
        </w:rPr>
        <w:t>, ал. 3.</w:t>
      </w:r>
    </w:p>
    <w:p w14:paraId="6D86330C" w14:textId="7D6A21BC" w:rsidR="00A52922" w:rsidRPr="00176AF8" w:rsidRDefault="00A52922" w:rsidP="000E6C14">
      <w:pPr>
        <w:spacing w:after="0" w:line="240" w:lineRule="auto"/>
        <w:ind w:left="10" w:right="14" w:firstLine="983"/>
        <w:rPr>
          <w:color w:val="auto"/>
          <w:sz w:val="24"/>
          <w:szCs w:val="24"/>
        </w:rPr>
      </w:pPr>
      <w:r w:rsidRPr="00176AF8">
        <w:rPr>
          <w:color w:val="auto"/>
          <w:sz w:val="24"/>
          <w:szCs w:val="24"/>
        </w:rPr>
        <w:t xml:space="preserve">(2) </w:t>
      </w:r>
      <w:r w:rsidR="0053107A" w:rsidRPr="00176AF8">
        <w:rPr>
          <w:color w:val="auto"/>
          <w:sz w:val="24"/>
          <w:szCs w:val="24"/>
        </w:rPr>
        <w:t>Комисията приема наредбата по чл. 2</w:t>
      </w:r>
      <w:r w:rsidR="000E6C14" w:rsidRPr="00176AF8">
        <w:rPr>
          <w:color w:val="auto"/>
          <w:sz w:val="24"/>
          <w:szCs w:val="24"/>
        </w:rPr>
        <w:t>9</w:t>
      </w:r>
      <w:r w:rsidR="0053107A" w:rsidRPr="00176AF8">
        <w:rPr>
          <w:color w:val="auto"/>
          <w:sz w:val="24"/>
          <w:szCs w:val="24"/>
        </w:rPr>
        <w:t>, ал. 2 в</w:t>
      </w:r>
      <w:r w:rsidRPr="00176AF8">
        <w:rPr>
          <w:color w:val="auto"/>
          <w:sz w:val="24"/>
          <w:szCs w:val="24"/>
        </w:rPr>
        <w:t xml:space="preserve"> тримесечен срок от встъпването в длъжност на председател</w:t>
      </w:r>
      <w:r w:rsidR="00A47A26" w:rsidRPr="00176AF8">
        <w:rPr>
          <w:color w:val="auto"/>
          <w:sz w:val="24"/>
          <w:szCs w:val="24"/>
        </w:rPr>
        <w:t>я</w:t>
      </w:r>
      <w:r w:rsidRPr="00176AF8">
        <w:rPr>
          <w:color w:val="auto"/>
          <w:sz w:val="24"/>
          <w:szCs w:val="24"/>
        </w:rPr>
        <w:t xml:space="preserve"> и членове</w:t>
      </w:r>
      <w:r w:rsidR="00A47A26" w:rsidRPr="00176AF8">
        <w:rPr>
          <w:color w:val="auto"/>
          <w:sz w:val="24"/>
          <w:szCs w:val="24"/>
        </w:rPr>
        <w:t>те</w:t>
      </w:r>
      <w:r w:rsidRPr="00176AF8">
        <w:rPr>
          <w:color w:val="auto"/>
          <w:sz w:val="24"/>
          <w:szCs w:val="24"/>
        </w:rPr>
        <w:t xml:space="preserve"> на Комисията за противод</w:t>
      </w:r>
      <w:r w:rsidR="00877F5E" w:rsidRPr="00176AF8">
        <w:rPr>
          <w:color w:val="auto"/>
          <w:sz w:val="24"/>
          <w:szCs w:val="24"/>
        </w:rPr>
        <w:t>ействие на корупцията по § 3</w:t>
      </w:r>
      <w:r w:rsidRPr="00176AF8">
        <w:rPr>
          <w:color w:val="auto"/>
          <w:sz w:val="24"/>
          <w:szCs w:val="24"/>
        </w:rPr>
        <w:t>, ал. 3.</w:t>
      </w:r>
    </w:p>
    <w:p w14:paraId="5061422D" w14:textId="5BBA2580" w:rsidR="00A52922" w:rsidRPr="00176AF8" w:rsidRDefault="00A52922" w:rsidP="000E6C14">
      <w:pPr>
        <w:spacing w:after="0" w:line="240" w:lineRule="auto"/>
        <w:ind w:left="10" w:right="14" w:firstLine="983"/>
        <w:rPr>
          <w:color w:val="auto"/>
          <w:sz w:val="24"/>
          <w:szCs w:val="24"/>
        </w:rPr>
      </w:pPr>
      <w:r w:rsidRPr="00176AF8">
        <w:rPr>
          <w:color w:val="auto"/>
          <w:sz w:val="24"/>
          <w:szCs w:val="24"/>
        </w:rPr>
        <w:t xml:space="preserve">(3) </w:t>
      </w:r>
      <w:r w:rsidR="0053107A" w:rsidRPr="00176AF8">
        <w:rPr>
          <w:color w:val="auto"/>
          <w:sz w:val="24"/>
          <w:szCs w:val="24"/>
        </w:rPr>
        <w:t>Комисията приема инструкциите по чл. 3</w:t>
      </w:r>
      <w:r w:rsidR="000E6C14" w:rsidRPr="00176AF8">
        <w:rPr>
          <w:color w:val="auto"/>
          <w:sz w:val="24"/>
          <w:szCs w:val="24"/>
        </w:rPr>
        <w:t>2</w:t>
      </w:r>
      <w:r w:rsidR="0053107A" w:rsidRPr="00176AF8">
        <w:rPr>
          <w:color w:val="auto"/>
          <w:sz w:val="24"/>
          <w:szCs w:val="24"/>
        </w:rPr>
        <w:t>, ал. 1, чл. 4</w:t>
      </w:r>
      <w:r w:rsidR="000E6C14" w:rsidRPr="00176AF8">
        <w:rPr>
          <w:color w:val="auto"/>
          <w:sz w:val="24"/>
          <w:szCs w:val="24"/>
        </w:rPr>
        <w:t>2</w:t>
      </w:r>
      <w:r w:rsidR="0053107A" w:rsidRPr="00176AF8">
        <w:rPr>
          <w:color w:val="auto"/>
          <w:sz w:val="24"/>
          <w:szCs w:val="24"/>
        </w:rPr>
        <w:t>, ал. 2 и чл. 5</w:t>
      </w:r>
      <w:r w:rsidR="000E6C14" w:rsidRPr="00176AF8">
        <w:rPr>
          <w:color w:val="auto"/>
          <w:sz w:val="24"/>
          <w:szCs w:val="24"/>
        </w:rPr>
        <w:t>6</w:t>
      </w:r>
      <w:r w:rsidR="0053107A" w:rsidRPr="00176AF8">
        <w:rPr>
          <w:color w:val="auto"/>
          <w:sz w:val="24"/>
          <w:szCs w:val="24"/>
        </w:rPr>
        <w:t>, ал. 2 в</w:t>
      </w:r>
      <w:r w:rsidRPr="00176AF8">
        <w:rPr>
          <w:color w:val="auto"/>
          <w:sz w:val="24"/>
          <w:szCs w:val="24"/>
        </w:rPr>
        <w:t xml:space="preserve"> тримесечен срок от встъпването в длъжност на председател</w:t>
      </w:r>
      <w:r w:rsidR="00A47A26" w:rsidRPr="00176AF8">
        <w:rPr>
          <w:color w:val="auto"/>
          <w:sz w:val="24"/>
          <w:szCs w:val="24"/>
        </w:rPr>
        <w:t>я</w:t>
      </w:r>
      <w:r w:rsidRPr="00176AF8">
        <w:rPr>
          <w:color w:val="auto"/>
          <w:sz w:val="24"/>
          <w:szCs w:val="24"/>
        </w:rPr>
        <w:t xml:space="preserve"> и членове</w:t>
      </w:r>
      <w:r w:rsidR="00A47A26" w:rsidRPr="00176AF8">
        <w:rPr>
          <w:color w:val="auto"/>
          <w:sz w:val="24"/>
          <w:szCs w:val="24"/>
        </w:rPr>
        <w:t>те</w:t>
      </w:r>
      <w:r w:rsidRPr="00176AF8">
        <w:rPr>
          <w:color w:val="auto"/>
          <w:sz w:val="24"/>
          <w:szCs w:val="24"/>
        </w:rPr>
        <w:t xml:space="preserve"> на Комисията за противодействие на корупцията по § </w:t>
      </w:r>
      <w:r w:rsidR="00877F5E" w:rsidRPr="00176AF8">
        <w:rPr>
          <w:color w:val="auto"/>
          <w:sz w:val="24"/>
          <w:szCs w:val="24"/>
        </w:rPr>
        <w:t>3</w:t>
      </w:r>
      <w:r w:rsidRPr="00176AF8">
        <w:rPr>
          <w:color w:val="auto"/>
          <w:sz w:val="24"/>
          <w:szCs w:val="24"/>
        </w:rPr>
        <w:t>, ал. 3</w:t>
      </w:r>
      <w:r w:rsidR="0053107A" w:rsidRPr="00176AF8">
        <w:rPr>
          <w:color w:val="auto"/>
          <w:sz w:val="24"/>
          <w:szCs w:val="24"/>
        </w:rPr>
        <w:t>.</w:t>
      </w:r>
      <w:r w:rsidRPr="00176AF8">
        <w:rPr>
          <w:color w:val="auto"/>
          <w:sz w:val="24"/>
          <w:szCs w:val="24"/>
        </w:rPr>
        <w:t xml:space="preserve"> </w:t>
      </w:r>
    </w:p>
    <w:p w14:paraId="17D4D132" w14:textId="3E4BAE2D" w:rsidR="000A52BF" w:rsidRPr="00176AF8" w:rsidRDefault="00A52922" w:rsidP="000E6C14">
      <w:pPr>
        <w:spacing w:after="0" w:line="240" w:lineRule="auto"/>
        <w:ind w:left="10" w:right="14" w:firstLine="983"/>
        <w:rPr>
          <w:color w:val="auto"/>
          <w:sz w:val="24"/>
          <w:szCs w:val="24"/>
        </w:rPr>
      </w:pPr>
      <w:r w:rsidRPr="00176AF8">
        <w:rPr>
          <w:color w:val="auto"/>
          <w:sz w:val="24"/>
          <w:szCs w:val="24"/>
        </w:rPr>
        <w:t xml:space="preserve">(4) </w:t>
      </w:r>
      <w:r w:rsidR="0053107A" w:rsidRPr="00176AF8">
        <w:rPr>
          <w:color w:val="auto"/>
          <w:sz w:val="24"/>
          <w:szCs w:val="24"/>
        </w:rPr>
        <w:t>Комисията приема правилата по чл. 1</w:t>
      </w:r>
      <w:r w:rsidR="000E6C14" w:rsidRPr="00176AF8">
        <w:rPr>
          <w:color w:val="auto"/>
          <w:sz w:val="24"/>
          <w:szCs w:val="24"/>
        </w:rPr>
        <w:t xml:space="preserve">5, ал. 1, т. </w:t>
      </w:r>
      <w:r w:rsidR="00E82A6B">
        <w:rPr>
          <w:color w:val="auto"/>
          <w:sz w:val="24"/>
          <w:szCs w:val="24"/>
        </w:rPr>
        <w:t>10</w:t>
      </w:r>
      <w:r w:rsidR="00E82A6B" w:rsidRPr="00176AF8">
        <w:rPr>
          <w:color w:val="auto"/>
          <w:sz w:val="24"/>
          <w:szCs w:val="24"/>
        </w:rPr>
        <w:t xml:space="preserve"> </w:t>
      </w:r>
      <w:r w:rsidR="000E6C14" w:rsidRPr="00176AF8">
        <w:rPr>
          <w:color w:val="auto"/>
          <w:sz w:val="24"/>
          <w:szCs w:val="24"/>
        </w:rPr>
        <w:t>и чл. 23</w:t>
      </w:r>
      <w:r w:rsidR="0053107A" w:rsidRPr="00176AF8">
        <w:rPr>
          <w:color w:val="auto"/>
          <w:sz w:val="24"/>
          <w:szCs w:val="24"/>
        </w:rPr>
        <w:t>, ал. 3 в</w:t>
      </w:r>
      <w:r w:rsidRPr="00176AF8">
        <w:rPr>
          <w:color w:val="auto"/>
          <w:sz w:val="24"/>
          <w:szCs w:val="24"/>
        </w:rPr>
        <w:t xml:space="preserve"> двумесечен срок от встъпването в длъжност на председател</w:t>
      </w:r>
      <w:r w:rsidR="00A47A26" w:rsidRPr="00176AF8">
        <w:rPr>
          <w:color w:val="auto"/>
          <w:sz w:val="24"/>
          <w:szCs w:val="24"/>
        </w:rPr>
        <w:t>я</w:t>
      </w:r>
      <w:r w:rsidRPr="00176AF8">
        <w:rPr>
          <w:color w:val="auto"/>
          <w:sz w:val="24"/>
          <w:szCs w:val="24"/>
        </w:rPr>
        <w:t xml:space="preserve"> и членове</w:t>
      </w:r>
      <w:r w:rsidR="00A47A26" w:rsidRPr="00176AF8">
        <w:rPr>
          <w:color w:val="auto"/>
          <w:sz w:val="24"/>
          <w:szCs w:val="24"/>
        </w:rPr>
        <w:t>те</w:t>
      </w:r>
      <w:r w:rsidRPr="00176AF8">
        <w:rPr>
          <w:color w:val="auto"/>
          <w:sz w:val="24"/>
          <w:szCs w:val="24"/>
        </w:rPr>
        <w:t xml:space="preserve"> на Комисията за противодействие на корупцията по § </w:t>
      </w:r>
      <w:r w:rsidR="00F94A92" w:rsidRPr="00176AF8">
        <w:rPr>
          <w:color w:val="auto"/>
          <w:sz w:val="24"/>
          <w:szCs w:val="24"/>
        </w:rPr>
        <w:t>3</w:t>
      </w:r>
      <w:r w:rsidR="0053107A" w:rsidRPr="00176AF8">
        <w:rPr>
          <w:color w:val="auto"/>
          <w:sz w:val="24"/>
          <w:szCs w:val="24"/>
        </w:rPr>
        <w:t>, ал. 3.</w:t>
      </w:r>
    </w:p>
    <w:p w14:paraId="033AF25B" w14:textId="2FDE37CF" w:rsidR="000A52BF" w:rsidRPr="00176AF8" w:rsidRDefault="000A52BF" w:rsidP="000E6C14">
      <w:pPr>
        <w:spacing w:after="0" w:line="240" w:lineRule="auto"/>
        <w:ind w:left="10" w:right="14" w:firstLine="983"/>
        <w:rPr>
          <w:color w:val="auto"/>
          <w:sz w:val="24"/>
          <w:szCs w:val="24"/>
        </w:rPr>
      </w:pPr>
    </w:p>
    <w:p w14:paraId="5952363C" w14:textId="7865C531" w:rsidR="000A52BF" w:rsidRPr="00176AF8" w:rsidRDefault="000A52BF" w:rsidP="000A52BF">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14</w:t>
      </w:r>
      <w:r w:rsidRPr="00A870FC">
        <w:rPr>
          <w:b/>
          <w:color w:val="auto"/>
          <w:sz w:val="24"/>
          <w:szCs w:val="24"/>
        </w:rPr>
        <w:t>.</w:t>
      </w:r>
      <w:r w:rsidRPr="00176AF8">
        <w:rPr>
          <w:color w:val="auto"/>
          <w:sz w:val="24"/>
          <w:szCs w:val="24"/>
        </w:rPr>
        <w:t xml:space="preserve"> Разпоредбите относно разпределението на досъдебните производства на принципа на случайния подбор чрез електронно разпределение съобразно поредността на постъпването се прилагат след създаването на необходимите технически и организационни условия. </w:t>
      </w:r>
    </w:p>
    <w:p w14:paraId="022A1844" w14:textId="6C8E8650" w:rsidR="00A52922" w:rsidRPr="00176AF8" w:rsidRDefault="00A52922" w:rsidP="000E6C14">
      <w:pPr>
        <w:spacing w:after="0" w:line="240" w:lineRule="auto"/>
        <w:ind w:left="10" w:right="14" w:firstLine="983"/>
        <w:rPr>
          <w:color w:val="auto"/>
          <w:sz w:val="24"/>
          <w:szCs w:val="24"/>
        </w:rPr>
      </w:pPr>
    </w:p>
    <w:p w14:paraId="2977D2F1" w14:textId="1BCB3DD6" w:rsidR="00E96345" w:rsidRPr="00176AF8" w:rsidRDefault="000D33B0" w:rsidP="000E6C14">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15</w:t>
      </w:r>
      <w:r w:rsidR="00E96345" w:rsidRPr="00A870FC">
        <w:rPr>
          <w:b/>
          <w:color w:val="auto"/>
          <w:sz w:val="24"/>
          <w:szCs w:val="24"/>
        </w:rPr>
        <w:t>.</w:t>
      </w:r>
      <w:r w:rsidR="00E96345" w:rsidRPr="00176AF8">
        <w:rPr>
          <w:color w:val="auto"/>
          <w:sz w:val="24"/>
          <w:szCs w:val="24"/>
        </w:rPr>
        <w:t xml:space="preserve"> Министерският съвет урежда отношенията във връзка със </w:t>
      </w:r>
      <w:r w:rsidRPr="00176AF8">
        <w:rPr>
          <w:color w:val="auto"/>
          <w:sz w:val="24"/>
          <w:szCs w:val="24"/>
        </w:rPr>
        <w:t>създаването</w:t>
      </w:r>
      <w:r w:rsidR="00E96345" w:rsidRPr="00176AF8">
        <w:rPr>
          <w:color w:val="auto"/>
          <w:sz w:val="24"/>
          <w:szCs w:val="24"/>
        </w:rPr>
        <w:t xml:space="preserve"> на Комисията за противодействие на корупцията.</w:t>
      </w:r>
    </w:p>
    <w:p w14:paraId="304E2A29" w14:textId="77777777" w:rsidR="0066458B" w:rsidRPr="00176AF8" w:rsidRDefault="0066458B" w:rsidP="000E6C14">
      <w:pPr>
        <w:spacing w:after="0" w:line="240" w:lineRule="auto"/>
        <w:ind w:left="10" w:right="14" w:firstLine="983"/>
        <w:rPr>
          <w:color w:val="auto"/>
          <w:sz w:val="24"/>
          <w:szCs w:val="24"/>
        </w:rPr>
      </w:pPr>
    </w:p>
    <w:p w14:paraId="17958267" w14:textId="7096C4F6" w:rsidR="00ED17BD" w:rsidRPr="00176AF8" w:rsidRDefault="00BD0039" w:rsidP="000E6C14">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16</w:t>
      </w:r>
      <w:r w:rsidR="00ED17BD" w:rsidRPr="00A870FC">
        <w:rPr>
          <w:b/>
          <w:color w:val="auto"/>
          <w:sz w:val="24"/>
          <w:szCs w:val="24"/>
        </w:rPr>
        <w:t>.</w:t>
      </w:r>
      <w:r w:rsidR="00ED17BD" w:rsidRPr="00176AF8">
        <w:rPr>
          <w:color w:val="auto"/>
          <w:sz w:val="24"/>
          <w:szCs w:val="24"/>
        </w:rPr>
        <w:t xml:space="preserve"> В Закона за Сметната палата (</w:t>
      </w:r>
      <w:proofErr w:type="spellStart"/>
      <w:r w:rsidR="00ED17BD" w:rsidRPr="00176AF8">
        <w:rPr>
          <w:color w:val="auto"/>
          <w:sz w:val="24"/>
          <w:szCs w:val="24"/>
        </w:rPr>
        <w:t>oбн</w:t>
      </w:r>
      <w:proofErr w:type="spellEnd"/>
      <w:r w:rsidR="00ED17BD" w:rsidRPr="00176AF8">
        <w:rPr>
          <w:color w:val="auto"/>
          <w:sz w:val="24"/>
          <w:szCs w:val="24"/>
        </w:rPr>
        <w:t>., ДВ, бр. 12 от 2015 г.; изм., бр. 98 от 2016 г., бр. 96, 99 и 103 от 2017 г., бр. 7 от 2018 г., бр. 84 от 2023 г., бр. 29 от 2024 г.</w:t>
      </w:r>
      <w:r w:rsidR="000D33B0" w:rsidRPr="00176AF8">
        <w:rPr>
          <w:color w:val="auto"/>
          <w:sz w:val="24"/>
          <w:szCs w:val="24"/>
        </w:rPr>
        <w:t xml:space="preserve"> и бр. 16 от 2026 г.</w:t>
      </w:r>
      <w:r w:rsidR="00ED17BD" w:rsidRPr="00176AF8">
        <w:rPr>
          <w:color w:val="auto"/>
          <w:sz w:val="24"/>
          <w:szCs w:val="24"/>
        </w:rPr>
        <w:t>) се правят следните изменения:</w:t>
      </w:r>
    </w:p>
    <w:p w14:paraId="5DB87565" w14:textId="38A3E00D" w:rsidR="00ED17BD" w:rsidRPr="00176AF8" w:rsidRDefault="00F94A92" w:rsidP="00A73CA7">
      <w:pPr>
        <w:pStyle w:val="ListParagraph"/>
        <w:numPr>
          <w:ilvl w:val="0"/>
          <w:numId w:val="46"/>
        </w:numPr>
        <w:spacing w:after="0" w:line="240" w:lineRule="auto"/>
        <w:ind w:left="10" w:right="14" w:firstLine="983"/>
        <w:rPr>
          <w:color w:val="auto"/>
          <w:sz w:val="24"/>
          <w:szCs w:val="24"/>
        </w:rPr>
      </w:pPr>
      <w:r w:rsidRPr="00176AF8">
        <w:rPr>
          <w:color w:val="auto"/>
          <w:sz w:val="24"/>
          <w:szCs w:val="24"/>
        </w:rPr>
        <w:t>В чл. 1 ал. 2 се изменя така:</w:t>
      </w:r>
    </w:p>
    <w:p w14:paraId="01D720CD" w14:textId="0C99D60A" w:rsidR="00F94A92" w:rsidRPr="00176AF8" w:rsidRDefault="00F94A92" w:rsidP="00F94A92">
      <w:pPr>
        <w:pStyle w:val="ListParagraph"/>
        <w:spacing w:after="0" w:line="240" w:lineRule="auto"/>
        <w:ind w:left="0" w:right="14" w:firstLine="993"/>
        <w:rPr>
          <w:color w:val="auto"/>
          <w:sz w:val="24"/>
          <w:szCs w:val="24"/>
        </w:rPr>
      </w:pPr>
      <w:r w:rsidRPr="00176AF8">
        <w:rPr>
          <w:color w:val="auto"/>
          <w:sz w:val="24"/>
          <w:szCs w:val="24"/>
        </w:rPr>
        <w:t>„(2) Сметната палата осъществява контрол за изпълнението на бюджета и на други публични средства и дейности съгласно този закон и международно признатите одитни стандарти.“</w:t>
      </w:r>
    </w:p>
    <w:p w14:paraId="7F7CD583" w14:textId="7154B0A8" w:rsidR="00F94A92" w:rsidRPr="00176AF8" w:rsidRDefault="00F94A92" w:rsidP="00F94A92">
      <w:pPr>
        <w:pStyle w:val="ListParagraph"/>
        <w:numPr>
          <w:ilvl w:val="0"/>
          <w:numId w:val="46"/>
        </w:numPr>
        <w:spacing w:after="0" w:line="240" w:lineRule="auto"/>
        <w:ind w:left="0" w:right="14" w:firstLine="993"/>
        <w:rPr>
          <w:color w:val="auto"/>
          <w:sz w:val="24"/>
          <w:szCs w:val="24"/>
        </w:rPr>
      </w:pPr>
      <w:r w:rsidRPr="00176AF8">
        <w:rPr>
          <w:color w:val="auto"/>
          <w:sz w:val="24"/>
          <w:szCs w:val="24"/>
        </w:rPr>
        <w:t xml:space="preserve">В чл. 16, ал. 2 думите </w:t>
      </w:r>
      <w:r w:rsidR="00CE793C" w:rsidRPr="00176AF8">
        <w:rPr>
          <w:color w:val="auto"/>
          <w:sz w:val="24"/>
          <w:szCs w:val="24"/>
        </w:rPr>
        <w:t>„този закон“</w:t>
      </w:r>
      <w:r w:rsidRPr="00176AF8">
        <w:rPr>
          <w:color w:val="auto"/>
          <w:sz w:val="24"/>
          <w:szCs w:val="24"/>
        </w:rPr>
        <w:t xml:space="preserve"> се заменят със „</w:t>
      </w:r>
      <w:r w:rsidR="008F75F4"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 и думите „която му противоречи“ се заменят с „която е в противоречие със същия закон“.</w:t>
      </w:r>
    </w:p>
    <w:p w14:paraId="0D64399E" w14:textId="72A46588" w:rsidR="00F94A92" w:rsidRPr="00176AF8" w:rsidRDefault="00F94A92" w:rsidP="00F94A92">
      <w:pPr>
        <w:pStyle w:val="ListParagraph"/>
        <w:numPr>
          <w:ilvl w:val="0"/>
          <w:numId w:val="46"/>
        </w:numPr>
        <w:spacing w:after="0" w:line="240" w:lineRule="auto"/>
        <w:ind w:left="0" w:right="14" w:firstLine="993"/>
        <w:rPr>
          <w:color w:val="auto"/>
          <w:sz w:val="24"/>
          <w:szCs w:val="24"/>
        </w:rPr>
      </w:pPr>
      <w:r w:rsidRPr="00176AF8">
        <w:rPr>
          <w:color w:val="auto"/>
          <w:sz w:val="24"/>
          <w:szCs w:val="24"/>
        </w:rPr>
        <w:t>В чл. 19, ал. 1, т. 4 думите „глава дванадесета“ се заменят със „</w:t>
      </w:r>
      <w:r w:rsidR="008F75F4"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3AC2774B" w14:textId="77777777" w:rsidR="00F94A92" w:rsidRPr="00176AF8" w:rsidRDefault="003B0574" w:rsidP="00A73CA7">
      <w:pPr>
        <w:pStyle w:val="ListParagraph"/>
        <w:numPr>
          <w:ilvl w:val="0"/>
          <w:numId w:val="46"/>
        </w:numPr>
        <w:spacing w:after="0" w:line="240" w:lineRule="auto"/>
        <w:ind w:left="10" w:right="14" w:firstLine="983"/>
        <w:rPr>
          <w:color w:val="auto"/>
          <w:sz w:val="24"/>
          <w:szCs w:val="24"/>
        </w:rPr>
      </w:pPr>
      <w:r w:rsidRPr="00176AF8">
        <w:rPr>
          <w:color w:val="auto"/>
          <w:sz w:val="24"/>
          <w:szCs w:val="24"/>
        </w:rPr>
        <w:t>В чл. 20</w:t>
      </w:r>
      <w:r w:rsidR="00F94A92" w:rsidRPr="00176AF8">
        <w:rPr>
          <w:color w:val="auto"/>
          <w:sz w:val="24"/>
          <w:szCs w:val="24"/>
        </w:rPr>
        <w:t>:</w:t>
      </w:r>
    </w:p>
    <w:p w14:paraId="501F696F" w14:textId="264B3E42" w:rsidR="00AD6F0F" w:rsidRPr="00176AF8" w:rsidRDefault="00F94A92" w:rsidP="00AD6F0F">
      <w:pPr>
        <w:pStyle w:val="ListParagraph"/>
        <w:spacing w:after="0" w:line="240" w:lineRule="auto"/>
        <w:ind w:left="0" w:right="14" w:firstLine="993"/>
        <w:rPr>
          <w:color w:val="auto"/>
          <w:sz w:val="24"/>
          <w:szCs w:val="24"/>
        </w:rPr>
      </w:pPr>
      <w:r w:rsidRPr="00176AF8">
        <w:rPr>
          <w:color w:val="auto"/>
          <w:sz w:val="24"/>
          <w:szCs w:val="24"/>
        </w:rPr>
        <w:t>а) в ал. 1 думите „както и дейността по чл. 1, ал. 2, т. 2“ се заличават</w:t>
      </w:r>
      <w:r w:rsidR="00AD6F0F" w:rsidRPr="00176AF8">
        <w:rPr>
          <w:color w:val="auto"/>
          <w:sz w:val="24"/>
          <w:szCs w:val="24"/>
        </w:rPr>
        <w:t>;</w:t>
      </w:r>
    </w:p>
    <w:p w14:paraId="087C8494" w14:textId="4B4D7EDB" w:rsidR="00ED17BD" w:rsidRPr="00176AF8" w:rsidRDefault="00F94A92" w:rsidP="00AD6F0F">
      <w:pPr>
        <w:pStyle w:val="ListParagraph"/>
        <w:spacing w:after="0" w:line="240" w:lineRule="auto"/>
        <w:ind w:left="0" w:right="14" w:firstLine="993"/>
        <w:rPr>
          <w:color w:val="auto"/>
          <w:sz w:val="24"/>
          <w:szCs w:val="24"/>
        </w:rPr>
      </w:pPr>
      <w:r w:rsidRPr="00176AF8">
        <w:rPr>
          <w:color w:val="auto"/>
          <w:sz w:val="24"/>
          <w:szCs w:val="24"/>
        </w:rPr>
        <w:t xml:space="preserve">б) в </w:t>
      </w:r>
      <w:r w:rsidR="003B0574" w:rsidRPr="00176AF8">
        <w:rPr>
          <w:color w:val="auto"/>
          <w:sz w:val="24"/>
          <w:szCs w:val="24"/>
        </w:rPr>
        <w:t>ал. 5</w:t>
      </w:r>
      <w:r w:rsidR="00ED17BD" w:rsidRPr="00176AF8">
        <w:rPr>
          <w:color w:val="auto"/>
          <w:sz w:val="24"/>
          <w:szCs w:val="24"/>
        </w:rPr>
        <w:t xml:space="preserve"> т. 6</w:t>
      </w:r>
      <w:r w:rsidRPr="00176AF8">
        <w:rPr>
          <w:color w:val="auto"/>
          <w:sz w:val="24"/>
          <w:szCs w:val="24"/>
        </w:rPr>
        <w:t xml:space="preserve"> - 13</w:t>
      </w:r>
      <w:r w:rsidR="00ED17BD" w:rsidRPr="00176AF8">
        <w:rPr>
          <w:color w:val="auto"/>
          <w:sz w:val="24"/>
          <w:szCs w:val="24"/>
        </w:rPr>
        <w:t xml:space="preserve"> се отменя</w:t>
      </w:r>
      <w:r w:rsidRPr="00176AF8">
        <w:rPr>
          <w:color w:val="auto"/>
          <w:sz w:val="24"/>
          <w:szCs w:val="24"/>
        </w:rPr>
        <w:t>т</w:t>
      </w:r>
      <w:r w:rsidR="00ED17BD" w:rsidRPr="00176AF8">
        <w:rPr>
          <w:color w:val="auto"/>
          <w:sz w:val="24"/>
          <w:szCs w:val="24"/>
        </w:rPr>
        <w:t>;</w:t>
      </w:r>
    </w:p>
    <w:p w14:paraId="77087C56" w14:textId="05834F1E"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в) алинея 7 се отменя.</w:t>
      </w:r>
    </w:p>
    <w:p w14:paraId="6E091877" w14:textId="6CC8852B"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5. В чл. 21:</w:t>
      </w:r>
    </w:p>
    <w:p w14:paraId="6DFC7228" w14:textId="13C50999"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а) в т. 2 думите „и на дейността по чл. 1, ал. 2, т. 2“ се заличават.</w:t>
      </w:r>
    </w:p>
    <w:p w14:paraId="4EDEF6B9" w14:textId="2DB694E4"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lastRenderedPageBreak/>
        <w:t>б) точка 5 се изменя така:</w:t>
      </w:r>
    </w:p>
    <w:p w14:paraId="11006E66" w14:textId="630F1757"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„5. сключва, изменя и прекратява трудовите договори със служителите на Сметната палата в съответствие с изискванията на закона;“</w:t>
      </w:r>
    </w:p>
    <w:p w14:paraId="5897EA23" w14:textId="69B69530"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в) точки 7 и 8 се отменят.</w:t>
      </w:r>
    </w:p>
    <w:p w14:paraId="1C86356C" w14:textId="22EA3653" w:rsidR="00AD6F0F" w:rsidRPr="00176AF8" w:rsidRDefault="00AD6F0F" w:rsidP="00AD6F0F">
      <w:pPr>
        <w:pStyle w:val="ListParagraph"/>
        <w:spacing w:after="0" w:line="240" w:lineRule="auto"/>
        <w:ind w:left="0" w:right="14" w:firstLine="993"/>
        <w:rPr>
          <w:color w:val="auto"/>
          <w:sz w:val="24"/>
          <w:szCs w:val="24"/>
        </w:rPr>
      </w:pPr>
      <w:r w:rsidRPr="00176AF8">
        <w:rPr>
          <w:color w:val="auto"/>
          <w:sz w:val="24"/>
          <w:szCs w:val="24"/>
        </w:rPr>
        <w:t>6. В чл. 22,</w:t>
      </w:r>
      <w:r w:rsidRPr="00176AF8">
        <w:t xml:space="preserve"> </w:t>
      </w:r>
      <w:r w:rsidRPr="00176AF8">
        <w:rPr>
          <w:color w:val="auto"/>
          <w:sz w:val="24"/>
          <w:szCs w:val="24"/>
        </w:rPr>
        <w:t>ал. 1, т. 1 думите „и дирекциите, осъществяващи дейността по чл. 1, ал. 2, т. 2“ се заличават.</w:t>
      </w:r>
    </w:p>
    <w:p w14:paraId="2BF6CFEC" w14:textId="5F1B1892" w:rsidR="00ED17BD" w:rsidRPr="00176AF8" w:rsidRDefault="00AD6F0F" w:rsidP="00AD6F0F">
      <w:pPr>
        <w:spacing w:after="0" w:line="240" w:lineRule="auto"/>
        <w:ind w:left="724" w:right="14" w:firstLine="269"/>
        <w:rPr>
          <w:color w:val="auto"/>
          <w:sz w:val="24"/>
          <w:szCs w:val="24"/>
        </w:rPr>
      </w:pPr>
      <w:r w:rsidRPr="00176AF8">
        <w:rPr>
          <w:color w:val="auto"/>
          <w:sz w:val="24"/>
          <w:szCs w:val="24"/>
        </w:rPr>
        <w:t>7. Член</w:t>
      </w:r>
      <w:r w:rsidR="00ED17BD" w:rsidRPr="00176AF8">
        <w:rPr>
          <w:color w:val="auto"/>
          <w:sz w:val="24"/>
          <w:szCs w:val="24"/>
        </w:rPr>
        <w:t xml:space="preserve"> 23а</w:t>
      </w:r>
      <w:r w:rsidRPr="00176AF8">
        <w:rPr>
          <w:color w:val="auto"/>
          <w:sz w:val="24"/>
          <w:szCs w:val="24"/>
        </w:rPr>
        <w:t xml:space="preserve"> се отменя.</w:t>
      </w:r>
    </w:p>
    <w:p w14:paraId="2D8A834A" w14:textId="7516E872" w:rsidR="00AD6F0F" w:rsidRPr="00176AF8" w:rsidRDefault="00AD6F0F" w:rsidP="00AD6F0F">
      <w:pPr>
        <w:spacing w:after="0" w:line="240" w:lineRule="auto"/>
        <w:ind w:right="14" w:firstLine="993"/>
        <w:rPr>
          <w:color w:val="auto"/>
          <w:sz w:val="24"/>
          <w:szCs w:val="24"/>
        </w:rPr>
      </w:pPr>
      <w:r w:rsidRPr="00176AF8">
        <w:rPr>
          <w:color w:val="auto"/>
          <w:sz w:val="24"/>
          <w:szCs w:val="24"/>
        </w:rPr>
        <w:t xml:space="preserve">8. В чл. 24, ал. 2 думите „специализираната и общата администрация“ се заменят </w:t>
      </w:r>
      <w:r w:rsidR="00CE793C" w:rsidRPr="00176AF8">
        <w:rPr>
          <w:color w:val="auto"/>
          <w:sz w:val="24"/>
          <w:szCs w:val="24"/>
        </w:rPr>
        <w:t xml:space="preserve">с </w:t>
      </w:r>
      <w:r w:rsidRPr="00176AF8">
        <w:rPr>
          <w:color w:val="auto"/>
          <w:sz w:val="24"/>
          <w:szCs w:val="24"/>
        </w:rPr>
        <w:t>„администрацията“.</w:t>
      </w:r>
    </w:p>
    <w:p w14:paraId="03E5E08C" w14:textId="353C6B88" w:rsidR="00AD6F0F" w:rsidRPr="00176AF8" w:rsidRDefault="00AD6F0F" w:rsidP="00AD6F0F">
      <w:pPr>
        <w:spacing w:after="0" w:line="240" w:lineRule="auto"/>
        <w:ind w:right="14" w:firstLine="993"/>
        <w:rPr>
          <w:color w:val="auto"/>
          <w:sz w:val="24"/>
          <w:szCs w:val="24"/>
        </w:rPr>
      </w:pPr>
      <w:r w:rsidRPr="00176AF8">
        <w:rPr>
          <w:color w:val="auto"/>
          <w:sz w:val="24"/>
          <w:szCs w:val="24"/>
        </w:rPr>
        <w:t xml:space="preserve">9. В чл. 29, ал. 1 думите „възникване на служебното правоотношение или“ се </w:t>
      </w:r>
      <w:r w:rsidR="00E82A6B">
        <w:rPr>
          <w:color w:val="auto"/>
          <w:sz w:val="24"/>
          <w:szCs w:val="24"/>
        </w:rPr>
        <w:t>заличават</w:t>
      </w:r>
      <w:r w:rsidRPr="00176AF8">
        <w:rPr>
          <w:color w:val="auto"/>
          <w:sz w:val="24"/>
          <w:szCs w:val="24"/>
        </w:rPr>
        <w:t>.</w:t>
      </w:r>
    </w:p>
    <w:p w14:paraId="0C7A842B" w14:textId="11F8A454" w:rsidR="00AD6F0F" w:rsidRPr="00176AF8" w:rsidRDefault="00AD6F0F" w:rsidP="00AD6F0F">
      <w:pPr>
        <w:spacing w:after="0" w:line="240" w:lineRule="auto"/>
        <w:ind w:right="14" w:firstLine="993"/>
        <w:rPr>
          <w:color w:val="auto"/>
          <w:sz w:val="24"/>
          <w:szCs w:val="24"/>
        </w:rPr>
      </w:pPr>
      <w:r w:rsidRPr="00176AF8">
        <w:rPr>
          <w:color w:val="auto"/>
          <w:sz w:val="24"/>
          <w:szCs w:val="24"/>
        </w:rPr>
        <w:t xml:space="preserve">10. </w:t>
      </w:r>
      <w:r w:rsidR="00944D02" w:rsidRPr="00176AF8">
        <w:rPr>
          <w:color w:val="auto"/>
          <w:sz w:val="24"/>
          <w:szCs w:val="24"/>
        </w:rPr>
        <w:t>В чл. 31, ал. 1 думите „специализираната и общата администрация“ се заменя</w:t>
      </w:r>
      <w:r w:rsidR="00CE793C" w:rsidRPr="00176AF8">
        <w:rPr>
          <w:color w:val="auto"/>
          <w:sz w:val="24"/>
          <w:szCs w:val="24"/>
        </w:rPr>
        <w:t>т</w:t>
      </w:r>
      <w:r w:rsidR="00944D02" w:rsidRPr="00176AF8">
        <w:rPr>
          <w:color w:val="auto"/>
          <w:sz w:val="24"/>
          <w:szCs w:val="24"/>
        </w:rPr>
        <w:t xml:space="preserve"> с </w:t>
      </w:r>
      <w:r w:rsidRPr="00176AF8">
        <w:rPr>
          <w:color w:val="auto"/>
          <w:sz w:val="24"/>
          <w:szCs w:val="24"/>
        </w:rPr>
        <w:t>„администрацията“.</w:t>
      </w:r>
    </w:p>
    <w:p w14:paraId="6C6183D5" w14:textId="69F61FCA" w:rsidR="00944D02" w:rsidRPr="00176AF8" w:rsidRDefault="00944D02" w:rsidP="00AD6F0F">
      <w:pPr>
        <w:spacing w:after="0" w:line="240" w:lineRule="auto"/>
        <w:ind w:right="14" w:firstLine="993"/>
        <w:rPr>
          <w:color w:val="auto"/>
          <w:sz w:val="24"/>
          <w:szCs w:val="24"/>
        </w:rPr>
      </w:pPr>
      <w:r w:rsidRPr="00176AF8">
        <w:rPr>
          <w:color w:val="auto"/>
          <w:sz w:val="24"/>
          <w:szCs w:val="24"/>
        </w:rPr>
        <w:t>11. В чл. 32 думите „с изключение на тези по чл. 23а, ал. 3“ се заличават.</w:t>
      </w:r>
    </w:p>
    <w:p w14:paraId="701EB2C2" w14:textId="222E6AFE" w:rsidR="00944D02" w:rsidRPr="00176AF8" w:rsidRDefault="00944D02" w:rsidP="00AD6F0F">
      <w:pPr>
        <w:spacing w:after="0" w:line="240" w:lineRule="auto"/>
        <w:ind w:right="14" w:firstLine="993"/>
        <w:rPr>
          <w:color w:val="auto"/>
          <w:sz w:val="24"/>
          <w:szCs w:val="24"/>
        </w:rPr>
      </w:pPr>
      <w:r w:rsidRPr="00176AF8">
        <w:rPr>
          <w:color w:val="auto"/>
          <w:sz w:val="24"/>
          <w:szCs w:val="24"/>
        </w:rPr>
        <w:t>12. В чл. 33, изречение първо думите „с изключение на тези по чл. 23а, ал. 3“ се заличават.</w:t>
      </w:r>
    </w:p>
    <w:p w14:paraId="5854DB89" w14:textId="1616FF40" w:rsidR="00944D02" w:rsidRPr="00176AF8" w:rsidRDefault="00944D02" w:rsidP="00AD6F0F">
      <w:pPr>
        <w:spacing w:after="0" w:line="240" w:lineRule="auto"/>
        <w:ind w:right="14" w:firstLine="993"/>
        <w:rPr>
          <w:color w:val="auto"/>
          <w:sz w:val="24"/>
          <w:szCs w:val="24"/>
        </w:rPr>
      </w:pPr>
      <w:r w:rsidRPr="00176AF8">
        <w:rPr>
          <w:color w:val="auto"/>
          <w:sz w:val="24"/>
          <w:szCs w:val="24"/>
        </w:rPr>
        <w:t>13. В чл. 42, ал. 1 думите „този закон“ се заменят със „</w:t>
      </w:r>
      <w:r w:rsidR="008F75F4"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4887976A" w14:textId="60AD566F" w:rsidR="008B29A8"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w:t>
      </w:r>
      <w:r w:rsidR="008B29A8" w:rsidRPr="00176AF8">
        <w:rPr>
          <w:color w:val="auto"/>
          <w:sz w:val="24"/>
          <w:szCs w:val="24"/>
        </w:rPr>
        <w:t>4. Глава осма с чл. 68-73 се отменя.</w:t>
      </w:r>
    </w:p>
    <w:p w14:paraId="74D1F141" w14:textId="74D9DC67"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15. Глава девета  с чл. 74-87 се отменя.</w:t>
      </w:r>
    </w:p>
    <w:p w14:paraId="49060B62" w14:textId="64E953D3"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16. Глава десета с чл. 88-91 се отменя.</w:t>
      </w:r>
    </w:p>
    <w:p w14:paraId="63732A09" w14:textId="03BABAF6"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17. Глава единадесета с чл. 92-95 се отменя.</w:t>
      </w:r>
    </w:p>
    <w:p w14:paraId="77E3303A" w14:textId="2DA31283"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18. Глава дванадесета с чл. 96-125 се отменя.</w:t>
      </w:r>
    </w:p>
    <w:p w14:paraId="0D7A7B79" w14:textId="6409E655"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19. Глава тринадесета с чл. 126 се отменя.</w:t>
      </w:r>
    </w:p>
    <w:p w14:paraId="58E8902E" w14:textId="664F8DEE" w:rsidR="00944D02" w:rsidRPr="00176AF8" w:rsidRDefault="00944D02" w:rsidP="000E6C14">
      <w:pPr>
        <w:pStyle w:val="ListParagraph"/>
        <w:spacing w:after="0" w:line="240" w:lineRule="auto"/>
        <w:ind w:left="10" w:right="14" w:firstLine="983"/>
        <w:rPr>
          <w:color w:val="auto"/>
          <w:sz w:val="24"/>
          <w:szCs w:val="24"/>
        </w:rPr>
      </w:pPr>
      <w:r w:rsidRPr="00176AF8">
        <w:rPr>
          <w:color w:val="auto"/>
          <w:sz w:val="24"/>
          <w:szCs w:val="24"/>
        </w:rPr>
        <w:t>20. Член</w:t>
      </w:r>
      <w:r w:rsidR="00E82A6B">
        <w:rPr>
          <w:color w:val="auto"/>
          <w:sz w:val="24"/>
          <w:szCs w:val="24"/>
        </w:rPr>
        <w:t>ове</w:t>
      </w:r>
      <w:r w:rsidRPr="00176AF8">
        <w:rPr>
          <w:color w:val="auto"/>
          <w:sz w:val="24"/>
          <w:szCs w:val="24"/>
        </w:rPr>
        <w:t xml:space="preserve"> 132</w:t>
      </w:r>
      <w:r w:rsidR="00E82A6B">
        <w:rPr>
          <w:color w:val="auto"/>
          <w:sz w:val="24"/>
          <w:szCs w:val="24"/>
        </w:rPr>
        <w:t xml:space="preserve"> – 138</w:t>
      </w:r>
      <w:r w:rsidR="00CE793C" w:rsidRPr="00176AF8">
        <w:rPr>
          <w:color w:val="auto"/>
          <w:sz w:val="24"/>
          <w:szCs w:val="24"/>
        </w:rPr>
        <w:t xml:space="preserve"> се отменя</w:t>
      </w:r>
      <w:r w:rsidR="00E82A6B">
        <w:rPr>
          <w:color w:val="auto"/>
          <w:sz w:val="24"/>
          <w:szCs w:val="24"/>
        </w:rPr>
        <w:t>т</w:t>
      </w:r>
      <w:r w:rsidR="00CE793C" w:rsidRPr="00176AF8">
        <w:rPr>
          <w:color w:val="auto"/>
          <w:sz w:val="24"/>
          <w:szCs w:val="24"/>
        </w:rPr>
        <w:t>.</w:t>
      </w:r>
    </w:p>
    <w:p w14:paraId="78B3EAAE" w14:textId="36A15D9E" w:rsidR="00CE793C" w:rsidRPr="00176AF8" w:rsidRDefault="00E82A6B" w:rsidP="000E6C14">
      <w:pPr>
        <w:pStyle w:val="ListParagraph"/>
        <w:spacing w:after="0" w:line="240" w:lineRule="auto"/>
        <w:ind w:left="10" w:right="14" w:firstLine="983"/>
        <w:rPr>
          <w:color w:val="auto"/>
          <w:sz w:val="24"/>
          <w:szCs w:val="24"/>
        </w:rPr>
      </w:pPr>
      <w:r w:rsidRPr="00176AF8">
        <w:rPr>
          <w:color w:val="auto"/>
          <w:sz w:val="24"/>
          <w:szCs w:val="24"/>
        </w:rPr>
        <w:t>2</w:t>
      </w:r>
      <w:r>
        <w:rPr>
          <w:color w:val="auto"/>
          <w:sz w:val="24"/>
          <w:szCs w:val="24"/>
        </w:rPr>
        <w:t>1</w:t>
      </w:r>
      <w:r w:rsidR="00CE793C" w:rsidRPr="00176AF8">
        <w:rPr>
          <w:color w:val="auto"/>
          <w:sz w:val="24"/>
          <w:szCs w:val="24"/>
        </w:rPr>
        <w:t>. Член 139 се изменя така:</w:t>
      </w:r>
    </w:p>
    <w:p w14:paraId="20B666E7" w14:textId="77777777" w:rsidR="00CE793C" w:rsidRPr="00176AF8" w:rsidRDefault="00CE793C" w:rsidP="00CE793C">
      <w:pPr>
        <w:pStyle w:val="ListParagraph"/>
        <w:spacing w:after="0" w:line="240" w:lineRule="auto"/>
        <w:ind w:left="10" w:right="14" w:firstLine="983"/>
        <w:rPr>
          <w:color w:val="auto"/>
          <w:sz w:val="24"/>
          <w:szCs w:val="24"/>
        </w:rPr>
      </w:pPr>
      <w:r w:rsidRPr="00176AF8">
        <w:rPr>
          <w:color w:val="auto"/>
          <w:sz w:val="24"/>
          <w:szCs w:val="24"/>
        </w:rPr>
        <w:t>„Чл. 139. (1) Актовете за констатиране на нарушенията се съставят от одиторите, а наказателните постановления се издават от председателя или от оправомощено от него длъжностно лице.</w:t>
      </w:r>
    </w:p>
    <w:p w14:paraId="088C48CE" w14:textId="17FC9BD2" w:rsidR="00CE793C" w:rsidRPr="00176AF8" w:rsidRDefault="00CE793C" w:rsidP="00CE793C">
      <w:pPr>
        <w:pStyle w:val="ListParagraph"/>
        <w:spacing w:after="0" w:line="240" w:lineRule="auto"/>
        <w:ind w:left="10" w:right="14" w:firstLine="983"/>
        <w:rPr>
          <w:color w:val="auto"/>
          <w:sz w:val="24"/>
          <w:szCs w:val="24"/>
        </w:rPr>
      </w:pPr>
      <w:r w:rsidRPr="00176AF8">
        <w:rPr>
          <w:color w:val="auto"/>
          <w:sz w:val="24"/>
          <w:szCs w:val="24"/>
        </w:rPr>
        <w:t>(2)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50F29297" w14:textId="679142C0" w:rsidR="00CE793C" w:rsidRPr="00176AF8" w:rsidRDefault="00E82A6B" w:rsidP="00CE793C">
      <w:pPr>
        <w:pStyle w:val="ListParagraph"/>
        <w:spacing w:after="0" w:line="240" w:lineRule="auto"/>
        <w:ind w:left="10" w:right="14" w:firstLine="983"/>
        <w:rPr>
          <w:color w:val="auto"/>
          <w:sz w:val="24"/>
          <w:szCs w:val="24"/>
        </w:rPr>
      </w:pPr>
      <w:r w:rsidRPr="00176AF8">
        <w:rPr>
          <w:color w:val="auto"/>
          <w:sz w:val="24"/>
          <w:szCs w:val="24"/>
        </w:rPr>
        <w:t>2</w:t>
      </w:r>
      <w:r>
        <w:rPr>
          <w:color w:val="auto"/>
          <w:sz w:val="24"/>
          <w:szCs w:val="24"/>
        </w:rPr>
        <w:t>2</w:t>
      </w:r>
      <w:r w:rsidR="00CE793C" w:rsidRPr="00176AF8">
        <w:rPr>
          <w:color w:val="auto"/>
          <w:sz w:val="24"/>
          <w:szCs w:val="24"/>
        </w:rPr>
        <w:t>. Член 140 се отменя.</w:t>
      </w:r>
    </w:p>
    <w:p w14:paraId="45D2E542" w14:textId="0F52104C" w:rsidR="00CE793C" w:rsidRPr="00176AF8" w:rsidRDefault="00E82A6B" w:rsidP="00CE793C">
      <w:pPr>
        <w:pStyle w:val="ListParagraph"/>
        <w:spacing w:after="0" w:line="240" w:lineRule="auto"/>
        <w:ind w:left="10" w:right="14" w:firstLine="983"/>
        <w:rPr>
          <w:color w:val="auto"/>
          <w:sz w:val="24"/>
          <w:szCs w:val="24"/>
        </w:rPr>
      </w:pPr>
      <w:r w:rsidRPr="00176AF8">
        <w:rPr>
          <w:color w:val="auto"/>
          <w:sz w:val="24"/>
          <w:szCs w:val="24"/>
        </w:rPr>
        <w:t>2</w:t>
      </w:r>
      <w:r>
        <w:rPr>
          <w:color w:val="auto"/>
          <w:sz w:val="24"/>
          <w:szCs w:val="24"/>
        </w:rPr>
        <w:t>3</w:t>
      </w:r>
      <w:r w:rsidR="00CE793C" w:rsidRPr="00176AF8">
        <w:rPr>
          <w:color w:val="auto"/>
          <w:sz w:val="24"/>
          <w:szCs w:val="24"/>
        </w:rPr>
        <w:t xml:space="preserve">. В </w:t>
      </w:r>
      <w:r>
        <w:rPr>
          <w:color w:val="auto"/>
          <w:sz w:val="24"/>
          <w:szCs w:val="24"/>
        </w:rPr>
        <w:t>д</w:t>
      </w:r>
      <w:r w:rsidRPr="00176AF8">
        <w:rPr>
          <w:color w:val="auto"/>
          <w:sz w:val="24"/>
          <w:szCs w:val="24"/>
        </w:rPr>
        <w:t>опълнителни</w:t>
      </w:r>
      <w:r>
        <w:rPr>
          <w:color w:val="auto"/>
          <w:sz w:val="24"/>
          <w:szCs w:val="24"/>
        </w:rPr>
        <w:t>те</w:t>
      </w:r>
      <w:r w:rsidRPr="00176AF8">
        <w:rPr>
          <w:color w:val="auto"/>
          <w:sz w:val="24"/>
          <w:szCs w:val="24"/>
        </w:rPr>
        <w:t xml:space="preserve"> </w:t>
      </w:r>
      <w:r w:rsidR="00CE793C" w:rsidRPr="00176AF8">
        <w:rPr>
          <w:color w:val="auto"/>
          <w:sz w:val="24"/>
          <w:szCs w:val="24"/>
        </w:rPr>
        <w:t>разпоредби:</w:t>
      </w:r>
    </w:p>
    <w:p w14:paraId="45B319BD" w14:textId="5A47ED14" w:rsidR="00CE793C" w:rsidRPr="00176AF8" w:rsidRDefault="00CE793C" w:rsidP="00CE793C">
      <w:pPr>
        <w:pStyle w:val="ListParagraph"/>
        <w:spacing w:after="0" w:line="240" w:lineRule="auto"/>
        <w:ind w:left="10" w:right="14" w:firstLine="983"/>
        <w:rPr>
          <w:color w:val="auto"/>
          <w:sz w:val="24"/>
          <w:szCs w:val="24"/>
        </w:rPr>
      </w:pPr>
      <w:r w:rsidRPr="00176AF8">
        <w:rPr>
          <w:color w:val="auto"/>
          <w:sz w:val="24"/>
          <w:szCs w:val="24"/>
        </w:rPr>
        <w:t>а) в § 1 т. 14-21 се отменят;</w:t>
      </w:r>
    </w:p>
    <w:p w14:paraId="7C14354F" w14:textId="0282A249" w:rsidR="00CE793C" w:rsidRPr="00176AF8" w:rsidRDefault="00CE793C" w:rsidP="00CE793C">
      <w:pPr>
        <w:pStyle w:val="ListParagraph"/>
        <w:spacing w:after="0" w:line="240" w:lineRule="auto"/>
        <w:ind w:left="10" w:right="14" w:firstLine="983"/>
        <w:rPr>
          <w:color w:val="auto"/>
          <w:sz w:val="24"/>
          <w:szCs w:val="24"/>
        </w:rPr>
      </w:pPr>
      <w:r w:rsidRPr="00176AF8">
        <w:rPr>
          <w:color w:val="auto"/>
          <w:sz w:val="24"/>
          <w:szCs w:val="24"/>
        </w:rPr>
        <w:t>б) параграф 1а се отменя.</w:t>
      </w:r>
    </w:p>
    <w:p w14:paraId="54CE0163" w14:textId="2DD18BC3" w:rsidR="0066458B" w:rsidRPr="00176AF8" w:rsidRDefault="0066458B" w:rsidP="000E6C14">
      <w:pPr>
        <w:pStyle w:val="ListParagraph"/>
        <w:spacing w:after="0" w:line="240" w:lineRule="auto"/>
        <w:ind w:left="10" w:right="14" w:firstLine="983"/>
        <w:rPr>
          <w:color w:val="auto"/>
          <w:sz w:val="24"/>
          <w:szCs w:val="24"/>
        </w:rPr>
      </w:pPr>
    </w:p>
    <w:p w14:paraId="3B033483" w14:textId="1B4F5267" w:rsidR="002536D3" w:rsidRPr="00176AF8" w:rsidRDefault="00DB30E3" w:rsidP="000E6C14">
      <w:pPr>
        <w:spacing w:after="0" w:line="240" w:lineRule="auto"/>
        <w:ind w:left="10" w:right="14" w:firstLine="983"/>
        <w:rPr>
          <w:color w:val="auto"/>
          <w:sz w:val="24"/>
          <w:szCs w:val="24"/>
        </w:rPr>
      </w:pPr>
      <w:r w:rsidRPr="00A870FC">
        <w:rPr>
          <w:b/>
          <w:color w:val="auto"/>
          <w:sz w:val="24"/>
          <w:szCs w:val="24"/>
        </w:rPr>
        <w:t>§</w:t>
      </w:r>
      <w:r w:rsidR="00BD0039" w:rsidRPr="00A870FC">
        <w:rPr>
          <w:b/>
          <w:color w:val="auto"/>
          <w:sz w:val="24"/>
          <w:szCs w:val="24"/>
        </w:rPr>
        <w:t xml:space="preserve"> </w:t>
      </w:r>
      <w:r w:rsidR="00E82A6B" w:rsidRPr="00A870FC">
        <w:rPr>
          <w:b/>
          <w:color w:val="auto"/>
          <w:sz w:val="24"/>
          <w:szCs w:val="24"/>
        </w:rPr>
        <w:t>17</w:t>
      </w:r>
      <w:r w:rsidR="002B3539" w:rsidRPr="00A870FC">
        <w:rPr>
          <w:b/>
          <w:color w:val="auto"/>
          <w:sz w:val="24"/>
          <w:szCs w:val="24"/>
        </w:rPr>
        <w:t>.</w:t>
      </w:r>
      <w:r w:rsidR="002B3539" w:rsidRPr="00176AF8">
        <w:rPr>
          <w:color w:val="auto"/>
          <w:sz w:val="24"/>
          <w:szCs w:val="24"/>
        </w:rPr>
        <w:t xml:space="preserve"> В Наказателно-процесуалния кодекс </w:t>
      </w:r>
      <w:r w:rsidR="000D33B0" w:rsidRPr="00176AF8">
        <w:rPr>
          <w:color w:val="auto"/>
          <w:sz w:val="24"/>
          <w:szCs w:val="24"/>
        </w:rPr>
        <w:t>(</w:t>
      </w:r>
      <w:proofErr w:type="spellStart"/>
      <w:r w:rsidR="000D33B0" w:rsidRPr="00176AF8">
        <w:rPr>
          <w:color w:val="auto"/>
          <w:sz w:val="24"/>
          <w:szCs w:val="24"/>
        </w:rPr>
        <w:t>oбн</w:t>
      </w:r>
      <w:proofErr w:type="spellEnd"/>
      <w:r w:rsidR="000D33B0" w:rsidRPr="00176AF8">
        <w:rPr>
          <w:color w:val="auto"/>
          <w:sz w:val="24"/>
          <w:szCs w:val="24"/>
        </w:rPr>
        <w:t xml:space="preserve">., ДВ, бр. 86 от 2005 г.; изм., бр. 46 и 109 от 2007 г., бр. 69 и 109 от 2008 г., бр. 12, 27, 32 и 33 от 2009 г., бр. 15, 32 и 101 от 2010 г., бр. 13, 33, 60, 61 и 93 от 2011 г.; Решение № 10 на Конституционния съд от 2011 г. – бр. 93 от 2011 г.; изм., бр. 19, 20, 25 и 60 от 2012 г., бр. 17, 52, 70 и 71 от 2013 г., бр. 21 от 2014 г., бр. 14, 24, 41, 42, 60, 74 и 79 от 2015 г., бр. 32, 39, 62, 81 и 95 от 2016 г., бр. 13, 63 и 101 от 2017 г., бр. 7 и 44 от 2018 г.; Решение № 14 на Конституционния съд от 2018 г. – бр. 87 от 2018 г.; изм., бр. 96 от 2018 г., бр. 7, 16 и 83 от 2019 г., бр. 98, 103 и 110 от 2020 г., бр. 9, 16 и 20 от 2021 г.; Решение № 7 на Конституционния съд от 2021 г. – бр. 41 от 2021 г.; изм., бр. 80 от 2021 г.; Решение № 13 на Конституционния съд от 2021 г. – бр. 85 от 2021 г.; изм., бр. 32 и 62 от 2022 г., бр. 48, 69, 84 и 86 от 2023 г., бр. 18, 36 и 39 от 2024 г., бр. 61, 65 и 97 от 2025 г. и бр. 16 от 2026 г.) </w:t>
      </w:r>
      <w:r w:rsidR="002B3539" w:rsidRPr="00176AF8">
        <w:rPr>
          <w:color w:val="auto"/>
          <w:sz w:val="24"/>
          <w:szCs w:val="24"/>
        </w:rPr>
        <w:t>се правят следните изменения и допълнения:</w:t>
      </w:r>
    </w:p>
    <w:p w14:paraId="050261FB" w14:textId="4D18FF40" w:rsidR="002536D3" w:rsidRPr="00176AF8" w:rsidRDefault="002B3539" w:rsidP="00A73CA7">
      <w:pPr>
        <w:numPr>
          <w:ilvl w:val="0"/>
          <w:numId w:val="44"/>
        </w:numPr>
        <w:spacing w:after="0" w:line="240" w:lineRule="auto"/>
        <w:ind w:left="10" w:right="14" w:firstLine="983"/>
        <w:rPr>
          <w:color w:val="auto"/>
          <w:sz w:val="24"/>
          <w:szCs w:val="24"/>
        </w:rPr>
      </w:pPr>
      <w:r w:rsidRPr="00176AF8">
        <w:rPr>
          <w:color w:val="auto"/>
          <w:sz w:val="24"/>
          <w:szCs w:val="24"/>
        </w:rPr>
        <w:lastRenderedPageBreak/>
        <w:t xml:space="preserve">В чл. 35, ал. </w:t>
      </w:r>
      <w:r w:rsidR="00E22EB5" w:rsidRPr="00176AF8">
        <w:rPr>
          <w:color w:val="auto"/>
          <w:sz w:val="24"/>
          <w:szCs w:val="24"/>
        </w:rPr>
        <w:t>3</w:t>
      </w:r>
      <w:r w:rsidR="00E82A6B">
        <w:rPr>
          <w:color w:val="auto"/>
          <w:sz w:val="24"/>
          <w:szCs w:val="24"/>
        </w:rPr>
        <w:t>,</w:t>
      </w:r>
      <w:r w:rsidRPr="00176AF8">
        <w:rPr>
          <w:color w:val="auto"/>
          <w:sz w:val="24"/>
          <w:szCs w:val="24"/>
        </w:rPr>
        <w:t xml:space="preserve"> т. 5 </w:t>
      </w:r>
      <w:r w:rsidR="00B97F9E" w:rsidRPr="00176AF8">
        <w:rPr>
          <w:color w:val="auto"/>
          <w:sz w:val="24"/>
          <w:szCs w:val="24"/>
        </w:rPr>
        <w:t>след думите „членовете“ се доб</w:t>
      </w:r>
      <w:r w:rsidR="00D50DD1" w:rsidRPr="00176AF8">
        <w:rPr>
          <w:color w:val="auto"/>
          <w:sz w:val="24"/>
          <w:szCs w:val="24"/>
        </w:rPr>
        <w:t>авя „</w:t>
      </w:r>
      <w:r w:rsidR="00B97F9E" w:rsidRPr="00176AF8">
        <w:rPr>
          <w:color w:val="auto"/>
          <w:sz w:val="24"/>
          <w:szCs w:val="24"/>
        </w:rPr>
        <w:t>на Комисията за противодействие на корупцията,“</w:t>
      </w:r>
      <w:r w:rsidR="00E82A6B">
        <w:rPr>
          <w:color w:val="auto"/>
          <w:sz w:val="24"/>
          <w:szCs w:val="24"/>
        </w:rPr>
        <w:t>.</w:t>
      </w:r>
    </w:p>
    <w:p w14:paraId="5B385EF3" w14:textId="77777777" w:rsidR="00B97F9E" w:rsidRPr="00176AF8" w:rsidRDefault="00B97F9E" w:rsidP="00A73CA7">
      <w:pPr>
        <w:numPr>
          <w:ilvl w:val="0"/>
          <w:numId w:val="44"/>
        </w:numPr>
        <w:spacing w:after="0" w:line="240" w:lineRule="auto"/>
        <w:ind w:left="10" w:right="14" w:firstLine="983"/>
        <w:rPr>
          <w:color w:val="auto"/>
          <w:sz w:val="24"/>
          <w:szCs w:val="24"/>
        </w:rPr>
      </w:pPr>
      <w:r w:rsidRPr="00176AF8">
        <w:rPr>
          <w:color w:val="auto"/>
          <w:sz w:val="24"/>
          <w:szCs w:val="24"/>
        </w:rPr>
        <w:t>В чл. 52, ал. 1:</w:t>
      </w:r>
    </w:p>
    <w:p w14:paraId="0391C087" w14:textId="7DEB7915" w:rsidR="002536D3" w:rsidRPr="00176AF8" w:rsidRDefault="0066458B" w:rsidP="000E6C14">
      <w:pPr>
        <w:spacing w:after="0" w:line="240" w:lineRule="auto"/>
        <w:ind w:left="10" w:right="14" w:firstLine="983"/>
        <w:rPr>
          <w:color w:val="auto"/>
          <w:sz w:val="24"/>
          <w:szCs w:val="24"/>
        </w:rPr>
      </w:pPr>
      <w:r w:rsidRPr="00176AF8">
        <w:rPr>
          <w:color w:val="auto"/>
          <w:sz w:val="24"/>
          <w:szCs w:val="24"/>
        </w:rPr>
        <w:t>а</w:t>
      </w:r>
      <w:r w:rsidR="003B0574" w:rsidRPr="00176AF8">
        <w:rPr>
          <w:color w:val="auto"/>
          <w:sz w:val="24"/>
          <w:szCs w:val="24"/>
        </w:rPr>
        <w:t>) в т. 2 съюзът</w:t>
      </w:r>
      <w:r w:rsidR="00B97F9E" w:rsidRPr="00176AF8">
        <w:rPr>
          <w:color w:val="auto"/>
          <w:sz w:val="24"/>
          <w:szCs w:val="24"/>
        </w:rPr>
        <w:t xml:space="preserve"> „и“ се</w:t>
      </w:r>
      <w:r w:rsidR="0073683C" w:rsidRPr="00176AF8">
        <w:rPr>
          <w:color w:val="auto"/>
          <w:sz w:val="24"/>
          <w:szCs w:val="24"/>
        </w:rPr>
        <w:t xml:space="preserve"> </w:t>
      </w:r>
      <w:r w:rsidR="00E82A6B">
        <w:rPr>
          <w:color w:val="auto"/>
          <w:sz w:val="24"/>
          <w:szCs w:val="24"/>
        </w:rPr>
        <w:t>заличава</w:t>
      </w:r>
      <w:r w:rsidR="0073683C" w:rsidRPr="00176AF8">
        <w:rPr>
          <w:color w:val="auto"/>
          <w:sz w:val="24"/>
          <w:szCs w:val="24"/>
        </w:rPr>
        <w:t>, а накрая се</w:t>
      </w:r>
      <w:r w:rsidR="00B97F9E" w:rsidRPr="00176AF8">
        <w:rPr>
          <w:color w:val="auto"/>
          <w:sz w:val="24"/>
          <w:szCs w:val="24"/>
        </w:rPr>
        <w:t xml:space="preserve"> добавя „и служителите от Комисията за противодействие на корупцията, назначени на длъжност „разследващ инспектор“;</w:t>
      </w:r>
    </w:p>
    <w:p w14:paraId="0A161532" w14:textId="0DC329D8" w:rsidR="00B97F9E" w:rsidRPr="00176AF8" w:rsidRDefault="0066458B" w:rsidP="000E6C14">
      <w:pPr>
        <w:spacing w:after="0" w:line="240" w:lineRule="auto"/>
        <w:ind w:left="10" w:right="14" w:firstLine="983"/>
        <w:rPr>
          <w:color w:val="auto"/>
          <w:sz w:val="24"/>
          <w:szCs w:val="24"/>
        </w:rPr>
      </w:pPr>
      <w:r w:rsidRPr="00176AF8">
        <w:rPr>
          <w:color w:val="auto"/>
          <w:sz w:val="24"/>
          <w:szCs w:val="24"/>
        </w:rPr>
        <w:t>б</w:t>
      </w:r>
      <w:r w:rsidR="00B97F9E" w:rsidRPr="00176AF8">
        <w:rPr>
          <w:color w:val="auto"/>
          <w:sz w:val="24"/>
          <w:szCs w:val="24"/>
        </w:rPr>
        <w:t xml:space="preserve">) в т. 3 </w:t>
      </w:r>
      <w:r w:rsidR="003B0574" w:rsidRPr="00176AF8">
        <w:rPr>
          <w:color w:val="auto"/>
          <w:sz w:val="24"/>
          <w:szCs w:val="24"/>
        </w:rPr>
        <w:t>съюзът</w:t>
      </w:r>
      <w:r w:rsidR="00B97F9E" w:rsidRPr="00176AF8">
        <w:rPr>
          <w:color w:val="auto"/>
          <w:sz w:val="24"/>
          <w:szCs w:val="24"/>
        </w:rPr>
        <w:t xml:space="preserve"> „и“ се заменя със запетая, а след думите „</w:t>
      </w:r>
      <w:r w:rsidR="003B0574" w:rsidRPr="00176AF8">
        <w:rPr>
          <w:color w:val="auto"/>
          <w:sz w:val="24"/>
          <w:szCs w:val="24"/>
        </w:rPr>
        <w:t>Агенция „</w:t>
      </w:r>
      <w:r w:rsidR="00B97F9E" w:rsidRPr="00176AF8">
        <w:rPr>
          <w:color w:val="auto"/>
          <w:sz w:val="24"/>
          <w:szCs w:val="24"/>
        </w:rPr>
        <w:t>Митници“ се добавя „и органите в Комисията за противодействие на корупцията“</w:t>
      </w:r>
      <w:r w:rsidR="00E82A6B">
        <w:rPr>
          <w:color w:val="auto"/>
          <w:sz w:val="24"/>
          <w:szCs w:val="24"/>
        </w:rPr>
        <w:t>.</w:t>
      </w:r>
    </w:p>
    <w:p w14:paraId="36BC7B52" w14:textId="44A0868F" w:rsidR="002536D3" w:rsidRPr="00176AF8" w:rsidRDefault="00B97F9E" w:rsidP="000E6C14">
      <w:pPr>
        <w:spacing w:after="0" w:line="240" w:lineRule="auto"/>
        <w:ind w:left="10" w:right="14" w:firstLine="983"/>
        <w:rPr>
          <w:color w:val="auto"/>
          <w:sz w:val="24"/>
          <w:szCs w:val="24"/>
        </w:rPr>
      </w:pPr>
      <w:r w:rsidRPr="00176AF8">
        <w:rPr>
          <w:color w:val="auto"/>
          <w:sz w:val="24"/>
          <w:szCs w:val="24"/>
        </w:rPr>
        <w:t>3</w:t>
      </w:r>
      <w:r w:rsidR="002B3539" w:rsidRPr="00176AF8">
        <w:rPr>
          <w:color w:val="auto"/>
          <w:sz w:val="24"/>
          <w:szCs w:val="24"/>
        </w:rPr>
        <w:t>. В чл. 194:</w:t>
      </w:r>
    </w:p>
    <w:p w14:paraId="77D3BB06" w14:textId="77777777" w:rsidR="002536D3" w:rsidRPr="00176AF8" w:rsidRDefault="002B3539" w:rsidP="000E6C14">
      <w:pPr>
        <w:spacing w:after="0" w:line="240" w:lineRule="auto"/>
        <w:ind w:left="10" w:right="14" w:firstLine="983"/>
        <w:rPr>
          <w:color w:val="auto"/>
          <w:sz w:val="24"/>
          <w:szCs w:val="24"/>
        </w:rPr>
      </w:pPr>
      <w:r w:rsidRPr="00176AF8">
        <w:rPr>
          <w:color w:val="auto"/>
          <w:sz w:val="24"/>
          <w:szCs w:val="24"/>
        </w:rPr>
        <w:t>а) в ал. 1:</w:t>
      </w:r>
    </w:p>
    <w:p w14:paraId="10BAC4E7" w14:textId="77777777" w:rsidR="002536D3" w:rsidRPr="00176AF8" w:rsidRDefault="002B3539" w:rsidP="000E6C14">
      <w:pPr>
        <w:spacing w:after="0" w:line="240" w:lineRule="auto"/>
        <w:ind w:left="10" w:right="14" w:firstLine="983"/>
        <w:rPr>
          <w:color w:val="auto"/>
          <w:sz w:val="24"/>
          <w:szCs w:val="24"/>
        </w:rPr>
      </w:pPr>
      <w:proofErr w:type="spellStart"/>
      <w:r w:rsidRPr="00176AF8">
        <w:rPr>
          <w:color w:val="auto"/>
          <w:sz w:val="24"/>
          <w:szCs w:val="24"/>
        </w:rPr>
        <w:t>аа</w:t>
      </w:r>
      <w:proofErr w:type="spellEnd"/>
      <w:r w:rsidRPr="00176AF8">
        <w:rPr>
          <w:color w:val="auto"/>
          <w:sz w:val="24"/>
          <w:szCs w:val="24"/>
        </w:rPr>
        <w:t>) точка 2 се изменя така:</w:t>
      </w:r>
    </w:p>
    <w:p w14:paraId="41AD50BF" w14:textId="240405B2" w:rsidR="002536D3" w:rsidRPr="00176AF8" w:rsidRDefault="002B3539" w:rsidP="000E6C14">
      <w:pPr>
        <w:spacing w:after="0" w:line="240" w:lineRule="auto"/>
        <w:ind w:left="10" w:right="14" w:firstLine="983"/>
        <w:rPr>
          <w:color w:val="auto"/>
          <w:sz w:val="24"/>
          <w:szCs w:val="24"/>
        </w:rPr>
      </w:pPr>
      <w:r w:rsidRPr="00176AF8">
        <w:rPr>
          <w:noProof/>
          <w:color w:val="auto"/>
          <w:sz w:val="24"/>
          <w:szCs w:val="24"/>
        </w:rPr>
        <w:drawing>
          <wp:anchor distT="0" distB="0" distL="114300" distR="114300" simplePos="0" relativeHeight="251664384" behindDoc="0" locked="0" layoutInCell="1" allowOverlap="0" wp14:anchorId="28420A05" wp14:editId="088739A3">
            <wp:simplePos x="0" y="0"/>
            <wp:positionH relativeFrom="page">
              <wp:posOffset>6830569</wp:posOffset>
            </wp:positionH>
            <wp:positionV relativeFrom="page">
              <wp:posOffset>4000500</wp:posOffset>
            </wp:positionV>
            <wp:extent cx="4572" cy="4572"/>
            <wp:effectExtent l="0" t="0" r="0" b="0"/>
            <wp:wrapSquare wrapText="bothSides"/>
            <wp:docPr id="77718" name="Picture 77718"/>
            <wp:cNvGraphicFramePr/>
            <a:graphic xmlns:a="http://schemas.openxmlformats.org/drawingml/2006/main">
              <a:graphicData uri="http://schemas.openxmlformats.org/drawingml/2006/picture">
                <pic:pic xmlns:pic="http://schemas.openxmlformats.org/drawingml/2006/picture">
                  <pic:nvPicPr>
                    <pic:cNvPr id="77718" name="Picture 77718"/>
                    <pic:cNvPicPr/>
                  </pic:nvPicPr>
                  <pic:blipFill>
                    <a:blip r:embed="rId14"/>
                    <a:stretch>
                      <a:fillRect/>
                    </a:stretch>
                  </pic:blipFill>
                  <pic:spPr>
                    <a:xfrm>
                      <a:off x="0" y="0"/>
                      <a:ext cx="4572" cy="4572"/>
                    </a:xfrm>
                    <a:prstGeom prst="rect">
                      <a:avLst/>
                    </a:prstGeom>
                  </pic:spPr>
                </pic:pic>
              </a:graphicData>
            </a:graphic>
          </wp:anchor>
        </w:drawing>
      </w:r>
      <w:r w:rsidRPr="00176AF8">
        <w:rPr>
          <w:noProof/>
          <w:color w:val="auto"/>
          <w:sz w:val="24"/>
          <w:szCs w:val="24"/>
        </w:rPr>
        <w:drawing>
          <wp:anchor distT="0" distB="0" distL="114300" distR="114300" simplePos="0" relativeHeight="251665408" behindDoc="0" locked="0" layoutInCell="1" allowOverlap="0" wp14:anchorId="46BAD132" wp14:editId="07F840BC">
            <wp:simplePos x="0" y="0"/>
            <wp:positionH relativeFrom="page">
              <wp:posOffset>6830569</wp:posOffset>
            </wp:positionH>
            <wp:positionV relativeFrom="page">
              <wp:posOffset>6025896</wp:posOffset>
            </wp:positionV>
            <wp:extent cx="4572" cy="4572"/>
            <wp:effectExtent l="0" t="0" r="0" b="0"/>
            <wp:wrapSquare wrapText="bothSides"/>
            <wp:docPr id="77719" name="Picture 77719"/>
            <wp:cNvGraphicFramePr/>
            <a:graphic xmlns:a="http://schemas.openxmlformats.org/drawingml/2006/main">
              <a:graphicData uri="http://schemas.openxmlformats.org/drawingml/2006/picture">
                <pic:pic xmlns:pic="http://schemas.openxmlformats.org/drawingml/2006/picture">
                  <pic:nvPicPr>
                    <pic:cNvPr id="77719" name="Picture 77719"/>
                    <pic:cNvPicPr/>
                  </pic:nvPicPr>
                  <pic:blipFill>
                    <a:blip r:embed="rId11"/>
                    <a:stretch>
                      <a:fillRect/>
                    </a:stretch>
                  </pic:blipFill>
                  <pic:spPr>
                    <a:xfrm>
                      <a:off x="0" y="0"/>
                      <a:ext cx="4572" cy="4572"/>
                    </a:xfrm>
                    <a:prstGeom prst="rect">
                      <a:avLst/>
                    </a:prstGeom>
                  </pic:spPr>
                </pic:pic>
              </a:graphicData>
            </a:graphic>
          </wp:anchor>
        </w:drawing>
      </w:r>
      <w:r w:rsidRPr="00176AF8">
        <w:rPr>
          <w:color w:val="auto"/>
          <w:sz w:val="24"/>
          <w:szCs w:val="24"/>
        </w:rPr>
        <w:t xml:space="preserve">„2. </w:t>
      </w:r>
      <w:r w:rsidR="00C718A4" w:rsidRPr="00176AF8">
        <w:rPr>
          <w:color w:val="auto"/>
          <w:sz w:val="24"/>
          <w:szCs w:val="24"/>
        </w:rPr>
        <w:t xml:space="preserve">извън случаите по ал. 6, за престъпления, извършени от лица с имунитет, с изключение на съдии, прокурори и следователи, от членове на Министерския съвет или от държавни служители по чл. 142, ал. 1, т. 1 от Закона за Министерството на вътрешните работи или по чл. 43, ал. 1, т. 1 от Закона за Държавна агенция </w:t>
      </w:r>
      <w:r w:rsidR="00EF186E" w:rsidRPr="00176AF8">
        <w:rPr>
          <w:color w:val="auto"/>
          <w:sz w:val="24"/>
          <w:szCs w:val="24"/>
        </w:rPr>
        <w:t>„</w:t>
      </w:r>
      <w:r w:rsidR="00C718A4" w:rsidRPr="00176AF8">
        <w:rPr>
          <w:color w:val="auto"/>
          <w:sz w:val="24"/>
          <w:szCs w:val="24"/>
        </w:rPr>
        <w:t>Национална сигурност</w:t>
      </w:r>
      <w:r w:rsidR="00EF186E" w:rsidRPr="00176AF8">
        <w:rPr>
          <w:color w:val="auto"/>
          <w:sz w:val="24"/>
          <w:szCs w:val="24"/>
        </w:rPr>
        <w:t>“</w:t>
      </w:r>
      <w:r w:rsidR="00C718A4" w:rsidRPr="00176AF8">
        <w:rPr>
          <w:color w:val="auto"/>
          <w:sz w:val="24"/>
          <w:szCs w:val="24"/>
        </w:rPr>
        <w:t xml:space="preserve">, от служители на Агенция </w:t>
      </w:r>
      <w:r w:rsidR="00EF186E" w:rsidRPr="00176AF8">
        <w:rPr>
          <w:color w:val="auto"/>
          <w:sz w:val="24"/>
          <w:szCs w:val="24"/>
        </w:rPr>
        <w:t>„</w:t>
      </w:r>
      <w:r w:rsidR="00C718A4" w:rsidRPr="00176AF8">
        <w:rPr>
          <w:color w:val="auto"/>
          <w:sz w:val="24"/>
          <w:szCs w:val="24"/>
        </w:rPr>
        <w:t>Митници</w:t>
      </w:r>
      <w:r w:rsidR="00EF186E" w:rsidRPr="00176AF8">
        <w:rPr>
          <w:color w:val="auto"/>
          <w:sz w:val="24"/>
          <w:szCs w:val="24"/>
        </w:rPr>
        <w:t>“</w:t>
      </w:r>
      <w:r w:rsidR="00C718A4" w:rsidRPr="00176AF8">
        <w:rPr>
          <w:color w:val="auto"/>
          <w:sz w:val="24"/>
          <w:szCs w:val="24"/>
        </w:rPr>
        <w:t xml:space="preserve"> в качеството им на разследващи органи, от служителите от Комисията за противодействие на корупцията </w:t>
      </w:r>
      <w:r w:rsidRPr="00176AF8">
        <w:rPr>
          <w:color w:val="auto"/>
          <w:sz w:val="24"/>
          <w:szCs w:val="24"/>
        </w:rPr>
        <w:t>в качеството им на разследващи органи, както и о</w:t>
      </w:r>
      <w:r w:rsidR="00EF186E" w:rsidRPr="00176AF8">
        <w:rPr>
          <w:color w:val="auto"/>
          <w:sz w:val="24"/>
          <w:szCs w:val="24"/>
        </w:rPr>
        <w:t>т органи по чл. 2</w:t>
      </w:r>
      <w:r w:rsidR="000E6C14" w:rsidRPr="00176AF8">
        <w:rPr>
          <w:color w:val="auto"/>
          <w:sz w:val="24"/>
          <w:szCs w:val="24"/>
        </w:rPr>
        <w:t>5</w:t>
      </w:r>
      <w:r w:rsidR="00EF186E" w:rsidRPr="00176AF8">
        <w:rPr>
          <w:color w:val="auto"/>
          <w:sz w:val="24"/>
          <w:szCs w:val="24"/>
        </w:rPr>
        <w:t xml:space="preserve"> от Закона за</w:t>
      </w:r>
      <w:r w:rsidRPr="00176AF8">
        <w:rPr>
          <w:noProof/>
          <w:color w:val="auto"/>
          <w:sz w:val="24"/>
          <w:szCs w:val="24"/>
        </w:rPr>
        <w:drawing>
          <wp:inline distT="0" distB="0" distL="0" distR="0" wp14:anchorId="10E5EF54" wp14:editId="601B1FC3">
            <wp:extent cx="4572" cy="4573"/>
            <wp:effectExtent l="0" t="0" r="0" b="0"/>
            <wp:docPr id="77720" name="Picture 77720"/>
            <wp:cNvGraphicFramePr/>
            <a:graphic xmlns:a="http://schemas.openxmlformats.org/drawingml/2006/main">
              <a:graphicData uri="http://schemas.openxmlformats.org/drawingml/2006/picture">
                <pic:pic xmlns:pic="http://schemas.openxmlformats.org/drawingml/2006/picture">
                  <pic:nvPicPr>
                    <pic:cNvPr id="77720" name="Picture 77720"/>
                    <pic:cNvPicPr/>
                  </pic:nvPicPr>
                  <pic:blipFill>
                    <a:blip r:embed="rId15"/>
                    <a:stretch>
                      <a:fillRect/>
                    </a:stretch>
                  </pic:blipFill>
                  <pic:spPr>
                    <a:xfrm>
                      <a:off x="0" y="0"/>
                      <a:ext cx="4572" cy="4573"/>
                    </a:xfrm>
                    <a:prstGeom prst="rect">
                      <a:avLst/>
                    </a:prstGeom>
                  </pic:spPr>
                </pic:pic>
              </a:graphicData>
            </a:graphic>
          </wp:inline>
        </w:drawing>
      </w:r>
      <w:r w:rsidRPr="00176AF8">
        <w:rPr>
          <w:color w:val="auto"/>
          <w:sz w:val="24"/>
          <w:szCs w:val="24"/>
        </w:rPr>
        <w:t>противодействие на корупцията сред лица, заем</w:t>
      </w:r>
      <w:r w:rsidR="00C718A4" w:rsidRPr="00176AF8">
        <w:rPr>
          <w:color w:val="auto"/>
          <w:sz w:val="24"/>
          <w:szCs w:val="24"/>
        </w:rPr>
        <w:t>а</w:t>
      </w:r>
      <w:r w:rsidRPr="00176AF8">
        <w:rPr>
          <w:color w:val="auto"/>
          <w:sz w:val="24"/>
          <w:szCs w:val="24"/>
        </w:rPr>
        <w:t>щи публични</w:t>
      </w:r>
      <w:r w:rsidR="00C718A4" w:rsidRPr="00176AF8">
        <w:rPr>
          <w:color w:val="auto"/>
          <w:sz w:val="24"/>
          <w:szCs w:val="24"/>
        </w:rPr>
        <w:t xml:space="preserve"> </w:t>
      </w:r>
      <w:r w:rsidRPr="00176AF8">
        <w:rPr>
          <w:color w:val="auto"/>
          <w:sz w:val="24"/>
          <w:szCs w:val="24"/>
        </w:rPr>
        <w:t>длъжности;</w:t>
      </w:r>
    </w:p>
    <w:p w14:paraId="30FF73CC" w14:textId="757E6DA7" w:rsidR="002536D3" w:rsidRPr="00176AF8" w:rsidRDefault="00C718A4" w:rsidP="000E6C14">
      <w:pPr>
        <w:spacing w:after="0" w:line="240" w:lineRule="auto"/>
        <w:ind w:left="10" w:right="14" w:firstLine="983"/>
        <w:rPr>
          <w:color w:val="auto"/>
          <w:sz w:val="24"/>
          <w:szCs w:val="24"/>
        </w:rPr>
      </w:pPr>
      <w:proofErr w:type="spellStart"/>
      <w:r w:rsidRPr="00176AF8">
        <w:rPr>
          <w:color w:val="auto"/>
          <w:sz w:val="24"/>
          <w:szCs w:val="24"/>
        </w:rPr>
        <w:t>бб</w:t>
      </w:r>
      <w:proofErr w:type="spellEnd"/>
      <w:r w:rsidRPr="00176AF8">
        <w:rPr>
          <w:color w:val="auto"/>
          <w:sz w:val="24"/>
          <w:szCs w:val="24"/>
        </w:rPr>
        <w:t>) точка</w:t>
      </w:r>
      <w:r w:rsidR="002B3539" w:rsidRPr="00176AF8">
        <w:rPr>
          <w:color w:val="auto"/>
          <w:sz w:val="24"/>
          <w:szCs w:val="24"/>
        </w:rPr>
        <w:t xml:space="preserve"> 2а </w:t>
      </w:r>
      <w:r w:rsidRPr="00176AF8">
        <w:rPr>
          <w:color w:val="auto"/>
          <w:sz w:val="24"/>
          <w:szCs w:val="24"/>
        </w:rPr>
        <w:t>се отменя</w:t>
      </w:r>
      <w:r w:rsidR="002B3539" w:rsidRPr="00176AF8">
        <w:rPr>
          <w:color w:val="auto"/>
          <w:sz w:val="24"/>
          <w:szCs w:val="24"/>
        </w:rPr>
        <w:t>;</w:t>
      </w:r>
    </w:p>
    <w:p w14:paraId="530A2CBA" w14:textId="00A2B94D" w:rsidR="002536D3" w:rsidRPr="00176AF8" w:rsidRDefault="00C718A4" w:rsidP="000E6C14">
      <w:pPr>
        <w:spacing w:after="0" w:line="240" w:lineRule="auto"/>
        <w:ind w:left="10" w:right="14" w:firstLine="983"/>
        <w:rPr>
          <w:color w:val="auto"/>
          <w:sz w:val="24"/>
          <w:szCs w:val="24"/>
        </w:rPr>
      </w:pPr>
      <w:r w:rsidRPr="00176AF8">
        <w:rPr>
          <w:color w:val="auto"/>
          <w:sz w:val="24"/>
          <w:szCs w:val="24"/>
        </w:rPr>
        <w:t>б</w:t>
      </w:r>
      <w:r w:rsidR="002B3539" w:rsidRPr="00176AF8">
        <w:rPr>
          <w:color w:val="auto"/>
          <w:sz w:val="24"/>
          <w:szCs w:val="24"/>
        </w:rPr>
        <w:t>) създава</w:t>
      </w:r>
      <w:r w:rsidRPr="00176AF8">
        <w:rPr>
          <w:color w:val="auto"/>
          <w:sz w:val="24"/>
          <w:szCs w:val="24"/>
        </w:rPr>
        <w:t>т се нови</w:t>
      </w:r>
      <w:r w:rsidR="002B3539" w:rsidRPr="00176AF8">
        <w:rPr>
          <w:color w:val="auto"/>
          <w:sz w:val="24"/>
          <w:szCs w:val="24"/>
        </w:rPr>
        <w:t xml:space="preserve"> ал.</w:t>
      </w:r>
      <w:r w:rsidRPr="00176AF8">
        <w:rPr>
          <w:color w:val="auto"/>
          <w:sz w:val="24"/>
          <w:szCs w:val="24"/>
        </w:rPr>
        <w:t xml:space="preserve"> 6 и</w:t>
      </w:r>
      <w:r w:rsidR="002B3539" w:rsidRPr="00176AF8">
        <w:rPr>
          <w:color w:val="auto"/>
          <w:sz w:val="24"/>
          <w:szCs w:val="24"/>
        </w:rPr>
        <w:t xml:space="preserve"> 7:</w:t>
      </w:r>
    </w:p>
    <w:p w14:paraId="4EC5943D" w14:textId="7A6C5BA1" w:rsidR="00C718A4" w:rsidRPr="00176AF8" w:rsidRDefault="00C718A4" w:rsidP="000E6C14">
      <w:pPr>
        <w:spacing w:after="0" w:line="240" w:lineRule="auto"/>
        <w:ind w:left="10" w:right="14" w:firstLine="983"/>
        <w:rPr>
          <w:color w:val="auto"/>
          <w:sz w:val="24"/>
          <w:szCs w:val="24"/>
        </w:rPr>
      </w:pPr>
      <w:r w:rsidRPr="00176AF8">
        <w:rPr>
          <w:color w:val="auto"/>
          <w:sz w:val="24"/>
          <w:szCs w:val="24"/>
        </w:rPr>
        <w:t xml:space="preserve">„(6) За престъпления по </w:t>
      </w:r>
      <w:r w:rsidR="00BD0039" w:rsidRPr="00176AF8">
        <w:rPr>
          <w:color w:val="auto"/>
          <w:sz w:val="24"/>
          <w:szCs w:val="24"/>
        </w:rPr>
        <w:t xml:space="preserve">чл. 201, чл. 202, ал. 1 и 2, чл. 203, ал. 1, чл. 219, ал. 3 и 4, чл. 220, 224, 225б, 225в, 254а, чл. 254б, ал. 2, чл. 282, 282а, 283, 283а, 283б, чл. 294, ал. 4 във връзка с ал. 2, чл. 301, 302, 302а, 304, 304а, 304б, 305, 305а, 307 и чл. 387, ал. 3 </w:t>
      </w:r>
      <w:r w:rsidRPr="00176AF8">
        <w:rPr>
          <w:color w:val="auto"/>
          <w:sz w:val="24"/>
          <w:szCs w:val="24"/>
        </w:rPr>
        <w:t>от Наказателния 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разследването се извършва от разследващи инспектори от Комисията за противодействие на корупцията, освен когато в извършване на престъплението е участвал служител от Комисията за противодействие на корупцията, като ал. 1, т. 4 не се прилага.</w:t>
      </w:r>
    </w:p>
    <w:p w14:paraId="7CAA1B67" w14:textId="1E51C707" w:rsidR="00C718A4" w:rsidRPr="00176AF8" w:rsidRDefault="00C718A4" w:rsidP="00A73CA7">
      <w:pPr>
        <w:pStyle w:val="ListParagraph"/>
        <w:numPr>
          <w:ilvl w:val="0"/>
          <w:numId w:val="40"/>
        </w:numPr>
        <w:spacing w:after="0" w:line="240" w:lineRule="auto"/>
        <w:ind w:left="10" w:right="14" w:firstLine="983"/>
        <w:rPr>
          <w:color w:val="auto"/>
          <w:sz w:val="24"/>
          <w:szCs w:val="24"/>
        </w:rPr>
      </w:pPr>
      <w:r w:rsidRPr="00176AF8">
        <w:rPr>
          <w:color w:val="auto"/>
          <w:sz w:val="24"/>
          <w:szCs w:val="24"/>
        </w:rPr>
        <w:t xml:space="preserve">Служителите на Комисията за противодействие на корупцията могат да извършват действията по чл. 212, ал. 2 в случаите на престъпления по </w:t>
      </w:r>
      <w:r w:rsidR="00BD0039" w:rsidRPr="00176AF8">
        <w:rPr>
          <w:color w:val="auto"/>
          <w:sz w:val="24"/>
          <w:szCs w:val="24"/>
        </w:rPr>
        <w:t xml:space="preserve">чл. 201, чл. 202, ал. 1 и 2, чл. 203, ал. 1, чл. 219, ал. 3 и 4, чл. 220, 224, 225б, 225в, 254а, чл. 254б, ал. 2, чл. 282, 282а, 283, 283а, 283б, чл. 294, ал. 4 във връзка с ал. 2, чл. 301, 302, 302а, 304, 304а, 304б, 305, 305а, 307 и чл. 387, ал. 3 </w:t>
      </w:r>
      <w:r w:rsidRPr="00176AF8">
        <w:rPr>
          <w:color w:val="auto"/>
          <w:sz w:val="24"/>
          <w:szCs w:val="24"/>
        </w:rPr>
        <w:t>от Наказателния 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както и действия по разследването, възложени им от разследващ инспектор от Комисията за противодействие на корупцията.“</w:t>
      </w:r>
    </w:p>
    <w:p w14:paraId="45BC253B" w14:textId="4AA141F0" w:rsidR="002536D3" w:rsidRPr="00176AF8" w:rsidRDefault="00CE793C" w:rsidP="00974D2E">
      <w:pPr>
        <w:spacing w:after="0" w:line="240" w:lineRule="auto"/>
        <w:ind w:right="14" w:firstLine="993"/>
        <w:rPr>
          <w:color w:val="auto"/>
          <w:sz w:val="24"/>
          <w:szCs w:val="24"/>
        </w:rPr>
      </w:pPr>
      <w:r w:rsidRPr="00176AF8">
        <w:rPr>
          <w:color w:val="auto"/>
          <w:sz w:val="24"/>
          <w:szCs w:val="24"/>
        </w:rPr>
        <w:t xml:space="preserve">4. </w:t>
      </w:r>
      <w:r w:rsidR="00C718A4" w:rsidRPr="00176AF8">
        <w:rPr>
          <w:color w:val="auto"/>
          <w:sz w:val="24"/>
          <w:szCs w:val="24"/>
        </w:rPr>
        <w:t>В</w:t>
      </w:r>
      <w:r w:rsidR="002B3539" w:rsidRPr="00176AF8">
        <w:rPr>
          <w:color w:val="auto"/>
          <w:sz w:val="24"/>
          <w:szCs w:val="24"/>
        </w:rPr>
        <w:t xml:space="preserve"> чл. 194а</w:t>
      </w:r>
      <w:r w:rsidR="00C718A4" w:rsidRPr="00176AF8">
        <w:rPr>
          <w:color w:val="auto"/>
          <w:sz w:val="24"/>
          <w:szCs w:val="24"/>
        </w:rPr>
        <w:t xml:space="preserve">, ал. 2 </w:t>
      </w:r>
      <w:r w:rsidR="0066458B" w:rsidRPr="00176AF8">
        <w:rPr>
          <w:color w:val="auto"/>
          <w:sz w:val="24"/>
          <w:szCs w:val="24"/>
        </w:rPr>
        <w:t>съюзът „и“ се заличава</w:t>
      </w:r>
      <w:r w:rsidR="00E82A6B">
        <w:rPr>
          <w:color w:val="auto"/>
          <w:sz w:val="24"/>
          <w:szCs w:val="24"/>
        </w:rPr>
        <w:t>,</w:t>
      </w:r>
      <w:r w:rsidR="0066458B" w:rsidRPr="00176AF8">
        <w:rPr>
          <w:color w:val="auto"/>
          <w:sz w:val="24"/>
          <w:szCs w:val="24"/>
        </w:rPr>
        <w:t xml:space="preserve"> </w:t>
      </w:r>
      <w:r w:rsidR="00E82A6B">
        <w:rPr>
          <w:color w:val="auto"/>
          <w:sz w:val="24"/>
          <w:szCs w:val="24"/>
        </w:rPr>
        <w:t>а</w:t>
      </w:r>
      <w:r w:rsidR="00E82A6B" w:rsidRPr="00176AF8">
        <w:rPr>
          <w:color w:val="auto"/>
          <w:sz w:val="24"/>
          <w:szCs w:val="24"/>
        </w:rPr>
        <w:t xml:space="preserve"> </w:t>
      </w:r>
      <w:r w:rsidR="002B3539" w:rsidRPr="00176AF8">
        <w:rPr>
          <w:color w:val="auto"/>
          <w:sz w:val="24"/>
          <w:szCs w:val="24"/>
        </w:rPr>
        <w:t>накрая се добавя „и служителите на Комисията за противодействие на корупцията, назначени на длъжност „разследващи инспектори”</w:t>
      </w:r>
      <w:r w:rsidR="002B3539" w:rsidRPr="00176AF8">
        <w:rPr>
          <w:noProof/>
        </w:rPr>
        <w:drawing>
          <wp:inline distT="0" distB="0" distL="0" distR="0" wp14:anchorId="702B1710" wp14:editId="4020B9E6">
            <wp:extent cx="27432" cy="22860"/>
            <wp:effectExtent l="0" t="0" r="0" b="0"/>
            <wp:docPr id="80142" name="Picture 80142"/>
            <wp:cNvGraphicFramePr/>
            <a:graphic xmlns:a="http://schemas.openxmlformats.org/drawingml/2006/main">
              <a:graphicData uri="http://schemas.openxmlformats.org/drawingml/2006/picture">
                <pic:pic xmlns:pic="http://schemas.openxmlformats.org/drawingml/2006/picture">
                  <pic:nvPicPr>
                    <pic:cNvPr id="80142" name="Picture 80142"/>
                    <pic:cNvPicPr/>
                  </pic:nvPicPr>
                  <pic:blipFill>
                    <a:blip r:embed="rId16"/>
                    <a:stretch>
                      <a:fillRect/>
                    </a:stretch>
                  </pic:blipFill>
                  <pic:spPr>
                    <a:xfrm>
                      <a:off x="0" y="0"/>
                      <a:ext cx="27432" cy="22860"/>
                    </a:xfrm>
                    <a:prstGeom prst="rect">
                      <a:avLst/>
                    </a:prstGeom>
                  </pic:spPr>
                </pic:pic>
              </a:graphicData>
            </a:graphic>
          </wp:inline>
        </w:drawing>
      </w:r>
    </w:p>
    <w:p w14:paraId="5DED2797" w14:textId="276B809C" w:rsidR="002536D3" w:rsidRPr="00176AF8" w:rsidRDefault="002B3539" w:rsidP="00974D2E">
      <w:pPr>
        <w:pStyle w:val="ListParagraph"/>
        <w:numPr>
          <w:ilvl w:val="0"/>
          <w:numId w:val="45"/>
        </w:numPr>
        <w:spacing w:after="0" w:line="240" w:lineRule="auto"/>
        <w:ind w:left="0" w:right="14" w:firstLine="993"/>
        <w:rPr>
          <w:color w:val="auto"/>
          <w:sz w:val="24"/>
          <w:szCs w:val="24"/>
        </w:rPr>
      </w:pPr>
      <w:r w:rsidRPr="00176AF8">
        <w:rPr>
          <w:color w:val="auto"/>
          <w:sz w:val="24"/>
          <w:szCs w:val="24"/>
        </w:rPr>
        <w:t xml:space="preserve">В чл. 196, ал. 1, т. 6 </w:t>
      </w:r>
      <w:r w:rsidR="003B0574" w:rsidRPr="00176AF8">
        <w:rPr>
          <w:color w:val="auto"/>
          <w:sz w:val="24"/>
          <w:szCs w:val="24"/>
        </w:rPr>
        <w:t>след думите</w:t>
      </w:r>
      <w:r w:rsidR="00C718A4" w:rsidRPr="00176AF8">
        <w:rPr>
          <w:color w:val="auto"/>
          <w:sz w:val="24"/>
          <w:szCs w:val="24"/>
        </w:rPr>
        <w:t xml:space="preserve"> „</w:t>
      </w:r>
      <w:r w:rsidR="003B0574" w:rsidRPr="00176AF8">
        <w:rPr>
          <w:color w:val="auto"/>
          <w:sz w:val="24"/>
          <w:szCs w:val="24"/>
        </w:rPr>
        <w:t xml:space="preserve">Министерството на вътрешните </w:t>
      </w:r>
      <w:r w:rsidR="00C718A4" w:rsidRPr="00176AF8">
        <w:rPr>
          <w:color w:val="auto"/>
          <w:sz w:val="24"/>
          <w:szCs w:val="24"/>
        </w:rPr>
        <w:t xml:space="preserve">работи“ </w:t>
      </w:r>
      <w:r w:rsidR="00E82A6B" w:rsidRPr="00176AF8">
        <w:rPr>
          <w:color w:val="auto"/>
          <w:sz w:val="24"/>
          <w:szCs w:val="24"/>
        </w:rPr>
        <w:t>с</w:t>
      </w:r>
      <w:r w:rsidR="00E82A6B">
        <w:rPr>
          <w:color w:val="auto"/>
          <w:sz w:val="24"/>
          <w:szCs w:val="24"/>
        </w:rPr>
        <w:t>е</w:t>
      </w:r>
      <w:r w:rsidR="00E82A6B" w:rsidRPr="00176AF8">
        <w:rPr>
          <w:color w:val="auto"/>
          <w:sz w:val="24"/>
          <w:szCs w:val="24"/>
        </w:rPr>
        <w:t xml:space="preserve"> </w:t>
      </w:r>
      <w:r w:rsidR="00C718A4" w:rsidRPr="00176AF8">
        <w:rPr>
          <w:color w:val="auto"/>
          <w:sz w:val="24"/>
          <w:szCs w:val="24"/>
        </w:rPr>
        <w:t xml:space="preserve">добавя </w:t>
      </w:r>
      <w:r w:rsidRPr="00176AF8">
        <w:rPr>
          <w:color w:val="auto"/>
          <w:sz w:val="24"/>
          <w:szCs w:val="24"/>
        </w:rPr>
        <w:t>„</w:t>
      </w:r>
      <w:r w:rsidR="00974D2E" w:rsidRPr="00176AF8">
        <w:rPr>
          <w:color w:val="auto"/>
          <w:sz w:val="24"/>
          <w:szCs w:val="24"/>
        </w:rPr>
        <w:t xml:space="preserve">на </w:t>
      </w:r>
      <w:r w:rsidRPr="00176AF8">
        <w:rPr>
          <w:color w:val="auto"/>
          <w:sz w:val="24"/>
          <w:szCs w:val="24"/>
        </w:rPr>
        <w:t>Комисията за противодействие на корупцията”.</w:t>
      </w:r>
    </w:p>
    <w:p w14:paraId="6071D55D" w14:textId="7C68293F" w:rsidR="002536D3" w:rsidRPr="00176AF8" w:rsidRDefault="005462A9" w:rsidP="00A73CA7">
      <w:pPr>
        <w:numPr>
          <w:ilvl w:val="0"/>
          <w:numId w:val="45"/>
        </w:numPr>
        <w:spacing w:after="0" w:line="240" w:lineRule="auto"/>
        <w:ind w:left="10" w:right="14" w:firstLine="983"/>
        <w:rPr>
          <w:color w:val="auto"/>
          <w:sz w:val="24"/>
          <w:szCs w:val="24"/>
        </w:rPr>
      </w:pPr>
      <w:r w:rsidRPr="00176AF8">
        <w:rPr>
          <w:color w:val="auto"/>
          <w:sz w:val="24"/>
          <w:szCs w:val="24"/>
        </w:rPr>
        <w:t>Създава се нов чл. 213б</w:t>
      </w:r>
      <w:r w:rsidR="002B3539" w:rsidRPr="00176AF8">
        <w:rPr>
          <w:color w:val="auto"/>
          <w:sz w:val="24"/>
          <w:szCs w:val="24"/>
        </w:rPr>
        <w:t>:</w:t>
      </w:r>
    </w:p>
    <w:p w14:paraId="3750744C" w14:textId="6D45575E" w:rsidR="005462A9" w:rsidRPr="00176AF8" w:rsidRDefault="005462A9" w:rsidP="000E6C14">
      <w:pPr>
        <w:spacing w:after="0" w:line="240" w:lineRule="auto"/>
        <w:ind w:left="10" w:right="14" w:firstLine="983"/>
        <w:rPr>
          <w:color w:val="auto"/>
          <w:sz w:val="24"/>
          <w:szCs w:val="24"/>
        </w:rPr>
      </w:pPr>
      <w:r w:rsidRPr="00176AF8">
        <w:rPr>
          <w:color w:val="auto"/>
          <w:sz w:val="24"/>
          <w:szCs w:val="24"/>
        </w:rPr>
        <w:t>„Обжалване на отказ на прокурора да образува досъдебно производство по искане на Комисията з</w:t>
      </w:r>
      <w:r w:rsidR="00BD0039" w:rsidRPr="00176AF8">
        <w:rPr>
          <w:color w:val="auto"/>
          <w:sz w:val="24"/>
          <w:szCs w:val="24"/>
        </w:rPr>
        <w:t>а противодействие на корупцията</w:t>
      </w:r>
    </w:p>
    <w:p w14:paraId="52FABC76" w14:textId="0D56AEFB" w:rsidR="005462A9" w:rsidRPr="00176AF8" w:rsidRDefault="005462A9" w:rsidP="000E6C14">
      <w:pPr>
        <w:spacing w:after="0" w:line="240" w:lineRule="auto"/>
        <w:ind w:left="10" w:right="14" w:firstLine="983"/>
        <w:rPr>
          <w:color w:val="auto"/>
          <w:sz w:val="24"/>
          <w:szCs w:val="24"/>
        </w:rPr>
      </w:pPr>
      <w:r w:rsidRPr="00176AF8">
        <w:rPr>
          <w:color w:val="auto"/>
          <w:sz w:val="24"/>
          <w:szCs w:val="24"/>
        </w:rPr>
        <w:t xml:space="preserve">Чл. 213б. (1) Когато прокурорът откаже да образува наказателно производство за престъпление по </w:t>
      </w:r>
      <w:r w:rsidR="00BD0039" w:rsidRPr="00176AF8">
        <w:rPr>
          <w:color w:val="auto"/>
          <w:sz w:val="24"/>
          <w:szCs w:val="24"/>
        </w:rPr>
        <w:t xml:space="preserve">чл. 201, чл. 202, ал. 1 и 2, чл. 203, ал. 1, чл. 219, ал. 3 и 4, чл. 220, 224, 225б, 225в, 254а, чл. 254б, ал. 2, чл. 282, 282а, 283, 283а, 283б, чл. 294, ал. 4 във връзка с ал. 2, чл. 301, 302, 302а, 304, 304а, 304б, 305, 305а, 307 и чл. 387, ал. 3 </w:t>
      </w:r>
      <w:r w:rsidRPr="00176AF8">
        <w:rPr>
          <w:color w:val="auto"/>
          <w:sz w:val="24"/>
          <w:szCs w:val="24"/>
        </w:rPr>
        <w:t xml:space="preserve">от Наказателния </w:t>
      </w:r>
      <w:r w:rsidRPr="00176AF8">
        <w:rPr>
          <w:color w:val="auto"/>
          <w:sz w:val="24"/>
          <w:szCs w:val="24"/>
        </w:rPr>
        <w:lastRenderedPageBreak/>
        <w:t xml:space="preserve">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препис от постановлението за отказ се изпраща на Комисията за противодействие на корупцията, която може да обжалва постановлението пред съответния първоинстанционен съд в </w:t>
      </w:r>
      <w:r w:rsidR="00107AEB" w:rsidRPr="00176AF8">
        <w:rPr>
          <w:color w:val="auto"/>
          <w:sz w:val="24"/>
          <w:szCs w:val="24"/>
        </w:rPr>
        <w:t>7</w:t>
      </w:r>
      <w:r w:rsidRPr="00176AF8">
        <w:rPr>
          <w:color w:val="auto"/>
          <w:sz w:val="24"/>
          <w:szCs w:val="24"/>
        </w:rPr>
        <w:t>-дневен срок от получаването на преписа.</w:t>
      </w:r>
    </w:p>
    <w:p w14:paraId="781CCD0F" w14:textId="3E1C9A63" w:rsidR="005462A9" w:rsidRPr="00176AF8" w:rsidRDefault="005462A9" w:rsidP="000E6C14">
      <w:pPr>
        <w:spacing w:after="0" w:line="240" w:lineRule="auto"/>
        <w:ind w:left="10" w:right="14" w:firstLine="983"/>
        <w:rPr>
          <w:color w:val="auto"/>
          <w:sz w:val="24"/>
          <w:szCs w:val="24"/>
        </w:rPr>
      </w:pPr>
      <w:r w:rsidRPr="00176AF8">
        <w:rPr>
          <w:color w:val="auto"/>
          <w:sz w:val="24"/>
          <w:szCs w:val="24"/>
        </w:rPr>
        <w:t>(2) Съдът разглежда делото еднолично в закрито заседание не по-късно от един месец от постъпване на делото, като се произнася по обосноваността и законосъобразността на постановлението за отказ от образуване на наказателното производство.</w:t>
      </w:r>
    </w:p>
    <w:p w14:paraId="03F3C29F" w14:textId="77777777" w:rsidR="005462A9" w:rsidRPr="00176AF8" w:rsidRDefault="005462A9" w:rsidP="000E6C14">
      <w:pPr>
        <w:spacing w:after="0" w:line="240" w:lineRule="auto"/>
        <w:ind w:left="10" w:right="14" w:firstLine="983"/>
        <w:rPr>
          <w:color w:val="auto"/>
          <w:sz w:val="24"/>
          <w:szCs w:val="24"/>
        </w:rPr>
      </w:pPr>
      <w:r w:rsidRPr="00176AF8">
        <w:rPr>
          <w:color w:val="auto"/>
          <w:sz w:val="24"/>
          <w:szCs w:val="24"/>
        </w:rPr>
        <w:t>(3) При отмяна на постановлението съдът може да дава само мотивирани указания относно прилагането на закона, без да се засяга вътрешното убеждение на прокурора.</w:t>
      </w:r>
    </w:p>
    <w:p w14:paraId="397DFF24" w14:textId="77777777" w:rsidR="005462A9" w:rsidRPr="00176AF8" w:rsidRDefault="005462A9" w:rsidP="000E6C14">
      <w:pPr>
        <w:spacing w:after="0" w:line="240" w:lineRule="auto"/>
        <w:ind w:left="10" w:right="14" w:firstLine="983"/>
        <w:rPr>
          <w:color w:val="auto"/>
          <w:sz w:val="24"/>
          <w:szCs w:val="24"/>
        </w:rPr>
      </w:pPr>
      <w:r w:rsidRPr="00176AF8">
        <w:rPr>
          <w:color w:val="auto"/>
          <w:sz w:val="24"/>
          <w:szCs w:val="24"/>
        </w:rPr>
        <w:t>(4) При отмяна на постановлението съдът указва какви действия за установяване или проверка на какви факти следва да се извършат.</w:t>
      </w:r>
    </w:p>
    <w:p w14:paraId="31B1D674" w14:textId="77777777" w:rsidR="005462A9" w:rsidRPr="00176AF8" w:rsidRDefault="005462A9" w:rsidP="000E6C14">
      <w:pPr>
        <w:spacing w:after="0" w:line="240" w:lineRule="auto"/>
        <w:ind w:left="10" w:right="14" w:firstLine="983"/>
        <w:rPr>
          <w:color w:val="auto"/>
          <w:sz w:val="24"/>
          <w:szCs w:val="24"/>
        </w:rPr>
      </w:pPr>
      <w:r w:rsidRPr="00176AF8">
        <w:rPr>
          <w:color w:val="auto"/>
          <w:sz w:val="24"/>
          <w:szCs w:val="24"/>
        </w:rPr>
        <w:t>(5) Определението по ал. 3 може да се обжалва и протестира пред съответния въззивен съд в седемдневен срок от съобщаването му.</w:t>
      </w:r>
    </w:p>
    <w:p w14:paraId="787862AB" w14:textId="56CCD321" w:rsidR="005462A9" w:rsidRPr="00176AF8" w:rsidRDefault="005462A9" w:rsidP="000E6C14">
      <w:pPr>
        <w:spacing w:after="0" w:line="240" w:lineRule="auto"/>
        <w:ind w:left="10" w:right="14" w:firstLine="983"/>
        <w:rPr>
          <w:color w:val="auto"/>
          <w:sz w:val="24"/>
          <w:szCs w:val="24"/>
        </w:rPr>
      </w:pPr>
      <w:r w:rsidRPr="00176AF8">
        <w:rPr>
          <w:color w:val="auto"/>
          <w:sz w:val="24"/>
          <w:szCs w:val="24"/>
        </w:rPr>
        <w:t>(6) Въззивният съд се произнася в състав от трима съдии в закрито заседание с оп</w:t>
      </w:r>
      <w:r w:rsidR="0066458B" w:rsidRPr="00176AF8">
        <w:rPr>
          <w:color w:val="auto"/>
          <w:sz w:val="24"/>
          <w:szCs w:val="24"/>
        </w:rPr>
        <w:t>ределение, което е окончателно.“</w:t>
      </w:r>
    </w:p>
    <w:p w14:paraId="5E4C4F43" w14:textId="77777777" w:rsidR="005462A9" w:rsidRPr="00176AF8" w:rsidRDefault="005462A9" w:rsidP="000E6C14">
      <w:pPr>
        <w:spacing w:after="0" w:line="240" w:lineRule="auto"/>
        <w:ind w:left="10" w:right="14" w:firstLine="983"/>
        <w:rPr>
          <w:color w:val="auto"/>
          <w:sz w:val="24"/>
          <w:szCs w:val="24"/>
        </w:rPr>
      </w:pPr>
      <w:r w:rsidRPr="00176AF8">
        <w:rPr>
          <w:color w:val="auto"/>
          <w:sz w:val="24"/>
          <w:szCs w:val="24"/>
        </w:rPr>
        <w:t xml:space="preserve">7. </w:t>
      </w:r>
      <w:r w:rsidR="002B3539" w:rsidRPr="00176AF8">
        <w:rPr>
          <w:color w:val="auto"/>
          <w:sz w:val="24"/>
          <w:szCs w:val="24"/>
        </w:rPr>
        <w:t>В чл. 215</w:t>
      </w:r>
      <w:r w:rsidRPr="00176AF8">
        <w:rPr>
          <w:color w:val="auto"/>
          <w:sz w:val="24"/>
          <w:szCs w:val="24"/>
        </w:rPr>
        <w:t>:</w:t>
      </w:r>
    </w:p>
    <w:p w14:paraId="3B321E18" w14:textId="6231B424" w:rsidR="002536D3" w:rsidRPr="00176AF8" w:rsidRDefault="005462A9" w:rsidP="000E6C14">
      <w:pPr>
        <w:spacing w:after="0" w:line="240" w:lineRule="auto"/>
        <w:ind w:left="10" w:right="14" w:firstLine="983"/>
        <w:rPr>
          <w:color w:val="auto"/>
          <w:sz w:val="24"/>
          <w:szCs w:val="24"/>
        </w:rPr>
      </w:pPr>
      <w:r w:rsidRPr="00176AF8">
        <w:rPr>
          <w:color w:val="auto"/>
          <w:sz w:val="24"/>
          <w:szCs w:val="24"/>
        </w:rPr>
        <w:t>а) в</w:t>
      </w:r>
      <w:r w:rsidR="002B3539" w:rsidRPr="00176AF8">
        <w:rPr>
          <w:color w:val="auto"/>
          <w:sz w:val="24"/>
          <w:szCs w:val="24"/>
        </w:rPr>
        <w:t xml:space="preserve"> ал. 1 </w:t>
      </w:r>
      <w:r w:rsidR="003B0574" w:rsidRPr="00176AF8">
        <w:rPr>
          <w:color w:val="auto"/>
          <w:sz w:val="24"/>
          <w:szCs w:val="24"/>
        </w:rPr>
        <w:t>след думите</w:t>
      </w:r>
      <w:r w:rsidRPr="00176AF8">
        <w:rPr>
          <w:color w:val="auto"/>
          <w:sz w:val="24"/>
          <w:szCs w:val="24"/>
        </w:rPr>
        <w:t xml:space="preserve"> „</w:t>
      </w:r>
      <w:r w:rsidR="003B0574" w:rsidRPr="00176AF8">
        <w:rPr>
          <w:color w:val="auto"/>
          <w:sz w:val="24"/>
          <w:szCs w:val="24"/>
        </w:rPr>
        <w:t xml:space="preserve">Държавна агенция „Национална </w:t>
      </w:r>
      <w:r w:rsidRPr="00176AF8">
        <w:rPr>
          <w:color w:val="auto"/>
          <w:sz w:val="24"/>
          <w:szCs w:val="24"/>
        </w:rPr>
        <w:t xml:space="preserve">сигурност“ се добавя </w:t>
      </w:r>
      <w:r w:rsidR="002B3539" w:rsidRPr="00176AF8">
        <w:rPr>
          <w:color w:val="auto"/>
          <w:sz w:val="24"/>
          <w:szCs w:val="24"/>
        </w:rPr>
        <w:t>„</w:t>
      </w:r>
      <w:r w:rsidR="00974D2E" w:rsidRPr="00176AF8">
        <w:rPr>
          <w:color w:val="auto"/>
          <w:sz w:val="24"/>
          <w:szCs w:val="24"/>
        </w:rPr>
        <w:t xml:space="preserve">на </w:t>
      </w:r>
      <w:r w:rsidR="002B3539" w:rsidRPr="00176AF8">
        <w:rPr>
          <w:color w:val="auto"/>
          <w:sz w:val="24"/>
          <w:szCs w:val="24"/>
        </w:rPr>
        <w:t>Комисията за про</w:t>
      </w:r>
      <w:r w:rsidRPr="00176AF8">
        <w:rPr>
          <w:color w:val="auto"/>
          <w:sz w:val="24"/>
          <w:szCs w:val="24"/>
        </w:rPr>
        <w:t>тиводействие на корупцията”;</w:t>
      </w:r>
    </w:p>
    <w:p w14:paraId="7F397FE3" w14:textId="38A67697" w:rsidR="0066458B" w:rsidRPr="00176AF8" w:rsidRDefault="005462A9" w:rsidP="000E6C14">
      <w:pPr>
        <w:spacing w:after="0" w:line="240" w:lineRule="auto"/>
        <w:ind w:left="10" w:right="58" w:firstLine="983"/>
        <w:rPr>
          <w:color w:val="auto"/>
          <w:sz w:val="24"/>
          <w:szCs w:val="24"/>
        </w:rPr>
      </w:pPr>
      <w:r w:rsidRPr="00176AF8">
        <w:rPr>
          <w:color w:val="auto"/>
          <w:sz w:val="24"/>
          <w:szCs w:val="24"/>
        </w:rPr>
        <w:t>б) в ал. 2 след дум</w:t>
      </w:r>
      <w:r w:rsidR="003B0574" w:rsidRPr="00176AF8">
        <w:rPr>
          <w:color w:val="auto"/>
          <w:sz w:val="24"/>
          <w:szCs w:val="24"/>
        </w:rPr>
        <w:t>ите</w:t>
      </w:r>
      <w:r w:rsidRPr="00176AF8">
        <w:rPr>
          <w:color w:val="auto"/>
          <w:sz w:val="24"/>
          <w:szCs w:val="24"/>
        </w:rPr>
        <w:t xml:space="preserve"> „</w:t>
      </w:r>
      <w:r w:rsidR="003B0574" w:rsidRPr="00176AF8">
        <w:rPr>
          <w:color w:val="auto"/>
          <w:sz w:val="24"/>
          <w:szCs w:val="24"/>
        </w:rPr>
        <w:t xml:space="preserve">Държавна агенция „Национална </w:t>
      </w:r>
      <w:r w:rsidRPr="00176AF8">
        <w:rPr>
          <w:color w:val="auto"/>
          <w:sz w:val="24"/>
          <w:szCs w:val="24"/>
        </w:rPr>
        <w:t>сигурност“ се поставя запетая и се добавя „</w:t>
      </w:r>
      <w:r w:rsidR="00974D2E" w:rsidRPr="00176AF8">
        <w:rPr>
          <w:color w:val="auto"/>
          <w:sz w:val="24"/>
          <w:szCs w:val="24"/>
        </w:rPr>
        <w:t xml:space="preserve">на </w:t>
      </w:r>
      <w:r w:rsidRPr="00176AF8">
        <w:rPr>
          <w:color w:val="auto"/>
          <w:sz w:val="24"/>
          <w:szCs w:val="24"/>
        </w:rPr>
        <w:t>Комисията за</w:t>
      </w:r>
      <w:r w:rsidR="0066458B" w:rsidRPr="00176AF8">
        <w:rPr>
          <w:color w:val="auto"/>
          <w:sz w:val="24"/>
          <w:szCs w:val="24"/>
        </w:rPr>
        <w:t xml:space="preserve"> противодействие на корупцията”.</w:t>
      </w:r>
    </w:p>
    <w:p w14:paraId="636E290F" w14:textId="61D0539E" w:rsidR="005C4151" w:rsidRPr="00176AF8" w:rsidRDefault="005C4151" w:rsidP="000E6C14">
      <w:pPr>
        <w:spacing w:after="0" w:line="240" w:lineRule="auto"/>
        <w:ind w:left="10" w:right="58" w:firstLine="983"/>
        <w:rPr>
          <w:color w:val="auto"/>
          <w:sz w:val="24"/>
          <w:szCs w:val="24"/>
        </w:rPr>
      </w:pPr>
      <w:r w:rsidRPr="00176AF8">
        <w:rPr>
          <w:color w:val="auto"/>
          <w:sz w:val="24"/>
          <w:szCs w:val="24"/>
        </w:rPr>
        <w:t xml:space="preserve">8. </w:t>
      </w:r>
      <w:r w:rsidR="00C46BFE" w:rsidRPr="00176AF8">
        <w:rPr>
          <w:color w:val="auto"/>
          <w:sz w:val="24"/>
          <w:szCs w:val="24"/>
        </w:rPr>
        <w:t>В чл. 243 ал. 4 се изменя така:</w:t>
      </w:r>
    </w:p>
    <w:p w14:paraId="0F3B2A0A" w14:textId="77777777" w:rsidR="00974D2E" w:rsidRPr="00176AF8" w:rsidRDefault="00974D2E" w:rsidP="00974D2E">
      <w:pPr>
        <w:pStyle w:val="ListParagraph"/>
        <w:spacing w:after="0" w:line="240" w:lineRule="auto"/>
        <w:ind w:left="0" w:right="58" w:firstLine="1077"/>
        <w:rPr>
          <w:color w:val="auto"/>
          <w:sz w:val="24"/>
          <w:szCs w:val="24"/>
        </w:rPr>
      </w:pPr>
      <w:r w:rsidRPr="00176AF8">
        <w:rPr>
          <w:color w:val="auto"/>
          <w:sz w:val="24"/>
          <w:szCs w:val="24"/>
        </w:rPr>
        <w:t>„(4) Препис от постановлението за прекратяване на наказателното производство се изпраща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седемдневен срок от получаването на преписа.“</w:t>
      </w:r>
    </w:p>
    <w:p w14:paraId="0AF3FA5A" w14:textId="296E8042" w:rsidR="00FB5B5B" w:rsidRPr="00176AF8" w:rsidRDefault="00FB5B5B" w:rsidP="00FB5B5B">
      <w:pPr>
        <w:pStyle w:val="ListParagraph"/>
        <w:spacing w:after="0" w:line="240" w:lineRule="auto"/>
        <w:ind w:left="1077" w:right="58" w:firstLine="0"/>
        <w:rPr>
          <w:color w:val="auto"/>
          <w:sz w:val="24"/>
          <w:szCs w:val="24"/>
        </w:rPr>
      </w:pPr>
      <w:r w:rsidRPr="00176AF8">
        <w:rPr>
          <w:color w:val="auto"/>
          <w:sz w:val="24"/>
          <w:szCs w:val="24"/>
        </w:rPr>
        <w:t>9. Създава се чл. 243а:</w:t>
      </w:r>
    </w:p>
    <w:p w14:paraId="70C29FD7" w14:textId="268DA6F2" w:rsidR="00974D2E" w:rsidRPr="00176AF8" w:rsidRDefault="00974D2E" w:rsidP="00974D2E">
      <w:pPr>
        <w:spacing w:after="0" w:line="240" w:lineRule="auto"/>
        <w:ind w:left="10" w:right="58" w:firstLine="983"/>
        <w:rPr>
          <w:color w:val="auto"/>
          <w:sz w:val="24"/>
          <w:szCs w:val="24"/>
        </w:rPr>
      </w:pPr>
      <w:r w:rsidRPr="00176AF8">
        <w:rPr>
          <w:color w:val="auto"/>
          <w:sz w:val="24"/>
          <w:szCs w:val="24"/>
        </w:rPr>
        <w:t>„Съдебен контрол върху постановлението на прокурора за прекратяване на досъдебно производство от компетентността на Комисията за противодействие на корупцията</w:t>
      </w:r>
    </w:p>
    <w:p w14:paraId="757AE98C" w14:textId="59A6F4D6" w:rsidR="00974D2E" w:rsidRPr="00176AF8" w:rsidRDefault="00974D2E" w:rsidP="00974D2E">
      <w:pPr>
        <w:spacing w:after="0" w:line="240" w:lineRule="auto"/>
        <w:ind w:left="10" w:right="58" w:firstLine="983"/>
        <w:rPr>
          <w:color w:val="auto"/>
          <w:sz w:val="24"/>
          <w:szCs w:val="24"/>
        </w:rPr>
      </w:pPr>
      <w:r w:rsidRPr="00176AF8">
        <w:rPr>
          <w:color w:val="auto"/>
          <w:sz w:val="24"/>
          <w:szCs w:val="24"/>
        </w:rPr>
        <w:t>Чл. 243а. (1) При прекратяване на наказателно производство за престъпления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не се прилага чл. 243, ал. 4.</w:t>
      </w:r>
    </w:p>
    <w:p w14:paraId="075E962D"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(2) В случаите по ал. 1 прокурорът изпраща препис от постановлението за прекратяване в тридневен срок от постановяването му:</w:t>
      </w:r>
    </w:p>
    <w:p w14:paraId="52B3E8A1" w14:textId="36B78F73" w:rsidR="00974D2E" w:rsidRPr="00176AF8" w:rsidRDefault="00974D2E" w:rsidP="00974D2E">
      <w:pPr>
        <w:spacing w:after="0" w:line="240" w:lineRule="auto"/>
        <w:ind w:left="10" w:right="58" w:firstLine="983"/>
        <w:rPr>
          <w:color w:val="auto"/>
          <w:sz w:val="24"/>
          <w:szCs w:val="24"/>
        </w:rPr>
      </w:pPr>
      <w:r w:rsidRPr="00176AF8">
        <w:rPr>
          <w:color w:val="auto"/>
          <w:sz w:val="24"/>
          <w:szCs w:val="24"/>
        </w:rPr>
        <w:t>1. на съответния първоинстанционен съд за произнасяне по обосноваността и законосъобразността му и</w:t>
      </w:r>
    </w:p>
    <w:p w14:paraId="5AF04FBD" w14:textId="1D921167" w:rsidR="00974D2E" w:rsidRPr="00176AF8" w:rsidRDefault="00974D2E" w:rsidP="00974D2E">
      <w:pPr>
        <w:spacing w:after="0" w:line="240" w:lineRule="auto"/>
        <w:ind w:left="10" w:right="58" w:firstLine="983"/>
        <w:rPr>
          <w:color w:val="auto"/>
          <w:sz w:val="24"/>
          <w:szCs w:val="24"/>
        </w:rPr>
      </w:pPr>
      <w:r w:rsidRPr="00176AF8">
        <w:rPr>
          <w:color w:val="auto"/>
          <w:sz w:val="24"/>
          <w:szCs w:val="24"/>
        </w:rPr>
        <w:t>2. на обвиняемия, пострадалия или неговите наследници и на ощетеното юридическо лице.</w:t>
      </w:r>
    </w:p>
    <w:p w14:paraId="502FEB0A"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(3) Съдът разглежда делото еднолично в закрито заседание не по-късно от един месец от постъпването му, като се произнася по обосноваността и законосъобразността на постановлението за прекратяване на наказателното производство.</w:t>
      </w:r>
    </w:p>
    <w:p w14:paraId="5958AF41"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(4) С определението съдът може да:</w:t>
      </w:r>
    </w:p>
    <w:p w14:paraId="3A483B89"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lastRenderedPageBreak/>
        <w:t>1. потвърди постановлението;</w:t>
      </w:r>
    </w:p>
    <w:p w14:paraId="0020D855"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2. измени постановлението относно основанията за прекратяване на наказателното производство и разпореждането с веществените доказателства;</w:t>
      </w:r>
    </w:p>
    <w:p w14:paraId="0717D507"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3. отмени постановлението и да върне делото на прокурора със задължителни указания относно прилагането на закона.</w:t>
      </w:r>
    </w:p>
    <w:p w14:paraId="38541E19"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(5) Определението по ал. 4 може да се протестира от прокурора и да се обжалва от лицата по ал. 2, т. 2 пред съответния въззивен съд в седемдневен срок от съобщаването му.</w:t>
      </w:r>
    </w:p>
    <w:p w14:paraId="0E1381EA" w14:textId="77777777" w:rsidR="00974D2E" w:rsidRPr="00176AF8" w:rsidRDefault="00974D2E" w:rsidP="00974D2E">
      <w:pPr>
        <w:spacing w:after="0" w:line="240" w:lineRule="auto"/>
        <w:ind w:left="10" w:right="58" w:firstLine="983"/>
        <w:rPr>
          <w:color w:val="auto"/>
          <w:sz w:val="24"/>
          <w:szCs w:val="24"/>
        </w:rPr>
      </w:pPr>
      <w:r w:rsidRPr="00176AF8">
        <w:rPr>
          <w:color w:val="auto"/>
          <w:sz w:val="24"/>
          <w:szCs w:val="24"/>
        </w:rPr>
        <w:t>(6) Въззивният съд се произнася в състав от трима съдии в закрито заседание с определение, което е окончателно.</w:t>
      </w:r>
    </w:p>
    <w:p w14:paraId="1CD5B505" w14:textId="1D6B9439" w:rsidR="00FB5B5B" w:rsidRPr="00176AF8" w:rsidRDefault="00974D2E" w:rsidP="00974D2E">
      <w:pPr>
        <w:spacing w:after="0" w:line="240" w:lineRule="auto"/>
        <w:ind w:left="10" w:right="58" w:firstLine="983"/>
        <w:rPr>
          <w:color w:val="auto"/>
          <w:sz w:val="24"/>
          <w:szCs w:val="24"/>
        </w:rPr>
      </w:pPr>
      <w:r w:rsidRPr="00176AF8">
        <w:rPr>
          <w:color w:val="auto"/>
          <w:sz w:val="24"/>
          <w:szCs w:val="24"/>
        </w:rPr>
        <w:t xml:space="preserve"> (7) При отмяна на постановлението за прекратяване на наказателното производство започва да тече нов срок по чл. 234 за извършване на разследването.“</w:t>
      </w:r>
    </w:p>
    <w:p w14:paraId="70B14905" w14:textId="4E2EE0D9" w:rsidR="00C46BFE" w:rsidRPr="00176AF8" w:rsidRDefault="00173D76" w:rsidP="000E6C14">
      <w:pPr>
        <w:spacing w:after="0" w:line="240" w:lineRule="auto"/>
        <w:ind w:left="10" w:right="14" w:firstLine="983"/>
        <w:rPr>
          <w:color w:val="auto"/>
          <w:sz w:val="24"/>
          <w:szCs w:val="24"/>
        </w:rPr>
      </w:pPr>
      <w:r w:rsidRPr="00176AF8">
        <w:rPr>
          <w:color w:val="auto"/>
          <w:sz w:val="24"/>
          <w:szCs w:val="24"/>
        </w:rPr>
        <w:t>10</w:t>
      </w:r>
      <w:r w:rsidR="00C46BFE" w:rsidRPr="00176AF8">
        <w:rPr>
          <w:color w:val="auto"/>
          <w:sz w:val="24"/>
          <w:szCs w:val="24"/>
        </w:rPr>
        <w:t>. В чл. 244 ал. 3 се изменя така:</w:t>
      </w:r>
    </w:p>
    <w:p w14:paraId="5694DBBA" w14:textId="71C8697A" w:rsidR="00173D76" w:rsidRPr="00176AF8" w:rsidRDefault="00974D2E" w:rsidP="000E6C14">
      <w:pPr>
        <w:spacing w:after="0" w:line="240" w:lineRule="auto"/>
        <w:ind w:left="10" w:right="14" w:firstLine="983"/>
        <w:rPr>
          <w:color w:val="auto"/>
          <w:sz w:val="24"/>
          <w:szCs w:val="24"/>
        </w:rPr>
      </w:pPr>
      <w:r w:rsidRPr="00176AF8">
        <w:rPr>
          <w:color w:val="auto"/>
          <w:sz w:val="24"/>
          <w:szCs w:val="24"/>
        </w:rPr>
        <w:t>„(3) При спиране на наказателното производство прокурорът изпраща препис от постановлението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седемдневен срок от получаването на преписа; в случаите на чл. 25, ал. 1, т. 6 прокурорът уведомява пострадалия или неговите наследници за правата по чл. 80.“</w:t>
      </w:r>
    </w:p>
    <w:p w14:paraId="269E6410" w14:textId="34809825" w:rsidR="00173D76" w:rsidRPr="00176AF8" w:rsidRDefault="00173D76" w:rsidP="00173D76">
      <w:pPr>
        <w:spacing w:after="0" w:line="240" w:lineRule="auto"/>
        <w:ind w:left="10" w:right="14" w:firstLine="983"/>
        <w:rPr>
          <w:color w:val="auto"/>
          <w:sz w:val="24"/>
          <w:szCs w:val="24"/>
        </w:rPr>
      </w:pPr>
      <w:r w:rsidRPr="00176AF8">
        <w:rPr>
          <w:color w:val="auto"/>
          <w:sz w:val="24"/>
          <w:szCs w:val="24"/>
        </w:rPr>
        <w:t>11. Създава се чл. 244а:</w:t>
      </w:r>
    </w:p>
    <w:p w14:paraId="24A90729" w14:textId="47A5D5CB" w:rsidR="00173D76" w:rsidRPr="00176AF8" w:rsidRDefault="00173D76" w:rsidP="00173D76">
      <w:pPr>
        <w:spacing w:after="0" w:line="240" w:lineRule="auto"/>
        <w:ind w:left="10" w:right="14" w:firstLine="983"/>
        <w:rPr>
          <w:color w:val="auto"/>
          <w:sz w:val="24"/>
          <w:szCs w:val="24"/>
        </w:rPr>
      </w:pPr>
      <w:r w:rsidRPr="00176AF8">
        <w:rPr>
          <w:color w:val="auto"/>
          <w:sz w:val="24"/>
          <w:szCs w:val="24"/>
        </w:rPr>
        <w:t>„Съдебен контрол върху постановлението на прокурора за спиране на досъдебно производство от компетентността на Комисията за противодействие на корупцията“</w:t>
      </w:r>
    </w:p>
    <w:p w14:paraId="5353F09E" w14:textId="4B12C20A" w:rsidR="00974D2E" w:rsidRPr="00176AF8" w:rsidRDefault="00974D2E" w:rsidP="00974D2E">
      <w:pPr>
        <w:spacing w:after="0" w:line="240" w:lineRule="auto"/>
        <w:ind w:left="10" w:right="14" w:firstLine="983"/>
        <w:rPr>
          <w:color w:val="auto"/>
          <w:sz w:val="24"/>
          <w:szCs w:val="24"/>
        </w:rPr>
      </w:pPr>
      <w:r w:rsidRPr="00176AF8">
        <w:rPr>
          <w:color w:val="auto"/>
          <w:sz w:val="24"/>
          <w:szCs w:val="24"/>
        </w:rPr>
        <w:t>Чл. 244а. (1) При спиране на наказателното производство за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не се прилага чл. 244, ал. 3.</w:t>
      </w:r>
    </w:p>
    <w:p w14:paraId="5642C818"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(2) В случаите по ал. 1 прокурорът изпраща препис от постановлението за спиране в тридневен срок от постановяването му:</w:t>
      </w:r>
    </w:p>
    <w:p w14:paraId="5B0333BB"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1.</w:t>
      </w:r>
      <w:r w:rsidRPr="00176AF8">
        <w:rPr>
          <w:color w:val="auto"/>
          <w:sz w:val="24"/>
          <w:szCs w:val="24"/>
        </w:rPr>
        <w:tab/>
        <w:t>на съответния първоинстанционен съд за произнасяне по обосноваността и законосъобразността му и</w:t>
      </w:r>
    </w:p>
    <w:p w14:paraId="24E4862B"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2.</w:t>
      </w:r>
      <w:r w:rsidRPr="00176AF8">
        <w:rPr>
          <w:color w:val="auto"/>
          <w:sz w:val="24"/>
          <w:szCs w:val="24"/>
        </w:rPr>
        <w:tab/>
        <w:t>на обвиняемия, пострадалия или неговите наследници и на ощетеното юридическо лице.</w:t>
      </w:r>
    </w:p>
    <w:p w14:paraId="6DFBF569"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(3) Съдът се произнася еднолично в закрито заседание не по-късно от седем дни от постъпване на делото в съда с определение, което е окончателно.</w:t>
      </w:r>
    </w:p>
    <w:p w14:paraId="7602BC85"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(4) При отмяна на постановлението за спиране на наказателното производство по реда на ал. 2 започва да тече нов срок по чл. 234 за извършване на разследването.</w:t>
      </w:r>
    </w:p>
    <w:p w14:paraId="3A31FA49" w14:textId="77777777" w:rsidR="00974D2E" w:rsidRPr="00176AF8" w:rsidRDefault="00974D2E" w:rsidP="00974D2E">
      <w:pPr>
        <w:spacing w:after="0" w:line="240" w:lineRule="auto"/>
        <w:ind w:left="10" w:right="14" w:firstLine="983"/>
        <w:rPr>
          <w:color w:val="auto"/>
          <w:sz w:val="24"/>
          <w:szCs w:val="24"/>
        </w:rPr>
      </w:pPr>
      <w:r w:rsidRPr="00176AF8">
        <w:rPr>
          <w:color w:val="auto"/>
          <w:sz w:val="24"/>
          <w:szCs w:val="24"/>
        </w:rPr>
        <w:t>(5) В случаите по чл. 244, ал. 1, т. 3 наказателното производство се спира за срок не повече от една година.“</w:t>
      </w:r>
    </w:p>
    <w:p w14:paraId="5F97CBC9" w14:textId="27D8B042" w:rsidR="00173D76" w:rsidRPr="00176AF8" w:rsidRDefault="00173D76" w:rsidP="000E6C14">
      <w:pPr>
        <w:spacing w:after="0" w:line="240" w:lineRule="auto"/>
        <w:ind w:left="10" w:right="14" w:firstLine="983"/>
        <w:rPr>
          <w:color w:val="auto"/>
          <w:sz w:val="24"/>
          <w:szCs w:val="24"/>
        </w:rPr>
      </w:pPr>
      <w:r w:rsidRPr="00176AF8">
        <w:rPr>
          <w:color w:val="auto"/>
          <w:sz w:val="24"/>
          <w:szCs w:val="24"/>
        </w:rPr>
        <w:t>12</w:t>
      </w:r>
      <w:r w:rsidR="005462A9" w:rsidRPr="00176AF8">
        <w:rPr>
          <w:color w:val="auto"/>
          <w:sz w:val="24"/>
          <w:szCs w:val="24"/>
        </w:rPr>
        <w:t xml:space="preserve">. В чл. 245, ал. 1 </w:t>
      </w:r>
      <w:r w:rsidR="003B0574" w:rsidRPr="00176AF8">
        <w:rPr>
          <w:color w:val="auto"/>
          <w:sz w:val="24"/>
          <w:szCs w:val="24"/>
        </w:rPr>
        <w:t>след думите</w:t>
      </w:r>
      <w:r w:rsidR="00F42E38" w:rsidRPr="00176AF8">
        <w:rPr>
          <w:color w:val="auto"/>
          <w:sz w:val="24"/>
          <w:szCs w:val="24"/>
        </w:rPr>
        <w:t xml:space="preserve"> „</w:t>
      </w:r>
      <w:r w:rsidR="003B0574" w:rsidRPr="00176AF8">
        <w:rPr>
          <w:color w:val="auto"/>
          <w:sz w:val="24"/>
          <w:szCs w:val="24"/>
        </w:rPr>
        <w:t xml:space="preserve">Държавна агенция „Национална </w:t>
      </w:r>
      <w:r w:rsidR="00F42E38" w:rsidRPr="00176AF8">
        <w:rPr>
          <w:color w:val="auto"/>
          <w:sz w:val="24"/>
          <w:szCs w:val="24"/>
        </w:rPr>
        <w:t xml:space="preserve">сигурност“ се добавя </w:t>
      </w:r>
      <w:r w:rsidR="005462A9" w:rsidRPr="00176AF8">
        <w:rPr>
          <w:color w:val="auto"/>
          <w:sz w:val="24"/>
          <w:szCs w:val="24"/>
        </w:rPr>
        <w:t>„на Комисията за противодействие на корупцията“.</w:t>
      </w:r>
    </w:p>
    <w:p w14:paraId="16D98352" w14:textId="4D33335B" w:rsidR="00974D2E" w:rsidRPr="00176AF8" w:rsidRDefault="00974D2E" w:rsidP="0002080E">
      <w:pPr>
        <w:pStyle w:val="ListParagraph"/>
        <w:numPr>
          <w:ilvl w:val="0"/>
          <w:numId w:val="57"/>
        </w:numPr>
        <w:spacing w:after="0" w:line="240" w:lineRule="auto"/>
        <w:ind w:right="14" w:firstLine="273"/>
        <w:rPr>
          <w:color w:val="auto"/>
          <w:sz w:val="24"/>
          <w:szCs w:val="24"/>
        </w:rPr>
      </w:pPr>
      <w:r w:rsidRPr="00176AF8">
        <w:rPr>
          <w:color w:val="auto"/>
          <w:sz w:val="24"/>
          <w:szCs w:val="24"/>
        </w:rPr>
        <w:t>В чл. 368:</w:t>
      </w:r>
    </w:p>
    <w:p w14:paraId="318F982A" w14:textId="4B2E3A3F" w:rsidR="00974D2E" w:rsidRPr="00176AF8" w:rsidRDefault="00974D2E" w:rsidP="0002080E">
      <w:pPr>
        <w:pStyle w:val="ListParagraph"/>
        <w:spacing w:after="0" w:line="240" w:lineRule="auto"/>
        <w:ind w:right="14" w:firstLine="273"/>
        <w:rPr>
          <w:color w:val="auto"/>
          <w:sz w:val="24"/>
          <w:szCs w:val="24"/>
        </w:rPr>
      </w:pPr>
      <w:r w:rsidRPr="00176AF8">
        <w:rPr>
          <w:color w:val="auto"/>
          <w:sz w:val="24"/>
          <w:szCs w:val="24"/>
        </w:rPr>
        <w:t>а) алинея 3 се изменя така:</w:t>
      </w:r>
    </w:p>
    <w:p w14:paraId="6CCD3FA6" w14:textId="2B4F8CF2"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„(3) Искането по ал. 1 и 2 се прави чрез прокурора, който е длъжен незабавно да изпрати делото в съда.“</w:t>
      </w:r>
      <w:r w:rsidR="00E82A6B">
        <w:rPr>
          <w:color w:val="auto"/>
          <w:sz w:val="24"/>
          <w:szCs w:val="24"/>
        </w:rPr>
        <w:t>;</w:t>
      </w:r>
    </w:p>
    <w:p w14:paraId="190FAC95" w14:textId="5557B0D3"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 xml:space="preserve">б) </w:t>
      </w:r>
      <w:r w:rsidR="0002080E" w:rsidRPr="00176AF8">
        <w:rPr>
          <w:color w:val="auto"/>
          <w:sz w:val="24"/>
          <w:szCs w:val="24"/>
        </w:rPr>
        <w:t>с</w:t>
      </w:r>
      <w:r w:rsidRPr="00176AF8">
        <w:rPr>
          <w:color w:val="auto"/>
          <w:sz w:val="24"/>
          <w:szCs w:val="24"/>
        </w:rPr>
        <w:t>ъздава се ал. 4:</w:t>
      </w:r>
    </w:p>
    <w:p w14:paraId="5E606AF9" w14:textId="7EFB0EA1"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„(4) Съдът се произнася еднолично в закрит</w:t>
      </w:r>
      <w:r w:rsidR="0002080E" w:rsidRPr="00176AF8">
        <w:rPr>
          <w:color w:val="auto"/>
          <w:sz w:val="24"/>
          <w:szCs w:val="24"/>
        </w:rPr>
        <w:t xml:space="preserve">о заседание в 15-дневен срок.“ </w:t>
      </w:r>
    </w:p>
    <w:p w14:paraId="4A689D0A" w14:textId="78E338A1" w:rsidR="00974D2E" w:rsidRPr="00176AF8" w:rsidRDefault="00974D2E" w:rsidP="0002080E">
      <w:pPr>
        <w:pStyle w:val="ListParagraph"/>
        <w:numPr>
          <w:ilvl w:val="0"/>
          <w:numId w:val="53"/>
        </w:numPr>
        <w:spacing w:after="0" w:line="240" w:lineRule="auto"/>
        <w:ind w:right="14" w:firstLine="273"/>
        <w:rPr>
          <w:color w:val="auto"/>
          <w:sz w:val="24"/>
          <w:szCs w:val="24"/>
        </w:rPr>
      </w:pPr>
      <w:r w:rsidRPr="00176AF8">
        <w:rPr>
          <w:color w:val="auto"/>
          <w:sz w:val="24"/>
          <w:szCs w:val="24"/>
        </w:rPr>
        <w:lastRenderedPageBreak/>
        <w:t>В чл. 411г:</w:t>
      </w:r>
    </w:p>
    <w:p w14:paraId="2A5D6073" w14:textId="56D5CCC3" w:rsidR="00974D2E" w:rsidRPr="00176AF8" w:rsidRDefault="0002080E" w:rsidP="0002080E">
      <w:pPr>
        <w:pStyle w:val="ListParagraph"/>
        <w:spacing w:after="0" w:line="240" w:lineRule="auto"/>
        <w:ind w:left="0" w:right="14" w:firstLine="993"/>
        <w:rPr>
          <w:color w:val="auto"/>
          <w:sz w:val="24"/>
          <w:szCs w:val="24"/>
        </w:rPr>
      </w:pPr>
      <w:r w:rsidRPr="00176AF8">
        <w:rPr>
          <w:color w:val="auto"/>
          <w:sz w:val="24"/>
          <w:szCs w:val="24"/>
        </w:rPr>
        <w:t>а</w:t>
      </w:r>
      <w:r w:rsidR="00974D2E" w:rsidRPr="00176AF8">
        <w:rPr>
          <w:color w:val="auto"/>
          <w:sz w:val="24"/>
          <w:szCs w:val="24"/>
        </w:rPr>
        <w:t xml:space="preserve">) </w:t>
      </w:r>
      <w:r w:rsidRPr="00176AF8">
        <w:rPr>
          <w:color w:val="auto"/>
          <w:sz w:val="24"/>
          <w:szCs w:val="24"/>
        </w:rPr>
        <w:t>а</w:t>
      </w:r>
      <w:r w:rsidR="00974D2E" w:rsidRPr="00176AF8">
        <w:rPr>
          <w:color w:val="auto"/>
          <w:sz w:val="24"/>
          <w:szCs w:val="24"/>
        </w:rPr>
        <w:t>линея 1 се изменя така:</w:t>
      </w:r>
    </w:p>
    <w:p w14:paraId="5B49F11F" w14:textId="7C61AFA3"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„(1) Едновременно с извършването на действията по чл. 411а, ал. 3, преписката по чл. 411а, ал. 1 се разпределя на принципа на случайния подбор при спазване на изискванията на чл. 360б от Закона за съдебната власт и на съдия, определен по реда на чл. 112, ал. 7 от Закона за съдебната власт, който се назначава за заместник на главния прокурор за осъществяване на контрол върху действията на прокурора за разследване на престъпления, извършени от главния прокурор, при условията и по реда на чл. 173а, ал. 4 от Закона за съдебната власт.</w:t>
      </w:r>
      <w:r w:rsidR="00E82A6B">
        <w:rPr>
          <w:color w:val="auto"/>
          <w:sz w:val="24"/>
          <w:szCs w:val="24"/>
        </w:rPr>
        <w:t>“;</w:t>
      </w:r>
    </w:p>
    <w:p w14:paraId="3EB407D5" w14:textId="5E864F91" w:rsidR="00974D2E" w:rsidRPr="00176AF8" w:rsidRDefault="0002080E" w:rsidP="0002080E">
      <w:pPr>
        <w:pStyle w:val="ListParagraph"/>
        <w:spacing w:after="0" w:line="240" w:lineRule="auto"/>
        <w:ind w:left="0" w:right="14" w:firstLine="993"/>
        <w:rPr>
          <w:color w:val="auto"/>
          <w:sz w:val="24"/>
          <w:szCs w:val="24"/>
        </w:rPr>
      </w:pPr>
      <w:r w:rsidRPr="00176AF8">
        <w:rPr>
          <w:color w:val="auto"/>
          <w:sz w:val="24"/>
          <w:szCs w:val="24"/>
        </w:rPr>
        <w:t>б</w:t>
      </w:r>
      <w:r w:rsidR="00974D2E" w:rsidRPr="00176AF8">
        <w:rPr>
          <w:color w:val="auto"/>
          <w:sz w:val="24"/>
          <w:szCs w:val="24"/>
        </w:rPr>
        <w:t>)</w:t>
      </w:r>
      <w:r w:rsidRPr="00176AF8">
        <w:rPr>
          <w:color w:val="auto"/>
          <w:sz w:val="24"/>
          <w:szCs w:val="24"/>
        </w:rPr>
        <w:t xml:space="preserve"> с</w:t>
      </w:r>
      <w:r w:rsidR="00974D2E" w:rsidRPr="00176AF8">
        <w:rPr>
          <w:color w:val="auto"/>
          <w:sz w:val="24"/>
          <w:szCs w:val="24"/>
        </w:rPr>
        <w:t>ъздават се ал. 4-10:</w:t>
      </w:r>
    </w:p>
    <w:p w14:paraId="1B9D3A7E"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„(4) При прекратяване на наказателно производство за престъпления, извършени от главния прокурор, прокурорът за разследване на престъпления, извършени от главния прокурор, изпраща препис от постановлението за прекратяване в тридневен срок от постановяването му:</w:t>
      </w:r>
    </w:p>
    <w:p w14:paraId="79D9AB84" w14:textId="3D1C24B1" w:rsidR="00974D2E" w:rsidRPr="00176AF8" w:rsidRDefault="00974D2E" w:rsidP="0002080E">
      <w:pPr>
        <w:pStyle w:val="ListParagraph"/>
        <w:numPr>
          <w:ilvl w:val="0"/>
          <w:numId w:val="56"/>
        </w:numPr>
        <w:spacing w:after="0" w:line="240" w:lineRule="auto"/>
        <w:ind w:left="0" w:right="14" w:firstLine="993"/>
        <w:rPr>
          <w:color w:val="auto"/>
          <w:sz w:val="24"/>
          <w:szCs w:val="24"/>
        </w:rPr>
      </w:pPr>
      <w:r w:rsidRPr="00176AF8">
        <w:rPr>
          <w:color w:val="auto"/>
          <w:sz w:val="24"/>
          <w:szCs w:val="24"/>
        </w:rPr>
        <w:t>на Софийския градски съд за произнасяне по обосноваността и законосъобразността му и</w:t>
      </w:r>
    </w:p>
    <w:p w14:paraId="2E95EC8D" w14:textId="77777777" w:rsidR="00974D2E" w:rsidRPr="00176AF8" w:rsidRDefault="00974D2E" w:rsidP="0002080E">
      <w:pPr>
        <w:pStyle w:val="ListParagraph"/>
        <w:numPr>
          <w:ilvl w:val="0"/>
          <w:numId w:val="56"/>
        </w:numPr>
        <w:spacing w:after="0" w:line="240" w:lineRule="auto"/>
        <w:ind w:left="0" w:right="14" w:firstLine="993"/>
        <w:rPr>
          <w:color w:val="auto"/>
          <w:sz w:val="24"/>
          <w:szCs w:val="24"/>
        </w:rPr>
      </w:pPr>
      <w:r w:rsidRPr="00176AF8">
        <w:rPr>
          <w:color w:val="auto"/>
          <w:sz w:val="24"/>
          <w:szCs w:val="24"/>
        </w:rPr>
        <w:t>на обвиняемия, пострадалия или неговите наследници и на ощетеното юридическо лице.</w:t>
      </w:r>
    </w:p>
    <w:p w14:paraId="48A0B1F7"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(5) Съдът разглежда делото еднолично в закрито заседание не по-късно от един месец от постъпване му, като се произнася по обосноваността и законосъобразността на постановлението за прекратяване на наказателното производство.</w:t>
      </w:r>
    </w:p>
    <w:p w14:paraId="57D83B47"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(6) С определението съдът може да:</w:t>
      </w:r>
    </w:p>
    <w:p w14:paraId="1D66F7E0"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1. потвърди постановлението;</w:t>
      </w:r>
    </w:p>
    <w:p w14:paraId="12400121"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2. измени постановлението относно основанията за прекратяване на наказателното производство и разпореждането с веществените доказателства;</w:t>
      </w:r>
    </w:p>
    <w:p w14:paraId="3C77FDAB"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3. отмени постановлението и да върне делото на прокурора за разследване на престъпления, извършени от главния прокурор, със задължителни указания относно прилагането на закона.</w:t>
      </w:r>
    </w:p>
    <w:p w14:paraId="624B692D"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(7) Определението по ал. 6 може да се протестира от прокурора за разследване на престъпления, извършени от главния прокурор, и да се обжалва от лицата по ал. 4, т. 2 пред съответния въззивен съд в седемдневен срок от съобщаването му.</w:t>
      </w:r>
    </w:p>
    <w:p w14:paraId="020EDE4F" w14:textId="77777777"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(8) Въззивният съд се произнася в състав от трима съдии в закрито заседание с определение, което е окончателно.</w:t>
      </w:r>
    </w:p>
    <w:p w14:paraId="262B3E7E" w14:textId="14B49692" w:rsidR="00974D2E" w:rsidRPr="00176AF8" w:rsidRDefault="00974D2E" w:rsidP="0002080E">
      <w:pPr>
        <w:pStyle w:val="ListParagraph"/>
        <w:spacing w:after="0" w:line="240" w:lineRule="auto"/>
        <w:ind w:left="0" w:right="14" w:firstLine="993"/>
        <w:rPr>
          <w:color w:val="auto"/>
          <w:sz w:val="24"/>
          <w:szCs w:val="24"/>
        </w:rPr>
      </w:pPr>
      <w:r w:rsidRPr="00176AF8">
        <w:rPr>
          <w:color w:val="auto"/>
          <w:sz w:val="24"/>
          <w:szCs w:val="24"/>
        </w:rPr>
        <w:t>(9) При отмяна на постановлението за прекратяване на наказателното производство започва да тече нов срок по чл. 234 з</w:t>
      </w:r>
      <w:r w:rsidR="0002080E" w:rsidRPr="00176AF8">
        <w:rPr>
          <w:color w:val="auto"/>
          <w:sz w:val="24"/>
          <w:szCs w:val="24"/>
        </w:rPr>
        <w:t>а извършване на разследването.“</w:t>
      </w:r>
    </w:p>
    <w:p w14:paraId="2E87182C" w14:textId="59BA82D8" w:rsidR="00974D2E" w:rsidRPr="00176AF8" w:rsidRDefault="00974D2E" w:rsidP="0002080E">
      <w:pPr>
        <w:pStyle w:val="ListParagraph"/>
        <w:numPr>
          <w:ilvl w:val="0"/>
          <w:numId w:val="53"/>
        </w:numPr>
        <w:spacing w:after="0" w:line="240" w:lineRule="auto"/>
        <w:ind w:right="14" w:firstLine="273"/>
        <w:rPr>
          <w:color w:val="auto"/>
          <w:sz w:val="24"/>
          <w:szCs w:val="24"/>
        </w:rPr>
      </w:pPr>
      <w:r w:rsidRPr="00176AF8">
        <w:rPr>
          <w:color w:val="auto"/>
          <w:sz w:val="24"/>
          <w:szCs w:val="24"/>
        </w:rPr>
        <w:t>Член 411д се отменя.</w:t>
      </w:r>
    </w:p>
    <w:p w14:paraId="58CE5F51" w14:textId="7BE60D6B" w:rsidR="00173D76" w:rsidRPr="00176AF8" w:rsidRDefault="00974D2E" w:rsidP="0002080E">
      <w:pPr>
        <w:pStyle w:val="ListParagraph"/>
        <w:numPr>
          <w:ilvl w:val="0"/>
          <w:numId w:val="53"/>
        </w:numPr>
        <w:spacing w:after="0" w:line="240" w:lineRule="auto"/>
        <w:ind w:left="0" w:right="14" w:firstLine="993"/>
        <w:rPr>
          <w:color w:val="auto"/>
          <w:sz w:val="24"/>
          <w:szCs w:val="24"/>
        </w:rPr>
      </w:pPr>
      <w:r w:rsidRPr="00176AF8">
        <w:rPr>
          <w:color w:val="auto"/>
          <w:sz w:val="24"/>
          <w:szCs w:val="24"/>
        </w:rPr>
        <w:t xml:space="preserve">В чл. 419, ал. 1 след думите „чл. 243, ал. 6, т. 1 и 2“ се </w:t>
      </w:r>
      <w:r w:rsidR="0002080E" w:rsidRPr="00176AF8">
        <w:rPr>
          <w:color w:val="auto"/>
          <w:sz w:val="24"/>
          <w:szCs w:val="24"/>
        </w:rPr>
        <w:t xml:space="preserve">поставя запетая и се </w:t>
      </w:r>
      <w:r w:rsidRPr="00176AF8">
        <w:rPr>
          <w:color w:val="auto"/>
          <w:sz w:val="24"/>
          <w:szCs w:val="24"/>
        </w:rPr>
        <w:t>добавя „чл. 243а, ал. 4, т. 1 и 2“, а след думите „чл. 384, ал. 4“</w:t>
      </w:r>
      <w:r w:rsidR="0002080E" w:rsidRPr="00176AF8">
        <w:rPr>
          <w:color w:val="auto"/>
          <w:sz w:val="24"/>
          <w:szCs w:val="24"/>
        </w:rPr>
        <w:t xml:space="preserve"> са поставя запетая и</w:t>
      </w:r>
      <w:r w:rsidRPr="00176AF8">
        <w:rPr>
          <w:color w:val="auto"/>
          <w:sz w:val="24"/>
          <w:szCs w:val="24"/>
        </w:rPr>
        <w:t xml:space="preserve"> се добавя „чл. 411г, ал. 6, т. 1 и 2“.</w:t>
      </w:r>
    </w:p>
    <w:p w14:paraId="527F1DB1" w14:textId="1FC8BC40" w:rsidR="00974D2E" w:rsidRPr="00176AF8" w:rsidRDefault="00974D2E" w:rsidP="0002080E">
      <w:pPr>
        <w:pStyle w:val="ListParagraph"/>
        <w:numPr>
          <w:ilvl w:val="0"/>
          <w:numId w:val="53"/>
        </w:numPr>
        <w:spacing w:after="0" w:line="240" w:lineRule="auto"/>
        <w:ind w:left="0" w:right="14" w:firstLine="993"/>
        <w:rPr>
          <w:color w:val="auto"/>
          <w:sz w:val="24"/>
          <w:szCs w:val="24"/>
        </w:rPr>
      </w:pPr>
      <w:r w:rsidRPr="00176AF8">
        <w:rPr>
          <w:color w:val="auto"/>
          <w:sz w:val="24"/>
          <w:szCs w:val="24"/>
        </w:rPr>
        <w:t>В чл. 420, ал. 1 се създава изречение трето: „Искане за възобновяване на наказателно дело за престъпления, извършени от главния прокурор, може да направи прокурорът за осъществяване на контрол върху действията на прокурора за разследване на престъпления, извършени от главния прокурор, на когото са станали известни обстоятелствата по чл. 422, ал. 1.“</w:t>
      </w:r>
    </w:p>
    <w:p w14:paraId="689A03EF" w14:textId="77777777" w:rsidR="00974D2E" w:rsidRPr="00176AF8" w:rsidRDefault="00974D2E" w:rsidP="000E6C14">
      <w:pPr>
        <w:spacing w:after="0" w:line="240" w:lineRule="auto"/>
        <w:ind w:left="10" w:right="14" w:firstLine="983"/>
        <w:rPr>
          <w:color w:val="auto"/>
          <w:sz w:val="24"/>
          <w:szCs w:val="24"/>
        </w:rPr>
      </w:pPr>
    </w:p>
    <w:p w14:paraId="32C5F6E7" w14:textId="7370C64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18</w:t>
      </w:r>
      <w:r w:rsidRPr="00A870FC">
        <w:rPr>
          <w:b/>
          <w:color w:val="auto"/>
          <w:sz w:val="24"/>
          <w:szCs w:val="24"/>
        </w:rPr>
        <w:t>.</w:t>
      </w:r>
      <w:r w:rsidRPr="00176AF8">
        <w:rPr>
          <w:color w:val="auto"/>
          <w:sz w:val="24"/>
          <w:szCs w:val="24"/>
        </w:rPr>
        <w:t xml:space="preserve"> В Данъчно-осигурителния процесуален кодекс (</w:t>
      </w:r>
      <w:proofErr w:type="spellStart"/>
      <w:r w:rsidRPr="00176AF8">
        <w:rPr>
          <w:color w:val="auto"/>
          <w:sz w:val="24"/>
          <w:szCs w:val="24"/>
        </w:rPr>
        <w:t>обн</w:t>
      </w:r>
      <w:proofErr w:type="spellEnd"/>
      <w:r w:rsidRPr="00176AF8">
        <w:rPr>
          <w:color w:val="auto"/>
          <w:sz w:val="24"/>
          <w:szCs w:val="24"/>
        </w:rPr>
        <w:t xml:space="preserve">., ДВ, бр. 105 от 2005 г.; изм.,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w:t>
      </w:r>
      <w:r w:rsidRPr="00176AF8">
        <w:rPr>
          <w:color w:val="auto"/>
          <w:sz w:val="24"/>
          <w:szCs w:val="24"/>
        </w:rPr>
        <w:lastRenderedPageBreak/>
        <w:t>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бр. 36, 70 и 82 от 2024 г.</w:t>
      </w:r>
      <w:r w:rsidR="00F41FD8">
        <w:rPr>
          <w:color w:val="auto"/>
          <w:sz w:val="24"/>
          <w:szCs w:val="24"/>
        </w:rPr>
        <w:t>,</w:t>
      </w:r>
      <w:r w:rsidRPr="00176AF8">
        <w:rPr>
          <w:color w:val="auto"/>
          <w:sz w:val="24"/>
          <w:szCs w:val="24"/>
        </w:rPr>
        <w:t xml:space="preserve"> бр. 26, 49, 54, 63 и 65 от 2025 г.</w:t>
      </w:r>
      <w:r w:rsidR="00F41FD8">
        <w:rPr>
          <w:color w:val="auto"/>
          <w:sz w:val="24"/>
          <w:szCs w:val="24"/>
        </w:rPr>
        <w:t xml:space="preserve"> и</w:t>
      </w:r>
      <w:r w:rsidR="00C53909" w:rsidRPr="00176AF8">
        <w:rPr>
          <w:color w:val="auto"/>
          <w:sz w:val="24"/>
          <w:szCs w:val="24"/>
        </w:rPr>
        <w:t xml:space="preserve"> бр. 16 и 17 от 2026 г.</w:t>
      </w:r>
      <w:r w:rsidRPr="00176AF8">
        <w:rPr>
          <w:color w:val="auto"/>
          <w:sz w:val="24"/>
          <w:szCs w:val="24"/>
        </w:rPr>
        <w:t>) в чл. 74, ал. 1, т. 3</w:t>
      </w:r>
      <w:r w:rsidR="00C53909" w:rsidRPr="00176AF8">
        <w:rPr>
          <w:color w:val="auto"/>
          <w:sz w:val="24"/>
          <w:szCs w:val="24"/>
        </w:rPr>
        <w:t xml:space="preserve"> след думите „конкуренцията или оправомощени от него длъжностни лица“ се добавя</w:t>
      </w:r>
      <w:r w:rsidRPr="00176AF8">
        <w:rPr>
          <w:color w:val="auto"/>
          <w:sz w:val="24"/>
          <w:szCs w:val="24"/>
        </w:rPr>
        <w:t xml:space="preserve"> „председателя на Комисията за противодействие на корупцията или оправомощени от него длъжностни лица“.</w:t>
      </w:r>
    </w:p>
    <w:p w14:paraId="6F9DBE14" w14:textId="77777777" w:rsidR="0002080E" w:rsidRPr="00176AF8" w:rsidRDefault="0002080E" w:rsidP="0002080E">
      <w:pPr>
        <w:spacing w:after="0" w:line="240" w:lineRule="auto"/>
        <w:ind w:left="10" w:right="14" w:firstLine="983"/>
        <w:rPr>
          <w:color w:val="auto"/>
          <w:sz w:val="24"/>
          <w:szCs w:val="24"/>
        </w:rPr>
      </w:pPr>
    </w:p>
    <w:p w14:paraId="1191EE05" w14:textId="10E15C90"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19</w:t>
      </w:r>
      <w:r w:rsidRPr="00A870FC">
        <w:rPr>
          <w:b/>
          <w:color w:val="auto"/>
          <w:sz w:val="24"/>
          <w:szCs w:val="24"/>
        </w:rPr>
        <w:t>.</w:t>
      </w:r>
      <w:r w:rsidRPr="00176AF8">
        <w:rPr>
          <w:color w:val="auto"/>
          <w:sz w:val="24"/>
          <w:szCs w:val="24"/>
        </w:rPr>
        <w:t xml:space="preserve"> В Кодекса за застраховането (</w:t>
      </w:r>
      <w:proofErr w:type="spellStart"/>
      <w:r w:rsidRPr="00176AF8">
        <w:rPr>
          <w:color w:val="auto"/>
          <w:sz w:val="24"/>
          <w:szCs w:val="24"/>
        </w:rPr>
        <w:t>обн</w:t>
      </w:r>
      <w:proofErr w:type="spellEnd"/>
      <w:r w:rsidRPr="00176AF8">
        <w:rPr>
          <w:color w:val="auto"/>
          <w:sz w:val="24"/>
          <w:szCs w:val="24"/>
        </w:rPr>
        <w:t>., ДВ, бр. 102 от 2015 г.; изм., бр. 62, 95 и 103 от 2016 г., бр. 8, 62, 63, 85, 92, 95 и 103 от 2017 г., бр. 7, 15, 24, 27, 77 и 101 от 2018 г., бр. 17, 42 и 83 от 2019 г., бр. 26, 28 и 64 от 2020 г., бр. 21 от 2021 г., бр. 16 и 25 от 2022 г., бр. 66, 68, 80, 84 и 85 от 2023 г., бр. 70 и 79 от 2024 г.</w:t>
      </w:r>
      <w:r w:rsidR="00F41FD8">
        <w:rPr>
          <w:color w:val="auto"/>
          <w:sz w:val="24"/>
          <w:szCs w:val="24"/>
        </w:rPr>
        <w:t>,</w:t>
      </w:r>
      <w:r w:rsidRPr="00176AF8">
        <w:rPr>
          <w:color w:val="auto"/>
          <w:sz w:val="24"/>
          <w:szCs w:val="24"/>
        </w:rPr>
        <w:t xml:space="preserve"> бр. 49, 54, 63, 64 и 67 от 2025 г.</w:t>
      </w:r>
      <w:r w:rsidR="00F41FD8">
        <w:rPr>
          <w:color w:val="auto"/>
          <w:sz w:val="24"/>
          <w:szCs w:val="24"/>
        </w:rPr>
        <w:t xml:space="preserve"> и</w:t>
      </w:r>
      <w:r w:rsidR="00C53909" w:rsidRPr="00176AF8">
        <w:rPr>
          <w:color w:val="auto"/>
          <w:sz w:val="24"/>
          <w:szCs w:val="24"/>
        </w:rPr>
        <w:t xml:space="preserve"> бр. 16 и 25 от 2026 г.</w:t>
      </w:r>
      <w:r w:rsidRPr="00176AF8">
        <w:rPr>
          <w:color w:val="auto"/>
          <w:sz w:val="24"/>
          <w:szCs w:val="24"/>
        </w:rPr>
        <w:t xml:space="preserve">) в чл. 150, ал. 1, т. 2а думите </w:t>
      </w:r>
      <w:r w:rsidR="00C53909" w:rsidRPr="00176AF8">
        <w:rPr>
          <w:color w:val="auto"/>
          <w:sz w:val="24"/>
          <w:szCs w:val="24"/>
        </w:rPr>
        <w:t xml:space="preserve">„Сметната палата“ се заменят с </w:t>
      </w:r>
      <w:r w:rsidRPr="00176AF8">
        <w:rPr>
          <w:color w:val="auto"/>
          <w:sz w:val="24"/>
          <w:szCs w:val="24"/>
        </w:rPr>
        <w:t>„Комисията за противодействие на корупцията“.</w:t>
      </w:r>
    </w:p>
    <w:p w14:paraId="2664E6E5" w14:textId="77777777" w:rsidR="0002080E" w:rsidRPr="00176AF8" w:rsidRDefault="0002080E" w:rsidP="0002080E">
      <w:pPr>
        <w:spacing w:after="0" w:line="240" w:lineRule="auto"/>
        <w:ind w:left="10" w:right="14" w:firstLine="983"/>
        <w:rPr>
          <w:color w:val="auto"/>
          <w:sz w:val="24"/>
          <w:szCs w:val="24"/>
        </w:rPr>
      </w:pPr>
    </w:p>
    <w:p w14:paraId="3873DB43" w14:textId="53569A6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E82A6B" w:rsidRPr="00A870FC">
        <w:rPr>
          <w:b/>
          <w:color w:val="auto"/>
          <w:sz w:val="24"/>
          <w:szCs w:val="24"/>
        </w:rPr>
        <w:t>20</w:t>
      </w:r>
      <w:r w:rsidRPr="00A870FC">
        <w:rPr>
          <w:b/>
          <w:color w:val="auto"/>
          <w:sz w:val="24"/>
          <w:szCs w:val="24"/>
        </w:rPr>
        <w:t>.</w:t>
      </w:r>
      <w:r w:rsidRPr="00176AF8">
        <w:rPr>
          <w:color w:val="auto"/>
          <w:sz w:val="24"/>
          <w:szCs w:val="24"/>
        </w:rPr>
        <w:t xml:space="preserve"> В Кодекса за социално осигуряване (</w:t>
      </w:r>
      <w:proofErr w:type="spellStart"/>
      <w:r w:rsidRPr="00176AF8">
        <w:rPr>
          <w:color w:val="auto"/>
          <w:sz w:val="24"/>
          <w:szCs w:val="24"/>
        </w:rPr>
        <w:t>обн</w:t>
      </w:r>
      <w:proofErr w:type="spellEnd"/>
      <w:r w:rsidRPr="00176AF8">
        <w:rPr>
          <w:color w:val="auto"/>
          <w:sz w:val="24"/>
          <w:szCs w:val="24"/>
        </w:rPr>
        <w:t>.,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бр. 12, 14, 22, 54, 61, 79, 95, 98 и 102 от 2015 г., бр. 62, 95, 98 и 105 от 2016 г., бр. 62, 92, 99 и 103 от 2017 г., бр. 7 и 15 от 2018 г.; попр., бр. 16 от 2018 г.; изм., бр. 17, 30, 46, 53, 64, 77, 88, 98, 102 и 105 от 2018 г., бр. 12, 35, 83, 94 и 99 от 2019 г., бр. 26, 28, 51, 64, 69, 103 и 109 от 2020 г., бр. 12, 19, 21 и 77 от 2021 г., бр. 16, 18, 25, 51, 58 и 62 от 2022 г., бр. 8, 53, 66, 84, 85 и 106 от 2023 г., бр. 2, 16, 27, 66, 67, 70, 79 и 82 от 2024 г., бр. 25 от 2025 г.; Решение № 6 на Конституционния съд от 2025 г. – бр. 48 от 2025 г.; изм. бр. 49, 54 и 100 от 2025 г.</w:t>
      </w:r>
      <w:r w:rsidR="00F41FD8">
        <w:rPr>
          <w:color w:val="auto"/>
          <w:sz w:val="24"/>
          <w:szCs w:val="24"/>
        </w:rPr>
        <w:t xml:space="preserve"> и</w:t>
      </w:r>
      <w:r w:rsidR="00C53909" w:rsidRPr="00176AF8">
        <w:rPr>
          <w:color w:val="auto"/>
          <w:sz w:val="24"/>
          <w:szCs w:val="24"/>
        </w:rPr>
        <w:t xml:space="preserve"> бр. 16, 25 и 27 от 2026 г.) се правят следните изменения</w:t>
      </w:r>
      <w:r w:rsidR="008F75F4" w:rsidRPr="00176AF8">
        <w:rPr>
          <w:color w:val="auto"/>
          <w:sz w:val="24"/>
          <w:szCs w:val="24"/>
        </w:rPr>
        <w:t xml:space="preserve"> и допълнения</w:t>
      </w:r>
      <w:r w:rsidR="00C53909" w:rsidRPr="00176AF8">
        <w:rPr>
          <w:color w:val="auto"/>
          <w:sz w:val="24"/>
          <w:szCs w:val="24"/>
        </w:rPr>
        <w:t>:</w:t>
      </w:r>
    </w:p>
    <w:p w14:paraId="15590620" w14:textId="24AC64F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37, ал. 4 думите </w:t>
      </w:r>
      <w:r w:rsidR="00C53909" w:rsidRPr="00176AF8">
        <w:rPr>
          <w:color w:val="auto"/>
          <w:sz w:val="24"/>
          <w:szCs w:val="24"/>
        </w:rPr>
        <w:t xml:space="preserve">„Закона за Сметната палата“ се заменят със </w:t>
      </w:r>
      <w:r w:rsidRPr="00176AF8">
        <w:rPr>
          <w:color w:val="auto"/>
          <w:sz w:val="24"/>
          <w:szCs w:val="24"/>
        </w:rPr>
        <w:t>„</w:t>
      </w:r>
      <w:r w:rsidR="008F75F4"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C53909" w:rsidRPr="00176AF8">
        <w:rPr>
          <w:color w:val="auto"/>
          <w:sz w:val="24"/>
          <w:szCs w:val="24"/>
        </w:rPr>
        <w:t>.</w:t>
      </w:r>
    </w:p>
    <w:p w14:paraId="134CA66F" w14:textId="79F1F09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69, ал. 2 </w:t>
      </w:r>
      <w:r w:rsidR="00C53909" w:rsidRPr="00176AF8">
        <w:rPr>
          <w:color w:val="auto"/>
          <w:sz w:val="24"/>
          <w:szCs w:val="24"/>
        </w:rPr>
        <w:t>след думите „Закона за пощенските услуги“ се поставя запетая и се добавя</w:t>
      </w:r>
      <w:r w:rsidRPr="00176AF8">
        <w:rPr>
          <w:color w:val="auto"/>
          <w:sz w:val="24"/>
          <w:szCs w:val="24"/>
        </w:rPr>
        <w:t xml:space="preserve"> „държавните служители по чл. </w:t>
      </w:r>
      <w:r w:rsidR="00C53909" w:rsidRPr="00176AF8">
        <w:rPr>
          <w:color w:val="auto"/>
          <w:sz w:val="24"/>
          <w:szCs w:val="24"/>
        </w:rPr>
        <w:t>22, ал. 1</w:t>
      </w:r>
      <w:r w:rsidRPr="00176AF8">
        <w:rPr>
          <w:color w:val="auto"/>
          <w:sz w:val="24"/>
          <w:szCs w:val="24"/>
        </w:rPr>
        <w:t>, т. 1</w:t>
      </w:r>
      <w:r w:rsidR="00C53909" w:rsidRPr="00176AF8">
        <w:rPr>
          <w:color w:val="auto"/>
          <w:sz w:val="24"/>
          <w:szCs w:val="24"/>
        </w:rPr>
        <w:t xml:space="preserve"> и 2</w:t>
      </w:r>
      <w:r w:rsidRPr="00176AF8">
        <w:rPr>
          <w:color w:val="auto"/>
          <w:sz w:val="24"/>
          <w:szCs w:val="24"/>
        </w:rPr>
        <w:t xml:space="preserve"> от </w:t>
      </w:r>
      <w:r w:rsidR="008F75F4"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7E99BBA0" w14:textId="77777777" w:rsidR="0002080E" w:rsidRPr="00176AF8" w:rsidRDefault="0002080E" w:rsidP="0002080E">
      <w:pPr>
        <w:spacing w:after="0" w:line="240" w:lineRule="auto"/>
        <w:ind w:left="10" w:right="14" w:firstLine="983"/>
        <w:rPr>
          <w:color w:val="auto"/>
          <w:sz w:val="24"/>
          <w:szCs w:val="24"/>
        </w:rPr>
      </w:pPr>
    </w:p>
    <w:p w14:paraId="5CCF0B0F" w14:textId="19C5543A"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21</w:t>
      </w:r>
      <w:r w:rsidRPr="00A870FC">
        <w:rPr>
          <w:b/>
          <w:color w:val="auto"/>
          <w:sz w:val="24"/>
          <w:szCs w:val="24"/>
        </w:rPr>
        <w:t>.</w:t>
      </w:r>
      <w:r w:rsidRPr="00176AF8">
        <w:rPr>
          <w:color w:val="auto"/>
          <w:sz w:val="24"/>
          <w:szCs w:val="24"/>
        </w:rPr>
        <w:t xml:space="preserve"> В Кодекса на труда (</w:t>
      </w:r>
      <w:proofErr w:type="spellStart"/>
      <w:r w:rsidRPr="00176AF8">
        <w:rPr>
          <w:color w:val="auto"/>
          <w:sz w:val="24"/>
          <w:szCs w:val="24"/>
        </w:rPr>
        <w:t>обн</w:t>
      </w:r>
      <w:proofErr w:type="spellEnd"/>
      <w:r w:rsidRPr="00176AF8">
        <w:rPr>
          <w:color w:val="auto"/>
          <w:sz w:val="24"/>
          <w:szCs w:val="24"/>
        </w:rPr>
        <w:t xml:space="preserve">., ДВ, бр. 26 и 27 от 1986 г.; изм., бр. 6 от 1988 г., бр. 21, 30 и 94 от 1990 г., бр. 27, 32 и 104 от 1991 г., бр. 23, 26, 88 и 100 от 1992 г.; Решение № 12 на Конституционния съд от 1995 г. – бр. 69 от 1995 г.; изм., бр. 87 от 1995 г., бр. 2, 12 и 28 от 1996 г., бр. 124 от 1997 г., бр. 22 от 1998 г.; Решение № 11 на Конституционния съд от 1998 г. – бр. 52 от 1998 г.; изм., бр. 56, 83, 108 и 133 от 1998 г., бр. 51, 67 и 110 от 1999 г., бр. 25 от 2001 г., бр. 1, 105 и 120 от 2002 г., бр. 18, 86 и 95 от 2003 г., бр. 52 от 2004 г., бр. 19, 27, 46, 76, 83 и 105 от 2005 г., бр. 24, 30, 48, 57, 68,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2010 г., бр. 18, 33, 61 и 82 от 2011 г., бр. 7, 15, 20 и 38 от 2012 г.; Решение № 7 на Конституционния съд от 2012 г. – бр. 49 от 2012 г.; изм., </w:t>
      </w:r>
      <w:r w:rsidRPr="00176AF8">
        <w:rPr>
          <w:color w:val="auto"/>
          <w:sz w:val="24"/>
          <w:szCs w:val="24"/>
        </w:rPr>
        <w:lastRenderedPageBreak/>
        <w:t>бр. 77 и 82 от 2012 г., бр. 15 и 104 от 2013 г., бр. 1, 27 и 61 от 2014 г., бр. 54, 61, 79 и 98 от 2015 г., бр. 8, 57, 59, 98 и 105 от 2016 г., бр. 85, 86, 96 и 102 от 2017 г., бр. 7, 15, 30, 42, 59, 77, 91 и 92 от 2018 г., бр. 79 от 2019 г., бр. 13, 28, 44, 64, 104, 107 и 109 от 2020 г., бр. 25, 51, 58, 62 и 104 от 2022 г., бр. 11, 14, 66, 84, 85 и 106 от 2023 г., бр. 27, 39, 66, 67 и 70 от 2024 г.</w:t>
      </w:r>
      <w:r w:rsidR="00F41FD8">
        <w:rPr>
          <w:color w:val="auto"/>
          <w:sz w:val="24"/>
          <w:szCs w:val="24"/>
        </w:rPr>
        <w:t>,</w:t>
      </w:r>
      <w:r w:rsidRPr="00176AF8">
        <w:rPr>
          <w:color w:val="auto"/>
          <w:sz w:val="24"/>
          <w:szCs w:val="24"/>
        </w:rPr>
        <w:t xml:space="preserve"> бр. 115 от 2025 г.</w:t>
      </w:r>
      <w:r w:rsidR="008F75F4" w:rsidRPr="00176AF8">
        <w:rPr>
          <w:color w:val="auto"/>
          <w:sz w:val="24"/>
          <w:szCs w:val="24"/>
        </w:rPr>
        <w:t xml:space="preserve"> и бр. 16 от 2026 г.</w:t>
      </w:r>
      <w:r w:rsidRPr="00176AF8">
        <w:rPr>
          <w:color w:val="auto"/>
          <w:sz w:val="24"/>
          <w:szCs w:val="24"/>
        </w:rPr>
        <w:t>) се</w:t>
      </w:r>
      <w:r w:rsidR="008F75F4" w:rsidRPr="00176AF8">
        <w:rPr>
          <w:color w:val="auto"/>
          <w:sz w:val="24"/>
          <w:szCs w:val="24"/>
        </w:rPr>
        <w:t xml:space="preserve"> правят следните изменения и допълнения:</w:t>
      </w:r>
    </w:p>
    <w:p w14:paraId="4D7E3734" w14:textId="0DE7588E" w:rsidR="00E82A6B" w:rsidRDefault="0002080E" w:rsidP="0002080E">
      <w:pPr>
        <w:spacing w:after="0" w:line="240" w:lineRule="auto"/>
        <w:ind w:left="10" w:right="14" w:firstLine="983"/>
        <w:rPr>
          <w:color w:val="auto"/>
          <w:sz w:val="24"/>
          <w:szCs w:val="24"/>
        </w:rPr>
      </w:pPr>
      <w:r w:rsidRPr="00176AF8">
        <w:rPr>
          <w:color w:val="auto"/>
          <w:sz w:val="24"/>
          <w:szCs w:val="24"/>
        </w:rPr>
        <w:t>1. В чл. 107а, ал. 5</w:t>
      </w:r>
      <w:r w:rsidR="00E82A6B">
        <w:rPr>
          <w:color w:val="auto"/>
          <w:sz w:val="24"/>
          <w:szCs w:val="24"/>
        </w:rPr>
        <w:t>:</w:t>
      </w:r>
    </w:p>
    <w:p w14:paraId="3B7DDDE8" w14:textId="423CEAF2" w:rsidR="00E82A6B" w:rsidRDefault="00E82A6B" w:rsidP="0002080E">
      <w:pPr>
        <w:spacing w:after="0" w:line="240" w:lineRule="auto"/>
        <w:ind w:left="10" w:right="14" w:firstLine="983"/>
        <w:rPr>
          <w:color w:val="auto"/>
          <w:sz w:val="24"/>
          <w:szCs w:val="24"/>
        </w:rPr>
      </w:pPr>
      <w:r>
        <w:rPr>
          <w:color w:val="auto"/>
          <w:sz w:val="24"/>
          <w:szCs w:val="24"/>
        </w:rPr>
        <w:t>а)</w:t>
      </w:r>
      <w:r w:rsidR="0002080E" w:rsidRPr="00176AF8">
        <w:rPr>
          <w:color w:val="auto"/>
          <w:sz w:val="24"/>
          <w:szCs w:val="24"/>
        </w:rPr>
        <w:t xml:space="preserve"> в изречение първо думите </w:t>
      </w:r>
      <w:r w:rsidR="008F75F4" w:rsidRPr="00176AF8">
        <w:rPr>
          <w:color w:val="auto"/>
          <w:sz w:val="24"/>
          <w:szCs w:val="24"/>
        </w:rPr>
        <w:t xml:space="preserve">„чл. 75 от Закона за Сметната палата“ се заменят с </w:t>
      </w:r>
      <w:r w:rsidR="0002080E" w:rsidRPr="00176AF8">
        <w:rPr>
          <w:color w:val="auto"/>
          <w:sz w:val="24"/>
          <w:szCs w:val="24"/>
        </w:rPr>
        <w:t xml:space="preserve">„чл. </w:t>
      </w:r>
      <w:r w:rsidR="008F75F4" w:rsidRPr="00176AF8">
        <w:rPr>
          <w:color w:val="auto"/>
          <w:sz w:val="24"/>
          <w:szCs w:val="24"/>
        </w:rPr>
        <w:t>61</w:t>
      </w:r>
      <w:r w:rsidR="0002080E" w:rsidRPr="00176AF8">
        <w:rPr>
          <w:color w:val="auto"/>
          <w:sz w:val="24"/>
          <w:szCs w:val="24"/>
        </w:rPr>
        <w:t xml:space="preserve"> от </w:t>
      </w:r>
      <w:r w:rsidR="008F75F4" w:rsidRPr="00176AF8">
        <w:rPr>
          <w:color w:val="auto"/>
          <w:sz w:val="24"/>
          <w:szCs w:val="24"/>
        </w:rPr>
        <w:t>Закона за противодействие на корупцията сред лица, заемащи публични длъжности</w:t>
      </w:r>
      <w:r w:rsidR="0002080E" w:rsidRPr="00176AF8">
        <w:rPr>
          <w:color w:val="auto"/>
          <w:sz w:val="24"/>
          <w:szCs w:val="24"/>
        </w:rPr>
        <w:t>“</w:t>
      </w:r>
      <w:r>
        <w:rPr>
          <w:color w:val="auto"/>
          <w:sz w:val="24"/>
          <w:szCs w:val="24"/>
        </w:rPr>
        <w:t>;</w:t>
      </w:r>
      <w:r w:rsidR="0002080E" w:rsidRPr="00176AF8">
        <w:rPr>
          <w:color w:val="auto"/>
          <w:sz w:val="24"/>
          <w:szCs w:val="24"/>
        </w:rPr>
        <w:t xml:space="preserve"> </w:t>
      </w:r>
    </w:p>
    <w:p w14:paraId="20960B67" w14:textId="360E1065" w:rsidR="0002080E" w:rsidRPr="00176AF8" w:rsidRDefault="00E82A6B" w:rsidP="0002080E">
      <w:pPr>
        <w:spacing w:after="0" w:line="240" w:lineRule="auto"/>
        <w:ind w:left="10" w:right="14" w:firstLine="983"/>
        <w:rPr>
          <w:color w:val="auto"/>
          <w:sz w:val="24"/>
          <w:szCs w:val="24"/>
        </w:rPr>
      </w:pPr>
      <w:r>
        <w:rPr>
          <w:color w:val="auto"/>
          <w:sz w:val="24"/>
          <w:szCs w:val="24"/>
        </w:rPr>
        <w:t>б)</w:t>
      </w:r>
      <w:r w:rsidR="0002080E" w:rsidRPr="00176AF8">
        <w:rPr>
          <w:color w:val="auto"/>
          <w:sz w:val="24"/>
          <w:szCs w:val="24"/>
        </w:rPr>
        <w:t xml:space="preserve"> в изречение трето </w:t>
      </w:r>
      <w:r w:rsidR="008F75F4" w:rsidRPr="00176AF8">
        <w:rPr>
          <w:color w:val="auto"/>
          <w:sz w:val="24"/>
          <w:szCs w:val="24"/>
        </w:rPr>
        <w:t xml:space="preserve">думата „висша“ се заличава, а </w:t>
      </w:r>
      <w:r w:rsidR="0002080E" w:rsidRPr="00176AF8">
        <w:rPr>
          <w:color w:val="auto"/>
          <w:sz w:val="24"/>
          <w:szCs w:val="24"/>
        </w:rPr>
        <w:t xml:space="preserve">думите </w:t>
      </w:r>
      <w:r w:rsidR="008F75F4" w:rsidRPr="00176AF8">
        <w:rPr>
          <w:color w:val="auto"/>
          <w:sz w:val="24"/>
          <w:szCs w:val="24"/>
        </w:rPr>
        <w:t xml:space="preserve">„Закона за Сметната палата“ се заменят със </w:t>
      </w:r>
      <w:r w:rsidR="0002080E" w:rsidRPr="00176AF8">
        <w:rPr>
          <w:color w:val="auto"/>
          <w:sz w:val="24"/>
          <w:szCs w:val="24"/>
        </w:rPr>
        <w:t>„</w:t>
      </w:r>
      <w:r w:rsidR="008F75F4" w:rsidRPr="00176AF8">
        <w:rPr>
          <w:color w:val="auto"/>
          <w:sz w:val="24"/>
          <w:szCs w:val="24"/>
        </w:rPr>
        <w:t>Закона за противодействие на корупцията сред лица, заемащи публични длъжности</w:t>
      </w:r>
      <w:r w:rsidR="0002080E" w:rsidRPr="00176AF8">
        <w:rPr>
          <w:color w:val="auto"/>
          <w:sz w:val="24"/>
          <w:szCs w:val="24"/>
        </w:rPr>
        <w:t>“.</w:t>
      </w:r>
      <w:r w:rsidR="008F75F4" w:rsidRPr="00176AF8">
        <w:rPr>
          <w:color w:val="auto"/>
          <w:sz w:val="24"/>
          <w:szCs w:val="24"/>
        </w:rPr>
        <w:t xml:space="preserve"> </w:t>
      </w:r>
    </w:p>
    <w:p w14:paraId="37324862" w14:textId="4E8A4E78" w:rsidR="0002080E" w:rsidRPr="00176AF8" w:rsidRDefault="008F75F4" w:rsidP="0002080E">
      <w:pPr>
        <w:spacing w:after="0" w:line="240" w:lineRule="auto"/>
        <w:ind w:left="10" w:right="14" w:firstLine="983"/>
        <w:rPr>
          <w:color w:val="auto"/>
          <w:sz w:val="24"/>
          <w:szCs w:val="24"/>
        </w:rPr>
      </w:pPr>
      <w:r w:rsidRPr="00176AF8">
        <w:rPr>
          <w:color w:val="auto"/>
          <w:sz w:val="24"/>
          <w:szCs w:val="24"/>
        </w:rPr>
        <w:t>2. В чл. 330, ал. 2:</w:t>
      </w:r>
    </w:p>
    <w:p w14:paraId="378A340F" w14:textId="0ED0870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т. 9 думите </w:t>
      </w:r>
      <w:r w:rsidR="008F75F4" w:rsidRPr="00176AF8">
        <w:rPr>
          <w:color w:val="auto"/>
          <w:sz w:val="24"/>
          <w:szCs w:val="24"/>
        </w:rPr>
        <w:t xml:space="preserve">„Закона за Сметната палата“ се заменят със </w:t>
      </w:r>
      <w:r w:rsidRPr="00176AF8">
        <w:rPr>
          <w:color w:val="auto"/>
          <w:sz w:val="24"/>
          <w:szCs w:val="24"/>
        </w:rPr>
        <w:t>„Закона за противодействие на корупцията</w:t>
      </w:r>
      <w:r w:rsidR="008F75F4" w:rsidRPr="00176AF8">
        <w:t xml:space="preserve"> </w:t>
      </w:r>
      <w:r w:rsidR="008F75F4" w:rsidRPr="00176AF8">
        <w:rPr>
          <w:color w:val="auto"/>
          <w:sz w:val="24"/>
          <w:szCs w:val="24"/>
        </w:rPr>
        <w:t>сред лица, заемащи публични длъжности</w:t>
      </w:r>
      <w:r w:rsidRPr="00176AF8">
        <w:rPr>
          <w:color w:val="auto"/>
          <w:sz w:val="24"/>
          <w:szCs w:val="24"/>
        </w:rPr>
        <w:t>“</w:t>
      </w:r>
      <w:r w:rsidR="008F75F4" w:rsidRPr="00176AF8">
        <w:rPr>
          <w:color w:val="auto"/>
          <w:sz w:val="24"/>
          <w:szCs w:val="24"/>
        </w:rPr>
        <w:t>;</w:t>
      </w:r>
    </w:p>
    <w:p w14:paraId="4BFC06F4" w14:textId="622A8234" w:rsidR="0002080E" w:rsidRPr="00176AF8" w:rsidRDefault="0002080E" w:rsidP="0002080E">
      <w:pPr>
        <w:spacing w:after="0" w:line="240" w:lineRule="auto"/>
        <w:ind w:left="10" w:right="14" w:firstLine="983"/>
        <w:rPr>
          <w:color w:val="auto"/>
          <w:sz w:val="24"/>
          <w:szCs w:val="24"/>
        </w:rPr>
      </w:pPr>
      <w:r w:rsidRPr="00176AF8">
        <w:rPr>
          <w:color w:val="auto"/>
          <w:sz w:val="24"/>
          <w:szCs w:val="24"/>
        </w:rPr>
        <w:t>б)</w:t>
      </w:r>
      <w:r w:rsidR="008F75F4" w:rsidRPr="00176AF8">
        <w:rPr>
          <w:color w:val="auto"/>
          <w:sz w:val="24"/>
          <w:szCs w:val="24"/>
        </w:rPr>
        <w:t xml:space="preserve"> създава се нова точка 11:</w:t>
      </w:r>
    </w:p>
    <w:p w14:paraId="13D1DF55" w14:textId="37E194B4" w:rsidR="008F75F4" w:rsidRPr="00176AF8" w:rsidRDefault="008F75F4" w:rsidP="0002080E">
      <w:pPr>
        <w:spacing w:after="0" w:line="240" w:lineRule="auto"/>
        <w:ind w:left="10" w:right="14" w:firstLine="983"/>
        <w:rPr>
          <w:color w:val="auto"/>
          <w:sz w:val="24"/>
          <w:szCs w:val="24"/>
        </w:rPr>
      </w:pPr>
      <w:r w:rsidRPr="00176AF8">
        <w:rPr>
          <w:color w:val="auto"/>
          <w:sz w:val="24"/>
          <w:szCs w:val="24"/>
        </w:rPr>
        <w:t>„работникът или служителят не премине проверка за почтеност, предвидена в Закона за противодействие на корупцията сред лица, заемащи публични длъжности.“</w:t>
      </w:r>
    </w:p>
    <w:p w14:paraId="1EA3A0E0" w14:textId="77777777" w:rsidR="0002080E" w:rsidRPr="00176AF8" w:rsidRDefault="0002080E" w:rsidP="0002080E">
      <w:pPr>
        <w:spacing w:after="0" w:line="240" w:lineRule="auto"/>
        <w:ind w:left="10" w:right="14" w:firstLine="983"/>
        <w:rPr>
          <w:color w:val="auto"/>
          <w:sz w:val="24"/>
          <w:szCs w:val="24"/>
        </w:rPr>
      </w:pPr>
    </w:p>
    <w:p w14:paraId="156D6835" w14:textId="255D17BE"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22</w:t>
      </w:r>
      <w:r w:rsidRPr="00A870FC">
        <w:rPr>
          <w:b/>
          <w:color w:val="auto"/>
          <w:sz w:val="24"/>
          <w:szCs w:val="24"/>
        </w:rPr>
        <w:t>.</w:t>
      </w:r>
      <w:r w:rsidRPr="00176AF8">
        <w:rPr>
          <w:color w:val="auto"/>
          <w:sz w:val="24"/>
          <w:szCs w:val="24"/>
        </w:rPr>
        <w:t xml:space="preserve"> В Закона за администрацията (</w:t>
      </w:r>
      <w:proofErr w:type="spellStart"/>
      <w:r w:rsidRPr="00176AF8">
        <w:rPr>
          <w:color w:val="auto"/>
          <w:sz w:val="24"/>
          <w:szCs w:val="24"/>
        </w:rPr>
        <w:t>обн</w:t>
      </w:r>
      <w:proofErr w:type="spellEnd"/>
      <w:r w:rsidRPr="00176AF8">
        <w:rPr>
          <w:color w:val="auto"/>
          <w:sz w:val="24"/>
          <w:szCs w:val="24"/>
        </w:rPr>
        <w:t>., ДВ, бр. 130 от 1998 г.; Решение № 2 на Конституционния съд от 1999 г. – бр. 8 от 1999 г.; изм., бр. 67 от 1999 г., бр. 64 и 81 от 2000 г., бр. 99 от 2001 г.; попр., бр. 101 от 2001 г.; изм., бр. 95 от 2003 г., бр. 19 от 2005 г., бр. 24, 30, 69 и 102 от 2006 г., бр. 46 и 78 от 2007 г., бр. 43 и 94 от 2008 г., бр. 35 и 42 от 2009 г., бр. 24 и 97 от 2010 г., бр. 69 от 2011 г., бр. 15 и 82 от 2012 г., бр. 15 и 17 от 2013 г., бр. 19 и 27 от 2014 г., бр. 60 и 96 от 2015 г., бр. 50, 57 и 98 от 2016 г., бр. 85 и 103 от 2017 г., бр. 7 от 2018 г., бр. 21 от 2020 г., бр. 53, 80, 84 и 88 от 2023 г., бр. 33 от 2024 г.</w:t>
      </w:r>
      <w:r w:rsidR="00F41FD8">
        <w:rPr>
          <w:color w:val="auto"/>
          <w:sz w:val="24"/>
          <w:szCs w:val="24"/>
        </w:rPr>
        <w:t>,</w:t>
      </w:r>
      <w:r w:rsidRPr="00176AF8">
        <w:rPr>
          <w:color w:val="auto"/>
          <w:sz w:val="24"/>
          <w:szCs w:val="24"/>
        </w:rPr>
        <w:t xml:space="preserve"> бр. 81 от 2025 г.</w:t>
      </w:r>
      <w:r w:rsidR="00441728">
        <w:rPr>
          <w:color w:val="auto"/>
          <w:sz w:val="24"/>
          <w:szCs w:val="24"/>
        </w:rPr>
        <w:t>,</w:t>
      </w:r>
      <w:r w:rsidR="008F75F4" w:rsidRPr="00176AF8">
        <w:rPr>
          <w:color w:val="auto"/>
          <w:sz w:val="24"/>
          <w:szCs w:val="24"/>
        </w:rPr>
        <w:t xml:space="preserve"> бр. 16</w:t>
      </w:r>
      <w:r w:rsidR="00441728">
        <w:rPr>
          <w:color w:val="auto"/>
          <w:sz w:val="24"/>
          <w:szCs w:val="24"/>
        </w:rPr>
        <w:t xml:space="preserve"> и 30</w:t>
      </w:r>
      <w:r w:rsidR="008F75F4" w:rsidRPr="00176AF8">
        <w:rPr>
          <w:color w:val="auto"/>
          <w:sz w:val="24"/>
          <w:szCs w:val="24"/>
        </w:rPr>
        <w:t xml:space="preserve"> от 2026 г.) се правят следните изменения:</w:t>
      </w:r>
    </w:p>
    <w:p w14:paraId="317B8172" w14:textId="013968CF" w:rsidR="0002080E" w:rsidRPr="00176AF8" w:rsidRDefault="0002080E" w:rsidP="0002080E">
      <w:pPr>
        <w:spacing w:after="0" w:line="240" w:lineRule="auto"/>
        <w:ind w:left="10" w:right="14" w:firstLine="983"/>
        <w:rPr>
          <w:color w:val="auto"/>
          <w:sz w:val="24"/>
          <w:szCs w:val="24"/>
        </w:rPr>
      </w:pPr>
      <w:r w:rsidRPr="00176AF8">
        <w:rPr>
          <w:color w:val="auto"/>
          <w:sz w:val="24"/>
          <w:szCs w:val="24"/>
        </w:rPr>
        <w:t>1. В чл. 19а, ал. 3 думите</w:t>
      </w:r>
      <w:r w:rsidR="008F75F4" w:rsidRPr="00176AF8">
        <w:rPr>
          <w:color w:val="auto"/>
          <w:sz w:val="24"/>
          <w:szCs w:val="24"/>
        </w:rPr>
        <w:t xml:space="preserve"> „чл. 76, ал. 3 от Закона за Сметната палата“</w:t>
      </w:r>
      <w:r w:rsidRPr="00176AF8">
        <w:rPr>
          <w:color w:val="auto"/>
          <w:sz w:val="24"/>
          <w:szCs w:val="24"/>
        </w:rPr>
        <w:t xml:space="preserve"> </w:t>
      </w:r>
      <w:r w:rsidR="008F75F4" w:rsidRPr="00176AF8">
        <w:rPr>
          <w:color w:val="auto"/>
          <w:sz w:val="24"/>
          <w:szCs w:val="24"/>
        </w:rPr>
        <w:t xml:space="preserve">се заменят с  </w:t>
      </w:r>
      <w:r w:rsidRPr="00176AF8">
        <w:rPr>
          <w:color w:val="auto"/>
          <w:sz w:val="24"/>
          <w:szCs w:val="24"/>
        </w:rPr>
        <w:t xml:space="preserve">„чл. </w:t>
      </w:r>
      <w:r w:rsidR="008F75F4" w:rsidRPr="00176AF8">
        <w:rPr>
          <w:color w:val="auto"/>
          <w:sz w:val="24"/>
          <w:szCs w:val="24"/>
        </w:rPr>
        <w:t>62</w:t>
      </w:r>
      <w:r w:rsidRPr="00176AF8">
        <w:rPr>
          <w:color w:val="auto"/>
          <w:sz w:val="24"/>
          <w:szCs w:val="24"/>
        </w:rPr>
        <w:t>, ал. 3 от Закона за противодействие на корупцията</w:t>
      </w:r>
      <w:r w:rsidR="00CC4C24" w:rsidRPr="00176AF8">
        <w:rPr>
          <w:color w:val="auto"/>
          <w:sz w:val="24"/>
          <w:szCs w:val="24"/>
        </w:rPr>
        <w:t xml:space="preserve"> сред лица, заемащи публични длъжности</w:t>
      </w:r>
      <w:r w:rsidRPr="00176AF8">
        <w:rPr>
          <w:color w:val="auto"/>
          <w:sz w:val="24"/>
          <w:szCs w:val="24"/>
        </w:rPr>
        <w:t>“</w:t>
      </w:r>
      <w:r w:rsidR="00AD7F69">
        <w:rPr>
          <w:color w:val="auto"/>
          <w:sz w:val="24"/>
          <w:szCs w:val="24"/>
        </w:rPr>
        <w:t>,</w:t>
      </w:r>
      <w:r w:rsidRPr="00176AF8">
        <w:rPr>
          <w:color w:val="auto"/>
          <w:sz w:val="24"/>
          <w:szCs w:val="24"/>
        </w:rPr>
        <w:t xml:space="preserve"> </w:t>
      </w:r>
      <w:r w:rsidR="00AD7F69">
        <w:rPr>
          <w:color w:val="auto"/>
          <w:sz w:val="24"/>
          <w:szCs w:val="24"/>
        </w:rPr>
        <w:t>а</w:t>
      </w:r>
      <w:r w:rsidRPr="00176AF8">
        <w:rPr>
          <w:color w:val="auto"/>
          <w:sz w:val="24"/>
          <w:szCs w:val="24"/>
        </w:rPr>
        <w:t xml:space="preserve"> думите</w:t>
      </w:r>
      <w:r w:rsidR="00CC4C24" w:rsidRPr="00176AF8">
        <w:rPr>
          <w:color w:val="auto"/>
          <w:sz w:val="24"/>
          <w:szCs w:val="24"/>
        </w:rPr>
        <w:t xml:space="preserve"> „Закона за Сметната палата“</w:t>
      </w:r>
      <w:r w:rsidRPr="00176AF8">
        <w:rPr>
          <w:color w:val="auto"/>
          <w:sz w:val="24"/>
          <w:szCs w:val="24"/>
        </w:rPr>
        <w:t xml:space="preserve"> </w:t>
      </w:r>
      <w:r w:rsidR="00CC4C24" w:rsidRPr="00176AF8">
        <w:rPr>
          <w:color w:val="auto"/>
          <w:sz w:val="24"/>
          <w:szCs w:val="24"/>
        </w:rPr>
        <w:t xml:space="preserve">се заменят със </w:t>
      </w:r>
      <w:r w:rsidRPr="00176AF8">
        <w:rPr>
          <w:color w:val="auto"/>
          <w:sz w:val="24"/>
          <w:szCs w:val="24"/>
        </w:rPr>
        <w:t>„Закона за противодействие на корупцията</w:t>
      </w:r>
      <w:r w:rsidR="00CC4C24" w:rsidRPr="00176AF8">
        <w:rPr>
          <w:color w:val="auto"/>
          <w:sz w:val="24"/>
          <w:szCs w:val="24"/>
        </w:rPr>
        <w:t xml:space="preserve"> сред лица, заемащи публични длъжности“.</w:t>
      </w:r>
    </w:p>
    <w:p w14:paraId="2AABED8F" w14:textId="24950CA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46, ал. 4, т. 7 думите </w:t>
      </w:r>
      <w:r w:rsidR="00CC4C24" w:rsidRPr="00176AF8">
        <w:rPr>
          <w:color w:val="auto"/>
          <w:sz w:val="24"/>
          <w:szCs w:val="24"/>
        </w:rPr>
        <w:t>„Закона за Сметната палата“ се заменят със „Закона за противодействие на корупцията сред лица, заемащи публични длъжности“.</w:t>
      </w:r>
    </w:p>
    <w:p w14:paraId="20C54BE3" w14:textId="229F1391" w:rsidR="0002080E" w:rsidRPr="00C41F56" w:rsidRDefault="0002080E" w:rsidP="0002080E">
      <w:pPr>
        <w:spacing w:after="0" w:line="240" w:lineRule="auto"/>
        <w:ind w:left="10" w:right="14" w:firstLine="983"/>
        <w:rPr>
          <w:color w:val="auto"/>
          <w:sz w:val="24"/>
          <w:szCs w:val="24"/>
        </w:rPr>
      </w:pPr>
      <w:r w:rsidRPr="00176AF8">
        <w:rPr>
          <w:color w:val="auto"/>
          <w:sz w:val="24"/>
          <w:szCs w:val="24"/>
        </w:rPr>
        <w:t xml:space="preserve">3. В чл. 46а, ал. 2, т. 4 думите </w:t>
      </w:r>
      <w:r w:rsidR="005220E2" w:rsidRPr="00176AF8">
        <w:rPr>
          <w:color w:val="auto"/>
          <w:sz w:val="24"/>
          <w:szCs w:val="24"/>
        </w:rPr>
        <w:t xml:space="preserve">„Закона за Сметната палата“ се заменят със </w:t>
      </w:r>
      <w:r w:rsidRPr="00176AF8">
        <w:rPr>
          <w:color w:val="auto"/>
          <w:sz w:val="24"/>
          <w:szCs w:val="24"/>
        </w:rPr>
        <w:t>„</w:t>
      </w:r>
      <w:r w:rsidR="005220E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4BFCFB23" w14:textId="77777777" w:rsidR="0002080E" w:rsidRPr="00176AF8" w:rsidRDefault="0002080E" w:rsidP="0002080E">
      <w:pPr>
        <w:spacing w:after="0" w:line="240" w:lineRule="auto"/>
        <w:ind w:left="10" w:right="14" w:firstLine="983"/>
        <w:rPr>
          <w:color w:val="auto"/>
          <w:sz w:val="24"/>
          <w:szCs w:val="24"/>
        </w:rPr>
      </w:pPr>
    </w:p>
    <w:p w14:paraId="433B45FB" w14:textId="12766BA0"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23</w:t>
      </w:r>
      <w:r w:rsidRPr="00A870FC">
        <w:rPr>
          <w:b/>
          <w:color w:val="auto"/>
          <w:sz w:val="24"/>
          <w:szCs w:val="24"/>
        </w:rPr>
        <w:t>.</w:t>
      </w:r>
      <w:r w:rsidRPr="00176AF8">
        <w:rPr>
          <w:color w:val="auto"/>
          <w:sz w:val="24"/>
          <w:szCs w:val="24"/>
        </w:rPr>
        <w:t xml:space="preserve"> В Закона за безопасно използване на ядрената енергия (</w:t>
      </w:r>
      <w:proofErr w:type="spellStart"/>
      <w:r w:rsidRPr="00176AF8">
        <w:rPr>
          <w:color w:val="auto"/>
          <w:sz w:val="24"/>
          <w:szCs w:val="24"/>
        </w:rPr>
        <w:t>обн</w:t>
      </w:r>
      <w:proofErr w:type="spellEnd"/>
      <w:r w:rsidRPr="00176AF8">
        <w:rPr>
          <w:color w:val="auto"/>
          <w:sz w:val="24"/>
          <w:szCs w:val="24"/>
        </w:rPr>
        <w:t>., ДВ, бр. 63 от 2002 г.; изм., бр. 120 от 2002 г., бр. 70 от 2004 г., бр. 76, 88 и 105 от 2005 г., бр. 30 от 2006 г., бр. 11 и 109 от 2007 г., бр. 36 и 67 от 2008 г., бр. 42 и 74 от 2009 г., бр. 80, 87, 88 и 97 от 2010 г., бр. 26 от 2011 г., бр. 38 и 82 от 2012 г., бр. 15, 66 и 68 от 2013 г., бр. 98 от 2014 г., бр. 14 от 2015 г., бр. 58, 99, 102 и 103 от 2017 г., бр. 7 и 77 от 2018 г., бр. 17 от 2020 г., бр. 102 от 2022 г., бр. 84, 86 и 102 от 2023 г., бр. 27 и 70 от 2024 г.</w:t>
      </w:r>
      <w:r w:rsidR="005220E2" w:rsidRPr="00C41F56">
        <w:rPr>
          <w:color w:val="auto"/>
          <w:sz w:val="24"/>
          <w:szCs w:val="24"/>
        </w:rPr>
        <w:t xml:space="preserve"> </w:t>
      </w:r>
      <w:r w:rsidR="005220E2" w:rsidRPr="00176AF8">
        <w:rPr>
          <w:color w:val="auto"/>
          <w:sz w:val="24"/>
          <w:szCs w:val="24"/>
        </w:rPr>
        <w:t>и бр. 16 от 2026 г.</w:t>
      </w:r>
      <w:r w:rsidRPr="00176AF8">
        <w:rPr>
          <w:color w:val="auto"/>
          <w:sz w:val="24"/>
          <w:szCs w:val="24"/>
        </w:rPr>
        <w:t>) в чл. 7, ал. 1, т. 6 думите</w:t>
      </w:r>
      <w:r w:rsidR="005220E2" w:rsidRPr="00176AF8">
        <w:rPr>
          <w:color w:val="auto"/>
          <w:sz w:val="24"/>
          <w:szCs w:val="24"/>
        </w:rPr>
        <w:t xml:space="preserve"> „Закона за Сметната палата“</w:t>
      </w:r>
      <w:r w:rsidRPr="00176AF8">
        <w:rPr>
          <w:color w:val="auto"/>
          <w:sz w:val="24"/>
          <w:szCs w:val="24"/>
        </w:rPr>
        <w:t xml:space="preserve"> </w:t>
      </w:r>
      <w:r w:rsidR="005220E2" w:rsidRPr="00176AF8">
        <w:rPr>
          <w:color w:val="auto"/>
          <w:sz w:val="24"/>
          <w:szCs w:val="24"/>
        </w:rPr>
        <w:t>се заменят със „Закона за противодействие на корупцията сред лица, заемащи публични длъжности</w:t>
      </w:r>
      <w:r w:rsidRPr="00176AF8">
        <w:rPr>
          <w:color w:val="auto"/>
          <w:sz w:val="24"/>
          <w:szCs w:val="24"/>
        </w:rPr>
        <w:t>“.</w:t>
      </w:r>
    </w:p>
    <w:p w14:paraId="53F886F9" w14:textId="77777777" w:rsidR="0002080E" w:rsidRPr="00176AF8" w:rsidRDefault="0002080E" w:rsidP="0002080E">
      <w:pPr>
        <w:spacing w:after="0" w:line="240" w:lineRule="auto"/>
        <w:ind w:left="10" w:right="14" w:firstLine="983"/>
        <w:rPr>
          <w:color w:val="auto"/>
          <w:sz w:val="24"/>
          <w:szCs w:val="24"/>
        </w:rPr>
      </w:pPr>
    </w:p>
    <w:p w14:paraId="5303FD1D" w14:textId="640B82D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24</w:t>
      </w:r>
      <w:r w:rsidRPr="00A870FC">
        <w:rPr>
          <w:b/>
          <w:color w:val="auto"/>
          <w:sz w:val="24"/>
          <w:szCs w:val="24"/>
        </w:rPr>
        <w:t>.</w:t>
      </w:r>
      <w:r w:rsidRPr="00176AF8">
        <w:rPr>
          <w:color w:val="auto"/>
          <w:sz w:val="24"/>
          <w:szCs w:val="24"/>
        </w:rPr>
        <w:t xml:space="preserve"> В Закона за Българската народна банка (</w:t>
      </w:r>
      <w:proofErr w:type="spellStart"/>
      <w:r w:rsidRPr="00176AF8">
        <w:rPr>
          <w:color w:val="auto"/>
          <w:sz w:val="24"/>
          <w:szCs w:val="24"/>
        </w:rPr>
        <w:t>обн</w:t>
      </w:r>
      <w:proofErr w:type="spellEnd"/>
      <w:r w:rsidRPr="00176AF8">
        <w:rPr>
          <w:color w:val="auto"/>
          <w:sz w:val="24"/>
          <w:szCs w:val="24"/>
        </w:rPr>
        <w:t>., ДВ, бр. 13 от 2024 г.; изм., бр. 26, 50 и 54 от 2025 г.</w:t>
      </w:r>
      <w:r w:rsidR="005220E2" w:rsidRPr="00176AF8">
        <w:rPr>
          <w:color w:val="auto"/>
          <w:sz w:val="24"/>
          <w:szCs w:val="24"/>
        </w:rPr>
        <w:t xml:space="preserve"> и бр. 16 от 2026 г.</w:t>
      </w:r>
      <w:r w:rsidRPr="00176AF8">
        <w:rPr>
          <w:color w:val="auto"/>
          <w:sz w:val="24"/>
          <w:szCs w:val="24"/>
        </w:rPr>
        <w:t>) в чл. 13, ал. 1</w:t>
      </w:r>
      <w:r w:rsidR="005220E2" w:rsidRPr="00176AF8">
        <w:rPr>
          <w:color w:val="auto"/>
          <w:sz w:val="24"/>
          <w:szCs w:val="24"/>
        </w:rPr>
        <w:t>0 се правят следните изменения:</w:t>
      </w:r>
    </w:p>
    <w:p w14:paraId="63EA0CD1" w14:textId="4E933E25"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 xml:space="preserve">1. В изречение първо думите </w:t>
      </w:r>
      <w:r w:rsidR="005220E2" w:rsidRPr="00176AF8">
        <w:rPr>
          <w:color w:val="auto"/>
          <w:sz w:val="24"/>
          <w:szCs w:val="24"/>
        </w:rPr>
        <w:t xml:space="preserve">„чл. 75, ал. 1, т. 1 и 3 от Закона за Сметната палата“ се заменят с </w:t>
      </w:r>
      <w:r w:rsidRPr="00176AF8">
        <w:rPr>
          <w:color w:val="auto"/>
          <w:sz w:val="24"/>
          <w:szCs w:val="24"/>
        </w:rPr>
        <w:t xml:space="preserve">„чл. </w:t>
      </w:r>
      <w:r w:rsidR="005220E2" w:rsidRPr="00176AF8">
        <w:rPr>
          <w:color w:val="auto"/>
          <w:sz w:val="24"/>
          <w:szCs w:val="24"/>
        </w:rPr>
        <w:t>61</w:t>
      </w:r>
      <w:r w:rsidRPr="00176AF8">
        <w:rPr>
          <w:color w:val="auto"/>
          <w:sz w:val="24"/>
          <w:szCs w:val="24"/>
        </w:rPr>
        <w:t xml:space="preserve">, ал. 1, т. 1 и 3 от </w:t>
      </w:r>
      <w:r w:rsidR="005220E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220E2" w:rsidRPr="00176AF8">
        <w:rPr>
          <w:color w:val="auto"/>
          <w:sz w:val="24"/>
          <w:szCs w:val="24"/>
        </w:rPr>
        <w:t>.</w:t>
      </w:r>
    </w:p>
    <w:p w14:paraId="3A6819AD" w14:textId="28A81DE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изречение второ думите </w:t>
      </w:r>
      <w:r w:rsidR="005220E2" w:rsidRPr="00176AF8">
        <w:rPr>
          <w:color w:val="auto"/>
          <w:sz w:val="24"/>
          <w:szCs w:val="24"/>
        </w:rPr>
        <w:t xml:space="preserve">„чл. 75, ал. 1, т. 2 и 4 от Закона за Сметната палата“ се заменят с </w:t>
      </w:r>
      <w:r w:rsidRPr="00176AF8">
        <w:rPr>
          <w:color w:val="auto"/>
          <w:sz w:val="24"/>
          <w:szCs w:val="24"/>
        </w:rPr>
        <w:t xml:space="preserve">„чл. </w:t>
      </w:r>
      <w:r w:rsidR="005220E2" w:rsidRPr="00176AF8">
        <w:rPr>
          <w:color w:val="auto"/>
          <w:sz w:val="24"/>
          <w:szCs w:val="24"/>
        </w:rPr>
        <w:t>61</w:t>
      </w:r>
      <w:r w:rsidRPr="00176AF8">
        <w:rPr>
          <w:color w:val="auto"/>
          <w:sz w:val="24"/>
          <w:szCs w:val="24"/>
        </w:rPr>
        <w:t xml:space="preserve">, ал. 1, т. 2 и 4 от </w:t>
      </w:r>
      <w:r w:rsidR="005220E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AD7F69">
        <w:rPr>
          <w:color w:val="auto"/>
          <w:sz w:val="24"/>
          <w:szCs w:val="24"/>
        </w:rPr>
        <w:t>,</w:t>
      </w:r>
      <w:r w:rsidRPr="00176AF8">
        <w:rPr>
          <w:color w:val="auto"/>
          <w:sz w:val="24"/>
          <w:szCs w:val="24"/>
        </w:rPr>
        <w:t xml:space="preserve"> </w:t>
      </w:r>
      <w:r w:rsidR="00AD7F69">
        <w:rPr>
          <w:color w:val="auto"/>
          <w:sz w:val="24"/>
          <w:szCs w:val="24"/>
        </w:rPr>
        <w:t>а</w:t>
      </w:r>
      <w:r w:rsidRPr="00176AF8">
        <w:rPr>
          <w:color w:val="auto"/>
          <w:sz w:val="24"/>
          <w:szCs w:val="24"/>
        </w:rPr>
        <w:t xml:space="preserve"> думите</w:t>
      </w:r>
      <w:r w:rsidR="005220E2" w:rsidRPr="00176AF8">
        <w:rPr>
          <w:color w:val="auto"/>
          <w:sz w:val="24"/>
          <w:szCs w:val="24"/>
        </w:rPr>
        <w:t xml:space="preserve"> „Сметната палата“</w:t>
      </w:r>
      <w:r w:rsidRPr="00176AF8">
        <w:rPr>
          <w:color w:val="auto"/>
          <w:sz w:val="24"/>
          <w:szCs w:val="24"/>
        </w:rPr>
        <w:t xml:space="preserve"> </w:t>
      </w:r>
      <w:r w:rsidR="005220E2" w:rsidRPr="00176AF8">
        <w:rPr>
          <w:color w:val="auto"/>
          <w:sz w:val="24"/>
          <w:szCs w:val="24"/>
        </w:rPr>
        <w:t xml:space="preserve">се заменят с </w:t>
      </w:r>
      <w:r w:rsidRPr="00176AF8">
        <w:rPr>
          <w:color w:val="auto"/>
          <w:sz w:val="24"/>
          <w:szCs w:val="24"/>
        </w:rPr>
        <w:t>„Комисията за противодействие на корупцията“</w:t>
      </w:r>
      <w:r w:rsidR="005220E2" w:rsidRPr="00176AF8">
        <w:rPr>
          <w:color w:val="auto"/>
          <w:sz w:val="24"/>
          <w:szCs w:val="24"/>
        </w:rPr>
        <w:t>.</w:t>
      </w:r>
    </w:p>
    <w:p w14:paraId="46ADE1E8" w14:textId="4A2E7F4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изречение трето думите </w:t>
      </w:r>
      <w:r w:rsidR="005220E2" w:rsidRPr="00176AF8">
        <w:rPr>
          <w:color w:val="auto"/>
          <w:sz w:val="24"/>
          <w:szCs w:val="24"/>
        </w:rPr>
        <w:t>„чл. 107, ал. 1 от Закона за Сметната палата“ се заменят с „чл. 85</w:t>
      </w:r>
      <w:r w:rsidRPr="00176AF8">
        <w:rPr>
          <w:color w:val="auto"/>
          <w:sz w:val="24"/>
          <w:szCs w:val="24"/>
        </w:rPr>
        <w:t xml:space="preserve">, ал. 1 от </w:t>
      </w:r>
      <w:r w:rsidR="005220E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17C055E1" w14:textId="77777777" w:rsidR="0002080E" w:rsidRPr="00176AF8" w:rsidRDefault="0002080E" w:rsidP="0002080E">
      <w:pPr>
        <w:spacing w:after="0" w:line="240" w:lineRule="auto"/>
        <w:ind w:left="10" w:right="14" w:firstLine="983"/>
        <w:rPr>
          <w:color w:val="auto"/>
          <w:sz w:val="24"/>
          <w:szCs w:val="24"/>
        </w:rPr>
      </w:pPr>
    </w:p>
    <w:p w14:paraId="48AB4EFC" w14:textId="5DA39E87"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25</w:t>
      </w:r>
      <w:r w:rsidRPr="00A870FC">
        <w:rPr>
          <w:b/>
          <w:color w:val="auto"/>
          <w:sz w:val="24"/>
          <w:szCs w:val="24"/>
        </w:rPr>
        <w:t>.</w:t>
      </w:r>
      <w:r w:rsidRPr="00176AF8">
        <w:rPr>
          <w:color w:val="auto"/>
          <w:sz w:val="24"/>
          <w:szCs w:val="24"/>
        </w:rPr>
        <w:t xml:space="preserve"> В Закона за Българската телеграфна агенция (</w:t>
      </w:r>
      <w:proofErr w:type="spellStart"/>
      <w:r w:rsidRPr="00176AF8">
        <w:rPr>
          <w:color w:val="auto"/>
          <w:sz w:val="24"/>
          <w:szCs w:val="24"/>
        </w:rPr>
        <w:t>обн</w:t>
      </w:r>
      <w:proofErr w:type="spellEnd"/>
      <w:r w:rsidRPr="00176AF8">
        <w:rPr>
          <w:color w:val="auto"/>
          <w:sz w:val="24"/>
          <w:szCs w:val="24"/>
        </w:rPr>
        <w:t>., ДВ, бр. 99 от 2011 г.; Решение № 11 на Конституционния съд от 2012 г. – бр. 78 от 2012 г.; изм., бр. 15 от 2013 г., бр. 19 от 2014 г., бр. 74 и 79 от 2015 г., бр. 98 от 2016 г., бр. 103 от 2017 г., бр. 7 от 2018 г., бр. 20 от 2021 г.</w:t>
      </w:r>
      <w:r w:rsidR="00F41FD8">
        <w:rPr>
          <w:color w:val="auto"/>
          <w:sz w:val="24"/>
          <w:szCs w:val="24"/>
        </w:rPr>
        <w:t>,</w:t>
      </w:r>
      <w:r w:rsidRPr="00176AF8">
        <w:rPr>
          <w:color w:val="auto"/>
          <w:sz w:val="24"/>
          <w:szCs w:val="24"/>
        </w:rPr>
        <w:t xml:space="preserve"> бр. 84 от 2023 г.</w:t>
      </w:r>
      <w:r w:rsidR="005220E2" w:rsidRPr="00176AF8">
        <w:rPr>
          <w:color w:val="auto"/>
          <w:sz w:val="24"/>
          <w:szCs w:val="24"/>
        </w:rPr>
        <w:t xml:space="preserve"> и бр. 16 от 2026 г.</w:t>
      </w:r>
      <w:r w:rsidRPr="00176AF8">
        <w:rPr>
          <w:color w:val="auto"/>
          <w:sz w:val="24"/>
          <w:szCs w:val="24"/>
        </w:rPr>
        <w:t xml:space="preserve">) в чл. 14, ал. 2, т. 5 думите </w:t>
      </w:r>
      <w:r w:rsidR="005220E2" w:rsidRPr="00176AF8">
        <w:rPr>
          <w:color w:val="auto"/>
          <w:sz w:val="24"/>
          <w:szCs w:val="24"/>
        </w:rPr>
        <w:t xml:space="preserve">„Закона за Сметната палата“ се заменят със </w:t>
      </w:r>
      <w:r w:rsidRPr="00176AF8">
        <w:rPr>
          <w:color w:val="auto"/>
          <w:sz w:val="24"/>
          <w:szCs w:val="24"/>
        </w:rPr>
        <w:t>„</w:t>
      </w:r>
      <w:r w:rsidR="005220E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6F0206DD" w14:textId="607B4AAB" w:rsidR="0002080E" w:rsidRPr="00176AF8" w:rsidRDefault="0002080E" w:rsidP="0002080E">
      <w:pPr>
        <w:spacing w:after="0" w:line="240" w:lineRule="auto"/>
        <w:ind w:left="10" w:right="14" w:firstLine="983"/>
        <w:rPr>
          <w:color w:val="auto"/>
          <w:sz w:val="24"/>
          <w:szCs w:val="24"/>
        </w:rPr>
      </w:pPr>
    </w:p>
    <w:p w14:paraId="74EC59A2" w14:textId="15D738C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26</w:t>
      </w:r>
      <w:r w:rsidRPr="00A870FC">
        <w:rPr>
          <w:b/>
          <w:color w:val="auto"/>
          <w:sz w:val="24"/>
          <w:szCs w:val="24"/>
        </w:rPr>
        <w:t>.</w:t>
      </w:r>
      <w:r w:rsidRPr="00176AF8">
        <w:rPr>
          <w:color w:val="auto"/>
          <w:sz w:val="24"/>
          <w:szCs w:val="24"/>
        </w:rPr>
        <w:t xml:space="preserve"> В Закона за висшето образование (</w:t>
      </w:r>
      <w:proofErr w:type="spellStart"/>
      <w:r w:rsidRPr="00176AF8">
        <w:rPr>
          <w:color w:val="auto"/>
          <w:sz w:val="24"/>
          <w:szCs w:val="24"/>
        </w:rPr>
        <w:t>обн</w:t>
      </w:r>
      <w:proofErr w:type="spellEnd"/>
      <w:r w:rsidRPr="00176AF8">
        <w:rPr>
          <w:color w:val="auto"/>
          <w:sz w:val="24"/>
          <w:szCs w:val="24"/>
        </w:rPr>
        <w:t>., ДВ, бр. 112 от 1995 г.; изм., бр. 28 от 1996 г., бр. 56, 57 и 58 от 1997 г., бр. 60, 66, 111 и 113 от 1999 г., бр. 54 от 2000 г., бр. 22 от 2001 г., бр. 40 и 53 от 2002 г., бр. 48 и 70 от 2004 г., бр. 77, 83 и 103 от 2005 г., бр. 30, 36, 62 и 108 от 2006 г., бр. 41 от 2007 г., бр. 13, 43 и 69 от 2008 г., бр. 42, 74 и 99 от 2009 г., бр. 38, 50, 56, 63 и 101 от 2010 г., бр. 61 и 99 от 2011 г., бр. 60 и 102 от 2012 г., бр. 15, 63, 68 и 101 от 2013 г., бр. 54, 66 и 107 от 2014 г., бр. 56 и 79 от 2015 г., бр. 17 и 98 от 2016 г., бр. 17, 30, 86 и 98 от 2018 г., бр. 17 от 2020 г., бр. 18, 56 и 102 от 2022 г., бр. 108 от 2023 г., бр. 23, 25, 27 и 39 от 2024 г.</w:t>
      </w:r>
      <w:r w:rsidR="00F41FD8">
        <w:rPr>
          <w:color w:val="auto"/>
          <w:sz w:val="24"/>
          <w:szCs w:val="24"/>
        </w:rPr>
        <w:t>,</w:t>
      </w:r>
      <w:r w:rsidRPr="00176AF8">
        <w:rPr>
          <w:color w:val="auto"/>
          <w:sz w:val="24"/>
          <w:szCs w:val="24"/>
        </w:rPr>
        <w:t xml:space="preserve"> бр. 26, 51 и 63 от 2025 г.</w:t>
      </w:r>
      <w:r w:rsidR="009D5497" w:rsidRPr="00176AF8">
        <w:rPr>
          <w:color w:val="auto"/>
          <w:sz w:val="24"/>
          <w:szCs w:val="24"/>
        </w:rPr>
        <w:t xml:space="preserve"> и бр. 16 от 2026 г.</w:t>
      </w:r>
      <w:r w:rsidRPr="00176AF8">
        <w:rPr>
          <w:color w:val="auto"/>
          <w:sz w:val="24"/>
          <w:szCs w:val="24"/>
        </w:rPr>
        <w:t xml:space="preserve">) в чл. 87, ал. 5, т. 2 думите </w:t>
      </w:r>
      <w:r w:rsidR="009D5497" w:rsidRPr="00176AF8">
        <w:rPr>
          <w:color w:val="auto"/>
          <w:sz w:val="24"/>
          <w:szCs w:val="24"/>
        </w:rPr>
        <w:t xml:space="preserve">„Закона за Сметната палата“ се заменят със </w:t>
      </w:r>
      <w:r w:rsidRPr="00176AF8">
        <w:rPr>
          <w:color w:val="auto"/>
          <w:sz w:val="24"/>
          <w:szCs w:val="24"/>
        </w:rPr>
        <w:t>„</w:t>
      </w:r>
      <w:r w:rsidR="009D5497"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17E1CA19" w14:textId="77777777" w:rsidR="0002080E" w:rsidRPr="00176AF8" w:rsidRDefault="0002080E" w:rsidP="0002080E">
      <w:pPr>
        <w:spacing w:after="0" w:line="240" w:lineRule="auto"/>
        <w:ind w:left="10" w:right="14" w:firstLine="983"/>
        <w:rPr>
          <w:color w:val="auto"/>
          <w:sz w:val="24"/>
          <w:szCs w:val="24"/>
        </w:rPr>
      </w:pPr>
    </w:p>
    <w:p w14:paraId="3BCE4D03" w14:textId="210E824B"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27</w:t>
      </w:r>
      <w:r w:rsidRPr="00A870FC">
        <w:rPr>
          <w:b/>
          <w:color w:val="auto"/>
          <w:sz w:val="24"/>
          <w:szCs w:val="24"/>
        </w:rPr>
        <w:t>.</w:t>
      </w:r>
      <w:r w:rsidRPr="00176AF8">
        <w:rPr>
          <w:color w:val="auto"/>
          <w:sz w:val="24"/>
          <w:szCs w:val="24"/>
        </w:rPr>
        <w:t xml:space="preserve"> В Закона за военното разузнаване (</w:t>
      </w:r>
      <w:proofErr w:type="spellStart"/>
      <w:r w:rsidRPr="00176AF8">
        <w:rPr>
          <w:color w:val="auto"/>
          <w:sz w:val="24"/>
          <w:szCs w:val="24"/>
        </w:rPr>
        <w:t>обн</w:t>
      </w:r>
      <w:proofErr w:type="spellEnd"/>
      <w:r w:rsidRPr="00176AF8">
        <w:rPr>
          <w:color w:val="auto"/>
          <w:sz w:val="24"/>
          <w:szCs w:val="24"/>
        </w:rPr>
        <w:t>., ДВ, бр. 88 от 2015 г.; изм., бр. 98 от 2016 г., бр. 103 от 2017 г., бр. 88 от 2018 г., бр. 17 и 71 от 2019 г., бр. 38 и 69 от 2020 г., бр. 23 и 25 от 2021 г.</w:t>
      </w:r>
      <w:r w:rsidR="00F41FD8">
        <w:rPr>
          <w:color w:val="auto"/>
          <w:sz w:val="24"/>
          <w:szCs w:val="24"/>
        </w:rPr>
        <w:t>,</w:t>
      </w:r>
      <w:r w:rsidRPr="00176AF8">
        <w:rPr>
          <w:color w:val="auto"/>
          <w:sz w:val="24"/>
          <w:szCs w:val="24"/>
        </w:rPr>
        <w:t xml:space="preserve"> бр. 84 от 2023 г.</w:t>
      </w:r>
      <w:r w:rsidR="009D5497" w:rsidRPr="00176AF8">
        <w:rPr>
          <w:color w:val="auto"/>
          <w:sz w:val="24"/>
          <w:szCs w:val="24"/>
        </w:rPr>
        <w:t xml:space="preserve"> и бр. 16 от 2026 г.</w:t>
      </w:r>
      <w:r w:rsidRPr="00176AF8">
        <w:rPr>
          <w:color w:val="auto"/>
          <w:sz w:val="24"/>
          <w:szCs w:val="24"/>
        </w:rPr>
        <w:t xml:space="preserve">) в чл. 24, ал. 6, т. 4 думите </w:t>
      </w:r>
      <w:r w:rsidR="009D5497" w:rsidRPr="00176AF8">
        <w:rPr>
          <w:color w:val="auto"/>
          <w:sz w:val="24"/>
          <w:szCs w:val="24"/>
        </w:rPr>
        <w:t xml:space="preserve">„Закона за Сметната палата“ се заменят със </w:t>
      </w:r>
      <w:r w:rsidRPr="00176AF8">
        <w:rPr>
          <w:color w:val="auto"/>
          <w:sz w:val="24"/>
          <w:szCs w:val="24"/>
        </w:rPr>
        <w:t>„</w:t>
      </w:r>
      <w:r w:rsidR="009D5497"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D5497" w:rsidRPr="00176AF8">
        <w:rPr>
          <w:color w:val="auto"/>
          <w:sz w:val="24"/>
          <w:szCs w:val="24"/>
        </w:rPr>
        <w:t xml:space="preserve"> </w:t>
      </w:r>
    </w:p>
    <w:p w14:paraId="746D4853" w14:textId="77777777" w:rsidR="0002080E" w:rsidRPr="00176AF8" w:rsidRDefault="0002080E" w:rsidP="0002080E">
      <w:pPr>
        <w:spacing w:after="0" w:line="240" w:lineRule="auto"/>
        <w:ind w:left="10" w:right="14" w:firstLine="983"/>
        <w:rPr>
          <w:color w:val="auto"/>
          <w:sz w:val="24"/>
          <w:szCs w:val="24"/>
        </w:rPr>
      </w:pPr>
    </w:p>
    <w:p w14:paraId="1F7C88FF" w14:textId="2BEC6972"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28</w:t>
      </w:r>
      <w:r w:rsidRPr="00A870FC">
        <w:rPr>
          <w:b/>
          <w:color w:val="auto"/>
          <w:sz w:val="24"/>
          <w:szCs w:val="24"/>
        </w:rPr>
        <w:t>.</w:t>
      </w:r>
      <w:r w:rsidRPr="00176AF8">
        <w:rPr>
          <w:color w:val="auto"/>
          <w:sz w:val="24"/>
          <w:szCs w:val="24"/>
        </w:rPr>
        <w:t xml:space="preserve"> В Закона за гарантиране на влоговете в банките (</w:t>
      </w:r>
      <w:proofErr w:type="spellStart"/>
      <w:r w:rsidRPr="00176AF8">
        <w:rPr>
          <w:color w:val="auto"/>
          <w:sz w:val="24"/>
          <w:szCs w:val="24"/>
        </w:rPr>
        <w:t>обн</w:t>
      </w:r>
      <w:proofErr w:type="spellEnd"/>
      <w:r w:rsidRPr="00176AF8">
        <w:rPr>
          <w:color w:val="auto"/>
          <w:sz w:val="24"/>
          <w:szCs w:val="24"/>
        </w:rPr>
        <w:t>., ДВ, бр. 62 от 2015 г.; изм., бр. 96 и 102 от 2015 г., бр. 103 от 2017 г., бр. 7, 15, 20 и 27 от 2018 г., бр. 17 и 37 от 2019 г., бр. 12 и 19 от 2021 г., бр. 16 от 2022 г., бр. 84 от 2023 г., бр. 70 от 2024 г.</w:t>
      </w:r>
      <w:r w:rsidR="00F41FD8">
        <w:rPr>
          <w:color w:val="auto"/>
          <w:sz w:val="24"/>
          <w:szCs w:val="24"/>
        </w:rPr>
        <w:t>,</w:t>
      </w:r>
      <w:r w:rsidRPr="00176AF8">
        <w:rPr>
          <w:color w:val="auto"/>
          <w:sz w:val="24"/>
          <w:szCs w:val="24"/>
        </w:rPr>
        <w:t xml:space="preserve"> бр. 49 от 2025 г.</w:t>
      </w:r>
      <w:r w:rsidR="009D5497" w:rsidRPr="00176AF8">
        <w:rPr>
          <w:color w:val="auto"/>
          <w:sz w:val="24"/>
          <w:szCs w:val="24"/>
        </w:rPr>
        <w:t xml:space="preserve"> и бр. 16 от 2026 г.</w:t>
      </w:r>
      <w:r w:rsidRPr="00176AF8">
        <w:rPr>
          <w:color w:val="auto"/>
          <w:sz w:val="24"/>
          <w:szCs w:val="24"/>
        </w:rPr>
        <w:t xml:space="preserve">) в чл. 6, ал. 1, т. 8 думите </w:t>
      </w:r>
      <w:r w:rsidR="009D5497" w:rsidRPr="00176AF8">
        <w:rPr>
          <w:color w:val="auto"/>
          <w:sz w:val="24"/>
          <w:szCs w:val="24"/>
        </w:rPr>
        <w:t xml:space="preserve">„Закона за Сметната палата“ се заменят със </w:t>
      </w:r>
      <w:r w:rsidRPr="00176AF8">
        <w:rPr>
          <w:color w:val="auto"/>
          <w:sz w:val="24"/>
          <w:szCs w:val="24"/>
        </w:rPr>
        <w:t>„</w:t>
      </w:r>
      <w:r w:rsidR="009D5497"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D5497" w:rsidRPr="00176AF8">
        <w:rPr>
          <w:color w:val="auto"/>
          <w:sz w:val="24"/>
          <w:szCs w:val="24"/>
        </w:rPr>
        <w:t xml:space="preserve"> </w:t>
      </w:r>
    </w:p>
    <w:p w14:paraId="07A06765" w14:textId="77777777" w:rsidR="0002080E" w:rsidRPr="00176AF8" w:rsidRDefault="0002080E" w:rsidP="0002080E">
      <w:pPr>
        <w:spacing w:after="0" w:line="240" w:lineRule="auto"/>
        <w:ind w:left="10" w:right="14" w:firstLine="983"/>
        <w:rPr>
          <w:color w:val="auto"/>
          <w:sz w:val="24"/>
          <w:szCs w:val="24"/>
        </w:rPr>
      </w:pPr>
    </w:p>
    <w:p w14:paraId="2FAB4F7B" w14:textId="410470C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29</w:t>
      </w:r>
      <w:r w:rsidRPr="00A870FC">
        <w:rPr>
          <w:b/>
          <w:color w:val="auto"/>
          <w:sz w:val="24"/>
          <w:szCs w:val="24"/>
        </w:rPr>
        <w:t>.</w:t>
      </w:r>
      <w:r w:rsidRPr="00176AF8">
        <w:rPr>
          <w:color w:val="auto"/>
          <w:sz w:val="24"/>
          <w:szCs w:val="24"/>
        </w:rPr>
        <w:t xml:space="preserve"> В Закона за движението по пътищата (</w:t>
      </w:r>
      <w:proofErr w:type="spellStart"/>
      <w:r w:rsidRPr="00176AF8">
        <w:rPr>
          <w:color w:val="auto"/>
          <w:sz w:val="24"/>
          <w:szCs w:val="24"/>
        </w:rPr>
        <w:t>обн</w:t>
      </w:r>
      <w:proofErr w:type="spellEnd"/>
      <w:r w:rsidRPr="00176AF8">
        <w:rPr>
          <w:color w:val="auto"/>
          <w:sz w:val="24"/>
          <w:szCs w:val="24"/>
        </w:rPr>
        <w:t xml:space="preserve">.,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w:t>
      </w:r>
      <w:r w:rsidRPr="00176AF8">
        <w:rPr>
          <w:color w:val="auto"/>
          <w:sz w:val="24"/>
          <w:szCs w:val="24"/>
        </w:rPr>
        <w:lastRenderedPageBreak/>
        <w:t>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2022 г., бр. 14 от 2023 г.; Решение № 6 на Конституционния съд от 2023 г. – бр. 59 от 2023 г.; изм., бр. 65, 66, 67, 84 и 102 от 2023 г., бр. 13 и 41 от 2024 г.; Решение № 4 на Конституционния съд от 2025 г. – бр. 38 от 2025 г.; изм., бр. 61, 63 и 64 от 2025 г.</w:t>
      </w:r>
      <w:r w:rsidR="009D5497" w:rsidRPr="00176AF8">
        <w:rPr>
          <w:color w:val="auto"/>
          <w:sz w:val="24"/>
          <w:szCs w:val="24"/>
        </w:rPr>
        <w:t xml:space="preserve"> и бр. 16 и 23 от 2026 г.</w:t>
      </w:r>
      <w:r w:rsidRPr="00176AF8">
        <w:rPr>
          <w:color w:val="auto"/>
          <w:sz w:val="24"/>
          <w:szCs w:val="24"/>
        </w:rPr>
        <w:t>) в чл. 91, ал. 3</w:t>
      </w:r>
      <w:r w:rsidR="009D5497" w:rsidRPr="00176AF8">
        <w:rPr>
          <w:color w:val="auto"/>
          <w:sz w:val="24"/>
          <w:szCs w:val="24"/>
        </w:rPr>
        <w:t xml:space="preserve"> след думите „за осъществяване на контрол“ се добавя</w:t>
      </w:r>
      <w:r w:rsidRPr="00176AF8">
        <w:rPr>
          <w:color w:val="auto"/>
          <w:sz w:val="24"/>
          <w:szCs w:val="24"/>
        </w:rPr>
        <w:t xml:space="preserve"> „Комисията за противодействие на корупцията при осъществяване на оперативно-</w:t>
      </w:r>
      <w:proofErr w:type="spellStart"/>
      <w:r w:rsidRPr="00176AF8">
        <w:rPr>
          <w:color w:val="auto"/>
          <w:sz w:val="24"/>
          <w:szCs w:val="24"/>
        </w:rPr>
        <w:t>издирвателна</w:t>
      </w:r>
      <w:proofErr w:type="spellEnd"/>
      <w:r w:rsidRPr="00176AF8">
        <w:rPr>
          <w:color w:val="auto"/>
          <w:sz w:val="24"/>
          <w:szCs w:val="24"/>
        </w:rPr>
        <w:t xml:space="preserve"> дейност“.</w:t>
      </w:r>
    </w:p>
    <w:p w14:paraId="5A14E797" w14:textId="77777777" w:rsidR="0002080E" w:rsidRPr="00176AF8" w:rsidRDefault="0002080E" w:rsidP="0002080E">
      <w:pPr>
        <w:spacing w:after="0" w:line="240" w:lineRule="auto"/>
        <w:ind w:left="10" w:right="14" w:firstLine="983"/>
        <w:rPr>
          <w:color w:val="auto"/>
          <w:sz w:val="24"/>
          <w:szCs w:val="24"/>
        </w:rPr>
      </w:pPr>
    </w:p>
    <w:p w14:paraId="6F0577C0" w14:textId="2989FAA4"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30</w:t>
      </w:r>
      <w:r w:rsidRPr="00A870FC">
        <w:rPr>
          <w:b/>
          <w:color w:val="auto"/>
          <w:sz w:val="24"/>
          <w:szCs w:val="24"/>
        </w:rPr>
        <w:t>.</w:t>
      </w:r>
      <w:r w:rsidRPr="00176AF8">
        <w:rPr>
          <w:color w:val="auto"/>
          <w:sz w:val="24"/>
          <w:szCs w:val="24"/>
        </w:rPr>
        <w:t xml:space="preserve"> В Закона за дипломатическата служба (</w:t>
      </w:r>
      <w:proofErr w:type="spellStart"/>
      <w:r w:rsidRPr="00176AF8">
        <w:rPr>
          <w:color w:val="auto"/>
          <w:sz w:val="24"/>
          <w:szCs w:val="24"/>
        </w:rPr>
        <w:t>обн</w:t>
      </w:r>
      <w:proofErr w:type="spellEnd"/>
      <w:r w:rsidRPr="00176AF8">
        <w:rPr>
          <w:color w:val="auto"/>
          <w:sz w:val="24"/>
          <w:szCs w:val="24"/>
        </w:rPr>
        <w:t>., ДВ, бр. 78 от 2007 г.; изм., бр. 42 от 2009 г., бр. 97 и 100 от 2010 г., бр. 69 от 2011 г.; Решение № 11 на Конституционния съд от 2011 г. – бр. 95 от 2011 г.; изм., бр. 15 и 38 от 2012 г., бр. 15 от 2013 г., бр. 7 и 30 от 2018 г.</w:t>
      </w:r>
      <w:r w:rsidR="00F41FD8">
        <w:rPr>
          <w:color w:val="auto"/>
          <w:sz w:val="24"/>
          <w:szCs w:val="24"/>
        </w:rPr>
        <w:t>,</w:t>
      </w:r>
      <w:r w:rsidRPr="00176AF8">
        <w:rPr>
          <w:color w:val="auto"/>
          <w:sz w:val="24"/>
          <w:szCs w:val="24"/>
        </w:rPr>
        <w:t xml:space="preserve"> бр. 84 от 2023 г.</w:t>
      </w:r>
      <w:r w:rsidR="009D5497" w:rsidRPr="00176AF8">
        <w:rPr>
          <w:color w:val="auto"/>
          <w:sz w:val="24"/>
          <w:szCs w:val="24"/>
        </w:rPr>
        <w:t xml:space="preserve"> и бр. 16 от 2026 г.</w:t>
      </w:r>
      <w:r w:rsidRPr="00176AF8">
        <w:rPr>
          <w:color w:val="auto"/>
          <w:sz w:val="24"/>
          <w:szCs w:val="24"/>
        </w:rPr>
        <w:t xml:space="preserve">) в чл. 31, ал. 2, т. 3 думите </w:t>
      </w:r>
      <w:r w:rsidR="009D5497" w:rsidRPr="00176AF8">
        <w:rPr>
          <w:color w:val="auto"/>
          <w:sz w:val="24"/>
          <w:szCs w:val="24"/>
        </w:rPr>
        <w:t xml:space="preserve">„чл. 75 от Закона за Сметната палата“ се заменят с </w:t>
      </w:r>
      <w:r w:rsidRPr="00176AF8">
        <w:rPr>
          <w:color w:val="auto"/>
          <w:sz w:val="24"/>
          <w:szCs w:val="24"/>
        </w:rPr>
        <w:t xml:space="preserve">„чл. </w:t>
      </w:r>
      <w:r w:rsidR="009D5497" w:rsidRPr="00176AF8">
        <w:rPr>
          <w:color w:val="auto"/>
          <w:sz w:val="24"/>
          <w:szCs w:val="24"/>
        </w:rPr>
        <w:t>61</w:t>
      </w:r>
      <w:r w:rsidRPr="00176AF8">
        <w:rPr>
          <w:color w:val="auto"/>
          <w:sz w:val="24"/>
          <w:szCs w:val="24"/>
        </w:rPr>
        <w:t xml:space="preserve"> от </w:t>
      </w:r>
      <w:r w:rsidR="009D5497"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D5497" w:rsidRPr="00176AF8">
        <w:rPr>
          <w:color w:val="auto"/>
          <w:sz w:val="24"/>
          <w:szCs w:val="24"/>
        </w:rPr>
        <w:t xml:space="preserve"> </w:t>
      </w:r>
    </w:p>
    <w:p w14:paraId="3FCFF02B" w14:textId="77777777" w:rsidR="0002080E" w:rsidRPr="00176AF8" w:rsidRDefault="0002080E" w:rsidP="0002080E">
      <w:pPr>
        <w:spacing w:after="0" w:line="240" w:lineRule="auto"/>
        <w:ind w:left="10" w:right="14" w:firstLine="983"/>
        <w:rPr>
          <w:color w:val="auto"/>
          <w:sz w:val="24"/>
          <w:szCs w:val="24"/>
        </w:rPr>
      </w:pPr>
    </w:p>
    <w:p w14:paraId="273D7F5C" w14:textId="0446DA84"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31</w:t>
      </w:r>
      <w:r w:rsidRPr="00A870FC">
        <w:rPr>
          <w:b/>
          <w:color w:val="auto"/>
          <w:sz w:val="24"/>
          <w:szCs w:val="24"/>
        </w:rPr>
        <w:t>.</w:t>
      </w:r>
      <w:r w:rsidRPr="00176AF8">
        <w:rPr>
          <w:color w:val="auto"/>
          <w:sz w:val="24"/>
          <w:szCs w:val="24"/>
        </w:rPr>
        <w:t xml:space="preserve"> В Закона за достъп до обществена информация (</w:t>
      </w:r>
      <w:proofErr w:type="spellStart"/>
      <w:r w:rsidRPr="00176AF8">
        <w:rPr>
          <w:color w:val="auto"/>
          <w:sz w:val="24"/>
          <w:szCs w:val="24"/>
        </w:rPr>
        <w:t>обн</w:t>
      </w:r>
      <w:proofErr w:type="spellEnd"/>
      <w:r w:rsidRPr="00176AF8">
        <w:rPr>
          <w:color w:val="auto"/>
          <w:sz w:val="24"/>
          <w:szCs w:val="24"/>
        </w:rPr>
        <w:t>., ДВ, бр. 55 от 2000 г.; изм., бр. 1 и 45 от 2002 г., бр. 103 от 2005 г., бр. 24, 30 и 59 от 2006 г., бр. 49 и 57 от 2007 г., бр. 104 от 2008 г., бр. 77 от 2010 г., бр. 39 от 2011 г., бр. 97 от 2015 г., бр. 13 и 50 от 2016 г., бр. 85 от 2017 г., бр. 77 от 2018 г., бр. 17 от 2019 г., бр. 15 от 2022 г.</w:t>
      </w:r>
      <w:r w:rsidR="00F41FD8">
        <w:rPr>
          <w:color w:val="auto"/>
          <w:sz w:val="24"/>
          <w:szCs w:val="24"/>
        </w:rPr>
        <w:t>,</w:t>
      </w:r>
      <w:r w:rsidRPr="00176AF8">
        <w:rPr>
          <w:color w:val="auto"/>
          <w:sz w:val="24"/>
          <w:szCs w:val="24"/>
        </w:rPr>
        <w:t xml:space="preserve"> бр. 82 от 2023 г.</w:t>
      </w:r>
      <w:r w:rsidR="005D7C1F" w:rsidRPr="00176AF8">
        <w:rPr>
          <w:color w:val="auto"/>
          <w:sz w:val="24"/>
          <w:szCs w:val="24"/>
        </w:rPr>
        <w:t xml:space="preserve"> и бр. 16 от 2026 г.</w:t>
      </w:r>
      <w:r w:rsidRPr="00176AF8">
        <w:rPr>
          <w:color w:val="auto"/>
          <w:sz w:val="24"/>
          <w:szCs w:val="24"/>
        </w:rPr>
        <w:t>) в чл. 15, ал. 1, т. 13 думите</w:t>
      </w:r>
      <w:r w:rsidR="005D7C1F" w:rsidRPr="00176AF8">
        <w:rPr>
          <w:color w:val="auto"/>
          <w:sz w:val="24"/>
          <w:szCs w:val="24"/>
        </w:rPr>
        <w:t xml:space="preserve"> „Закона за Сметната палата“</w:t>
      </w:r>
      <w:r w:rsidRPr="00176AF8">
        <w:rPr>
          <w:color w:val="auto"/>
          <w:sz w:val="24"/>
          <w:szCs w:val="24"/>
        </w:rPr>
        <w:t xml:space="preserve"> </w:t>
      </w:r>
      <w:r w:rsidR="005D7C1F" w:rsidRPr="00176AF8">
        <w:rPr>
          <w:color w:val="auto"/>
          <w:sz w:val="24"/>
          <w:szCs w:val="24"/>
        </w:rPr>
        <w:t xml:space="preserve">се заменят със </w:t>
      </w:r>
      <w:r w:rsidRPr="00176AF8">
        <w:rPr>
          <w:color w:val="auto"/>
          <w:sz w:val="24"/>
          <w:szCs w:val="24"/>
        </w:rPr>
        <w:t>„</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7D4BA8D0" w14:textId="77777777" w:rsidR="0002080E" w:rsidRPr="00176AF8" w:rsidRDefault="0002080E" w:rsidP="0002080E">
      <w:pPr>
        <w:spacing w:after="0" w:line="240" w:lineRule="auto"/>
        <w:ind w:left="10" w:right="14" w:firstLine="983"/>
        <w:rPr>
          <w:color w:val="auto"/>
          <w:sz w:val="24"/>
          <w:szCs w:val="24"/>
        </w:rPr>
      </w:pPr>
    </w:p>
    <w:p w14:paraId="5A981CD6" w14:textId="1909E34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32</w:t>
      </w:r>
      <w:r w:rsidRPr="00A870FC">
        <w:rPr>
          <w:b/>
          <w:color w:val="auto"/>
          <w:sz w:val="24"/>
          <w:szCs w:val="24"/>
        </w:rPr>
        <w:t>.</w:t>
      </w:r>
      <w:r w:rsidRPr="00176AF8">
        <w:rPr>
          <w:color w:val="auto"/>
          <w:sz w:val="24"/>
          <w:szCs w:val="24"/>
        </w:rPr>
        <w:t xml:space="preserve"> В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w:t>
      </w:r>
      <w:proofErr w:type="spellStart"/>
      <w:r w:rsidRPr="00176AF8">
        <w:rPr>
          <w:color w:val="auto"/>
          <w:sz w:val="24"/>
          <w:szCs w:val="24"/>
        </w:rPr>
        <w:t>обн</w:t>
      </w:r>
      <w:proofErr w:type="spellEnd"/>
      <w:r w:rsidRPr="00176AF8">
        <w:rPr>
          <w:color w:val="auto"/>
          <w:sz w:val="24"/>
          <w:szCs w:val="24"/>
        </w:rPr>
        <w:t>., ДВ, бр. 102 от 2006 г., бр. 41, 57 и 109 от 2007 г., бр. 69 от 2008 г., бр. 25, 35, 42, 82 и 93 от 2009 г., бр. 18, 54 и 97 от 2010 г., бр. 23, 32 и 48 от 2011 г., бр. 25, 38, 87 и 103 от 2012 г., бр. 15 от 2013 г., бр. 53 от 2014 г., бр. 79 от 2015 г., бр. 71 от 2016 г., бр. 13 и 103 от 2017 г., бр. 7 от 2018 г., бр. 17 и 79 от 2019 г., бр. 69 от 2020 г., бр. 23 от 2021 г., бр. 43 от 2022 г.</w:t>
      </w:r>
      <w:r w:rsidR="00F41FD8">
        <w:rPr>
          <w:color w:val="auto"/>
          <w:sz w:val="24"/>
          <w:szCs w:val="24"/>
        </w:rPr>
        <w:t>,</w:t>
      </w:r>
      <w:r w:rsidRPr="00176AF8">
        <w:rPr>
          <w:color w:val="auto"/>
          <w:sz w:val="24"/>
          <w:szCs w:val="24"/>
        </w:rPr>
        <w:t xml:space="preserve"> бр. 84 и 88 от 2023 г.</w:t>
      </w:r>
      <w:r w:rsidR="005D7C1F" w:rsidRPr="00176AF8">
        <w:rPr>
          <w:color w:val="auto"/>
          <w:sz w:val="24"/>
          <w:szCs w:val="24"/>
        </w:rPr>
        <w:t xml:space="preserve"> и бр. 16 и 25 от 2026 г.</w:t>
      </w:r>
      <w:r w:rsidRPr="00176AF8">
        <w:rPr>
          <w:color w:val="auto"/>
          <w:sz w:val="24"/>
          <w:szCs w:val="24"/>
        </w:rPr>
        <w:t xml:space="preserve">) в чл. 5, ал. 7, т. 4 думите </w:t>
      </w:r>
      <w:r w:rsidR="005D7C1F" w:rsidRPr="00176AF8">
        <w:rPr>
          <w:color w:val="auto"/>
          <w:sz w:val="24"/>
          <w:szCs w:val="24"/>
        </w:rPr>
        <w:t xml:space="preserve">„Закона за Сметната палата“ се заменят със </w:t>
      </w:r>
      <w:r w:rsidRPr="00176AF8">
        <w:rPr>
          <w:color w:val="auto"/>
          <w:sz w:val="24"/>
          <w:szCs w:val="24"/>
        </w:rPr>
        <w:t>„</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4BD8B071" w14:textId="1FDD153E" w:rsidR="0002080E" w:rsidRPr="00176AF8" w:rsidRDefault="0002080E" w:rsidP="0002080E">
      <w:pPr>
        <w:spacing w:after="0" w:line="240" w:lineRule="auto"/>
        <w:ind w:left="10" w:right="14" w:firstLine="983"/>
        <w:rPr>
          <w:color w:val="auto"/>
          <w:sz w:val="24"/>
          <w:szCs w:val="24"/>
        </w:rPr>
      </w:pPr>
    </w:p>
    <w:p w14:paraId="373A79FB" w14:textId="22480719"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33</w:t>
      </w:r>
      <w:r w:rsidRPr="00A870FC">
        <w:rPr>
          <w:b/>
          <w:color w:val="auto"/>
          <w:sz w:val="24"/>
          <w:szCs w:val="24"/>
        </w:rPr>
        <w:t>.</w:t>
      </w:r>
      <w:r w:rsidRPr="00176AF8">
        <w:rPr>
          <w:color w:val="auto"/>
          <w:sz w:val="24"/>
          <w:szCs w:val="24"/>
        </w:rPr>
        <w:t xml:space="preserve"> В Закона за Държавна агенция „Национална сигурност“ (</w:t>
      </w:r>
      <w:proofErr w:type="spellStart"/>
      <w:r w:rsidRPr="00176AF8">
        <w:rPr>
          <w:color w:val="auto"/>
          <w:sz w:val="24"/>
          <w:szCs w:val="24"/>
        </w:rPr>
        <w:t>обн</w:t>
      </w:r>
      <w:proofErr w:type="spellEnd"/>
      <w:r w:rsidRPr="00176AF8">
        <w:rPr>
          <w:color w:val="auto"/>
          <w:sz w:val="24"/>
          <w:szCs w:val="24"/>
        </w:rPr>
        <w:t>., ДВ, бр. 109 от 2007 г.; изм., бр. 69 и 94 от 2008 г., бр. 22, 35, 42, 82 и 93 от 2009 г., бр. 16, 80 и 97 от 2010 г., бр. 9 и 100 от 2011 г., бр. 38 от 2012 г., бр. 15, 30, 52, 65 и 71 от 2013 г., бр. 53 от 2014 г., бр. 14, 24 и 61 от 2015 г., бр. 15, 101, 103 и 105 от 2016 г., бр. 103 от 2017 г., бр. 7, 27, 55, 56 и 88 от 2018 г., бр. 7, 17, 94 и 99 от 2019 г., бр. 51 от 2020 г., бр. 67 и 84 от 2023 г., бр. 18 и 70 от 2024 г.</w:t>
      </w:r>
      <w:r w:rsidR="00F41FD8">
        <w:rPr>
          <w:color w:val="auto"/>
          <w:sz w:val="24"/>
          <w:szCs w:val="24"/>
        </w:rPr>
        <w:t>,</w:t>
      </w:r>
      <w:r w:rsidRPr="00176AF8">
        <w:rPr>
          <w:color w:val="auto"/>
          <w:sz w:val="24"/>
          <w:szCs w:val="24"/>
        </w:rPr>
        <w:t xml:space="preserve"> бр. 49, 61 и 90 от 2025 г.</w:t>
      </w:r>
      <w:r w:rsidR="005D7C1F" w:rsidRPr="00176AF8">
        <w:rPr>
          <w:color w:val="auto"/>
          <w:sz w:val="24"/>
          <w:szCs w:val="24"/>
        </w:rPr>
        <w:t xml:space="preserve"> и бр. 16 от 2026 г.) се правят следните изменения:</w:t>
      </w:r>
    </w:p>
    <w:p w14:paraId="47B5A616" w14:textId="49495049" w:rsidR="0002080E" w:rsidRPr="00176AF8" w:rsidRDefault="0002080E" w:rsidP="0002080E">
      <w:pPr>
        <w:spacing w:after="0" w:line="240" w:lineRule="auto"/>
        <w:ind w:left="10" w:right="14" w:firstLine="983"/>
        <w:rPr>
          <w:color w:val="auto"/>
          <w:sz w:val="24"/>
          <w:szCs w:val="24"/>
        </w:rPr>
      </w:pPr>
      <w:r w:rsidRPr="00176AF8">
        <w:rPr>
          <w:color w:val="auto"/>
          <w:sz w:val="24"/>
          <w:szCs w:val="24"/>
        </w:rPr>
        <w:t>1. В чл. 8, ал. 4, т. 6 думите</w:t>
      </w:r>
      <w:r w:rsidR="005D7C1F" w:rsidRPr="00176AF8">
        <w:rPr>
          <w:color w:val="auto"/>
          <w:sz w:val="24"/>
          <w:szCs w:val="24"/>
        </w:rPr>
        <w:t xml:space="preserve"> „Закона за Сметната палата“</w:t>
      </w:r>
      <w:r w:rsidRPr="00176AF8">
        <w:rPr>
          <w:color w:val="auto"/>
          <w:sz w:val="24"/>
          <w:szCs w:val="24"/>
        </w:rPr>
        <w:t xml:space="preserve"> </w:t>
      </w:r>
      <w:r w:rsidR="005D7C1F" w:rsidRPr="00176AF8">
        <w:rPr>
          <w:color w:val="auto"/>
          <w:sz w:val="24"/>
          <w:szCs w:val="24"/>
        </w:rPr>
        <w:t xml:space="preserve">се заменят със </w:t>
      </w:r>
      <w:r w:rsidRPr="00176AF8">
        <w:rPr>
          <w:color w:val="auto"/>
          <w:sz w:val="24"/>
          <w:szCs w:val="24"/>
        </w:rPr>
        <w:t>„</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6A4384C0" w14:textId="5CDA1663" w:rsidR="0002080E" w:rsidRPr="00176AF8" w:rsidRDefault="0002080E" w:rsidP="0002080E">
      <w:pPr>
        <w:spacing w:after="0" w:line="240" w:lineRule="auto"/>
        <w:ind w:left="10" w:right="14" w:firstLine="983"/>
        <w:rPr>
          <w:color w:val="auto"/>
          <w:sz w:val="24"/>
          <w:szCs w:val="24"/>
        </w:rPr>
      </w:pPr>
      <w:r w:rsidRPr="00176AF8">
        <w:rPr>
          <w:color w:val="auto"/>
          <w:sz w:val="24"/>
          <w:szCs w:val="24"/>
        </w:rPr>
        <w:t>2. В чл. 51, ал. 1 и 3 думите</w:t>
      </w:r>
      <w:r w:rsidR="005D7C1F" w:rsidRPr="00176AF8">
        <w:rPr>
          <w:color w:val="auto"/>
          <w:sz w:val="24"/>
          <w:szCs w:val="24"/>
        </w:rPr>
        <w:t xml:space="preserve"> „Закона за Сметната палата“</w:t>
      </w:r>
      <w:r w:rsidRPr="00176AF8">
        <w:rPr>
          <w:color w:val="auto"/>
          <w:sz w:val="24"/>
          <w:szCs w:val="24"/>
        </w:rPr>
        <w:t xml:space="preserve"> </w:t>
      </w:r>
      <w:r w:rsidR="005D7C1F" w:rsidRPr="00176AF8">
        <w:rPr>
          <w:color w:val="auto"/>
          <w:sz w:val="24"/>
          <w:szCs w:val="24"/>
        </w:rPr>
        <w:t xml:space="preserve">се заменят със </w:t>
      </w:r>
      <w:r w:rsidRPr="00176AF8">
        <w:rPr>
          <w:color w:val="auto"/>
          <w:sz w:val="24"/>
          <w:szCs w:val="24"/>
        </w:rPr>
        <w:t>„</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6C0AA5BD" w14:textId="4D99445C" w:rsidR="0002080E" w:rsidRPr="00176AF8" w:rsidRDefault="005D7C1F" w:rsidP="0002080E">
      <w:pPr>
        <w:spacing w:after="0" w:line="240" w:lineRule="auto"/>
        <w:ind w:left="10" w:right="14" w:firstLine="983"/>
        <w:rPr>
          <w:color w:val="auto"/>
          <w:sz w:val="24"/>
          <w:szCs w:val="24"/>
        </w:rPr>
      </w:pPr>
      <w:r w:rsidRPr="00176AF8">
        <w:rPr>
          <w:color w:val="auto"/>
          <w:sz w:val="24"/>
          <w:szCs w:val="24"/>
        </w:rPr>
        <w:t>3</w:t>
      </w:r>
      <w:r w:rsidR="0002080E" w:rsidRPr="00176AF8">
        <w:rPr>
          <w:color w:val="auto"/>
          <w:sz w:val="24"/>
          <w:szCs w:val="24"/>
        </w:rPr>
        <w:t xml:space="preserve">. В чл. 110, ал. 1, т. 11 думите </w:t>
      </w:r>
      <w:r w:rsidRPr="00176AF8">
        <w:rPr>
          <w:color w:val="auto"/>
          <w:sz w:val="24"/>
          <w:szCs w:val="24"/>
        </w:rPr>
        <w:t xml:space="preserve">„Закона за Сметната палата“ се заменят със </w:t>
      </w:r>
      <w:r w:rsidR="0002080E" w:rsidRPr="00176AF8">
        <w:rPr>
          <w:color w:val="auto"/>
          <w:sz w:val="24"/>
          <w:szCs w:val="24"/>
        </w:rPr>
        <w:t>„</w:t>
      </w:r>
      <w:r w:rsidRPr="00176AF8">
        <w:rPr>
          <w:color w:val="auto"/>
          <w:sz w:val="24"/>
          <w:szCs w:val="24"/>
        </w:rPr>
        <w:t>Закона за противодействие на корупцията сред лица, заемащи публични длъжности</w:t>
      </w:r>
      <w:r w:rsidR="0002080E" w:rsidRPr="00176AF8">
        <w:rPr>
          <w:color w:val="auto"/>
          <w:sz w:val="24"/>
          <w:szCs w:val="24"/>
        </w:rPr>
        <w:t>“</w:t>
      </w:r>
      <w:r w:rsidRPr="00176AF8">
        <w:rPr>
          <w:color w:val="auto"/>
          <w:sz w:val="24"/>
          <w:szCs w:val="24"/>
        </w:rPr>
        <w:t>.</w:t>
      </w:r>
    </w:p>
    <w:p w14:paraId="63F704B8" w14:textId="4467F079" w:rsidR="0002080E" w:rsidRPr="00176AF8" w:rsidRDefault="005D7C1F" w:rsidP="0002080E">
      <w:pPr>
        <w:spacing w:after="0" w:line="240" w:lineRule="auto"/>
        <w:ind w:left="10" w:right="14" w:firstLine="983"/>
        <w:rPr>
          <w:color w:val="auto"/>
          <w:sz w:val="24"/>
          <w:szCs w:val="24"/>
        </w:rPr>
      </w:pPr>
      <w:r w:rsidRPr="00176AF8">
        <w:rPr>
          <w:color w:val="auto"/>
          <w:sz w:val="24"/>
          <w:szCs w:val="24"/>
        </w:rPr>
        <w:t>4</w:t>
      </w:r>
      <w:r w:rsidR="0002080E" w:rsidRPr="00176AF8">
        <w:rPr>
          <w:color w:val="auto"/>
          <w:sz w:val="24"/>
          <w:szCs w:val="24"/>
        </w:rPr>
        <w:t xml:space="preserve">. В § </w:t>
      </w:r>
      <w:r w:rsidRPr="00176AF8">
        <w:rPr>
          <w:color w:val="auto"/>
          <w:sz w:val="24"/>
          <w:szCs w:val="24"/>
        </w:rPr>
        <w:t>1 от допълнителната разпоредба:</w:t>
      </w:r>
    </w:p>
    <w:p w14:paraId="553F2C22" w14:textId="4AD36C94"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 xml:space="preserve">а) в т. 4 думите </w:t>
      </w:r>
      <w:r w:rsidR="005D7C1F" w:rsidRPr="00176AF8">
        <w:rPr>
          <w:color w:val="auto"/>
          <w:sz w:val="24"/>
          <w:szCs w:val="24"/>
        </w:rPr>
        <w:t xml:space="preserve">„чл. 74, ал. 1 от Закона за Сметната палата“ се заменят с </w:t>
      </w:r>
      <w:r w:rsidRPr="00176AF8">
        <w:rPr>
          <w:color w:val="auto"/>
          <w:sz w:val="24"/>
          <w:szCs w:val="24"/>
        </w:rPr>
        <w:t xml:space="preserve">„чл. </w:t>
      </w:r>
      <w:r w:rsidR="005D7C1F" w:rsidRPr="00176AF8">
        <w:rPr>
          <w:color w:val="auto"/>
          <w:sz w:val="24"/>
          <w:szCs w:val="24"/>
        </w:rPr>
        <w:t>5</w:t>
      </w:r>
      <w:r w:rsidRPr="00176AF8">
        <w:rPr>
          <w:color w:val="auto"/>
          <w:sz w:val="24"/>
          <w:szCs w:val="24"/>
        </w:rPr>
        <w:t xml:space="preserve">, ал. 1 от </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738D03EB" w14:textId="2381F04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т. 5 думите </w:t>
      </w:r>
      <w:r w:rsidR="005D7C1F" w:rsidRPr="00176AF8">
        <w:rPr>
          <w:color w:val="auto"/>
          <w:sz w:val="24"/>
          <w:szCs w:val="24"/>
        </w:rPr>
        <w:t xml:space="preserve">„§ 1, т. 18 от допълнителните разпоредби на Закона за Сметната палата“ се заменят с </w:t>
      </w:r>
      <w:r w:rsidRPr="00176AF8">
        <w:rPr>
          <w:color w:val="auto"/>
          <w:sz w:val="24"/>
          <w:szCs w:val="24"/>
        </w:rPr>
        <w:t xml:space="preserve">„§ 1, т. </w:t>
      </w:r>
      <w:r w:rsidR="005D7C1F" w:rsidRPr="00176AF8">
        <w:rPr>
          <w:color w:val="auto"/>
          <w:sz w:val="24"/>
          <w:szCs w:val="24"/>
        </w:rPr>
        <w:t>8</w:t>
      </w:r>
      <w:r w:rsidRPr="00176AF8">
        <w:rPr>
          <w:color w:val="auto"/>
          <w:sz w:val="24"/>
          <w:szCs w:val="24"/>
        </w:rPr>
        <w:t xml:space="preserve"> от допълнителните разпоредби на </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 xml:space="preserve"> </w:t>
      </w:r>
    </w:p>
    <w:p w14:paraId="18971F87" w14:textId="482FDD41" w:rsidR="0002080E" w:rsidRPr="00176AF8" w:rsidRDefault="0002080E" w:rsidP="0002080E">
      <w:pPr>
        <w:spacing w:after="0" w:line="240" w:lineRule="auto"/>
        <w:ind w:left="10" w:right="14" w:firstLine="983"/>
        <w:rPr>
          <w:color w:val="auto"/>
          <w:sz w:val="24"/>
          <w:szCs w:val="24"/>
        </w:rPr>
      </w:pPr>
    </w:p>
    <w:p w14:paraId="5B31EA45" w14:textId="359FDC01"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34</w:t>
      </w:r>
      <w:r w:rsidRPr="00A870FC">
        <w:rPr>
          <w:b/>
          <w:color w:val="auto"/>
          <w:sz w:val="24"/>
          <w:szCs w:val="24"/>
        </w:rPr>
        <w:t>.</w:t>
      </w:r>
      <w:r w:rsidRPr="00176AF8">
        <w:rPr>
          <w:color w:val="auto"/>
          <w:sz w:val="24"/>
          <w:szCs w:val="24"/>
        </w:rPr>
        <w:t xml:space="preserve"> В Закона за Държавна агенция „Разузнаване“ (</w:t>
      </w:r>
      <w:proofErr w:type="spellStart"/>
      <w:r w:rsidRPr="00176AF8">
        <w:rPr>
          <w:color w:val="auto"/>
          <w:sz w:val="24"/>
          <w:szCs w:val="24"/>
        </w:rPr>
        <w:t>обн</w:t>
      </w:r>
      <w:proofErr w:type="spellEnd"/>
      <w:r w:rsidRPr="00176AF8">
        <w:rPr>
          <w:color w:val="auto"/>
          <w:sz w:val="24"/>
          <w:szCs w:val="24"/>
        </w:rPr>
        <w:t>., ДВ, бр. 79 от 2015 г.; изм., бр. 105 от 2016 г., бр. 103 от 2017 г., бр. 17 от 2019 г., бр. 51 и 69 от 2020 г., бр. 84 от 2023 г.</w:t>
      </w:r>
      <w:r w:rsidR="00F41FD8">
        <w:rPr>
          <w:color w:val="auto"/>
          <w:sz w:val="24"/>
          <w:szCs w:val="24"/>
        </w:rPr>
        <w:t>,</w:t>
      </w:r>
      <w:r w:rsidRPr="00176AF8">
        <w:rPr>
          <w:color w:val="auto"/>
          <w:sz w:val="24"/>
          <w:szCs w:val="24"/>
        </w:rPr>
        <w:t xml:space="preserve"> бр. 94 от 2025 г.</w:t>
      </w:r>
      <w:r w:rsidR="005D7C1F" w:rsidRPr="00176AF8">
        <w:rPr>
          <w:color w:val="auto"/>
          <w:sz w:val="24"/>
          <w:szCs w:val="24"/>
        </w:rPr>
        <w:t xml:space="preserve"> и бр. 16 от 2026 г.) се правят следните изменения:</w:t>
      </w:r>
    </w:p>
    <w:p w14:paraId="71E78F53" w14:textId="781C671D" w:rsidR="0002080E" w:rsidRPr="00176AF8" w:rsidRDefault="0002080E" w:rsidP="0002080E">
      <w:pPr>
        <w:spacing w:after="0" w:line="240" w:lineRule="auto"/>
        <w:ind w:left="10" w:right="14" w:firstLine="983"/>
        <w:rPr>
          <w:color w:val="auto"/>
          <w:sz w:val="24"/>
          <w:szCs w:val="24"/>
        </w:rPr>
      </w:pPr>
      <w:r w:rsidRPr="00176AF8">
        <w:rPr>
          <w:color w:val="auto"/>
          <w:sz w:val="24"/>
          <w:szCs w:val="24"/>
        </w:rPr>
        <w:t>1. В чл. 16, ал. 1, т. 5 думите</w:t>
      </w:r>
      <w:r w:rsidR="005D7C1F" w:rsidRPr="00176AF8">
        <w:rPr>
          <w:color w:val="auto"/>
          <w:sz w:val="24"/>
          <w:szCs w:val="24"/>
        </w:rPr>
        <w:t xml:space="preserve"> „Закона за Сметната палата“</w:t>
      </w:r>
      <w:r w:rsidRPr="00176AF8">
        <w:rPr>
          <w:color w:val="auto"/>
          <w:sz w:val="24"/>
          <w:szCs w:val="24"/>
        </w:rPr>
        <w:t xml:space="preserve"> </w:t>
      </w:r>
      <w:r w:rsidR="005D7C1F" w:rsidRPr="00176AF8">
        <w:rPr>
          <w:color w:val="auto"/>
          <w:sz w:val="24"/>
          <w:szCs w:val="24"/>
        </w:rPr>
        <w:t xml:space="preserve">се заменят със </w:t>
      </w:r>
      <w:r w:rsidRPr="00176AF8">
        <w:rPr>
          <w:color w:val="auto"/>
          <w:sz w:val="24"/>
          <w:szCs w:val="24"/>
        </w:rPr>
        <w:t>„</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4C0A4672" w14:textId="6F980300" w:rsidR="0002080E" w:rsidRPr="00176AF8" w:rsidRDefault="005D7C1F" w:rsidP="0002080E">
      <w:pPr>
        <w:spacing w:after="0" w:line="240" w:lineRule="auto"/>
        <w:ind w:left="10" w:right="14" w:firstLine="983"/>
        <w:rPr>
          <w:color w:val="auto"/>
          <w:sz w:val="24"/>
          <w:szCs w:val="24"/>
        </w:rPr>
      </w:pPr>
      <w:r w:rsidRPr="00176AF8">
        <w:rPr>
          <w:color w:val="auto"/>
          <w:sz w:val="24"/>
          <w:szCs w:val="24"/>
        </w:rPr>
        <w:t>2. В чл. 47:</w:t>
      </w:r>
    </w:p>
    <w:p w14:paraId="6BE7247F" w14:textId="22466F2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1 думите </w:t>
      </w:r>
      <w:r w:rsidR="005D7C1F" w:rsidRPr="00176AF8">
        <w:rPr>
          <w:color w:val="auto"/>
          <w:sz w:val="24"/>
          <w:szCs w:val="24"/>
        </w:rPr>
        <w:t xml:space="preserve">„чл. 75, ал. 1, т. 1 и 2 от Закона за Сметната палата“ се заменят с </w:t>
      </w:r>
      <w:r w:rsidRPr="00176AF8">
        <w:rPr>
          <w:color w:val="auto"/>
          <w:sz w:val="24"/>
          <w:szCs w:val="24"/>
        </w:rPr>
        <w:t xml:space="preserve">„чл. </w:t>
      </w:r>
      <w:r w:rsidR="005D7C1F" w:rsidRPr="00176AF8">
        <w:rPr>
          <w:color w:val="auto"/>
          <w:sz w:val="24"/>
          <w:szCs w:val="24"/>
        </w:rPr>
        <w:t>61</w:t>
      </w:r>
      <w:r w:rsidRPr="00176AF8">
        <w:rPr>
          <w:color w:val="auto"/>
          <w:sz w:val="24"/>
          <w:szCs w:val="24"/>
        </w:rPr>
        <w:t xml:space="preserve">, ал. 1, т. 1 и 2 от </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6E69C50A" w14:textId="1A1E0883"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2 думите </w:t>
      </w:r>
      <w:r w:rsidR="005D7C1F" w:rsidRPr="00176AF8">
        <w:rPr>
          <w:color w:val="auto"/>
          <w:sz w:val="24"/>
          <w:szCs w:val="24"/>
        </w:rPr>
        <w:t xml:space="preserve">„чл. 75, ал. 1, т. 3 и 4 от Закона за Сметната палата“ се заменят с </w:t>
      </w:r>
      <w:r w:rsidRPr="00176AF8">
        <w:rPr>
          <w:color w:val="auto"/>
          <w:sz w:val="24"/>
          <w:szCs w:val="24"/>
        </w:rPr>
        <w:t xml:space="preserve">„чл. </w:t>
      </w:r>
      <w:r w:rsidR="005D7C1F" w:rsidRPr="00176AF8">
        <w:rPr>
          <w:color w:val="auto"/>
          <w:sz w:val="24"/>
          <w:szCs w:val="24"/>
        </w:rPr>
        <w:t>61</w:t>
      </w:r>
      <w:r w:rsidRPr="00176AF8">
        <w:rPr>
          <w:color w:val="auto"/>
          <w:sz w:val="24"/>
          <w:szCs w:val="24"/>
        </w:rPr>
        <w:t xml:space="preserve">, ал. 1, т. 3 и 4 от </w:t>
      </w:r>
      <w:r w:rsidR="005D7C1F"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5D7C1F" w:rsidRPr="00176AF8">
        <w:rPr>
          <w:color w:val="auto"/>
          <w:sz w:val="24"/>
          <w:szCs w:val="24"/>
        </w:rPr>
        <w:t>;</w:t>
      </w:r>
    </w:p>
    <w:p w14:paraId="587FD6CC" w14:textId="2339A91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в) в ал. 3 думите </w:t>
      </w:r>
      <w:r w:rsidR="006B22D2" w:rsidRPr="00176AF8">
        <w:rPr>
          <w:color w:val="auto"/>
          <w:sz w:val="24"/>
          <w:szCs w:val="24"/>
        </w:rPr>
        <w:t xml:space="preserve">„чл. 75, ал. 1, т. 1 и 3 от Закона за Сметната палата“ се заменят с </w:t>
      </w:r>
      <w:r w:rsidRPr="00176AF8">
        <w:rPr>
          <w:color w:val="auto"/>
          <w:sz w:val="24"/>
          <w:szCs w:val="24"/>
        </w:rPr>
        <w:t xml:space="preserve">„чл. </w:t>
      </w:r>
      <w:r w:rsidR="006B22D2" w:rsidRPr="00176AF8">
        <w:rPr>
          <w:color w:val="auto"/>
          <w:sz w:val="24"/>
          <w:szCs w:val="24"/>
        </w:rPr>
        <w:t>61</w:t>
      </w:r>
      <w:r w:rsidRPr="00176AF8">
        <w:rPr>
          <w:color w:val="auto"/>
          <w:sz w:val="24"/>
          <w:szCs w:val="24"/>
        </w:rPr>
        <w:t xml:space="preserve">, ал. 1, т. 1 и 3 от </w:t>
      </w:r>
      <w:r w:rsidR="006B22D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6B22D2" w:rsidRPr="00176AF8">
        <w:rPr>
          <w:color w:val="auto"/>
          <w:sz w:val="24"/>
          <w:szCs w:val="24"/>
        </w:rPr>
        <w:t>.</w:t>
      </w:r>
    </w:p>
    <w:p w14:paraId="3B602B5F" w14:textId="42BB0F6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чл. 101, ал. 1, т. 14 думите </w:t>
      </w:r>
      <w:r w:rsidR="006B22D2" w:rsidRPr="00176AF8">
        <w:rPr>
          <w:color w:val="auto"/>
          <w:sz w:val="24"/>
          <w:szCs w:val="24"/>
        </w:rPr>
        <w:t xml:space="preserve">„Закона за Сметната палата“ се заменят със </w:t>
      </w:r>
      <w:r w:rsidRPr="00176AF8">
        <w:rPr>
          <w:color w:val="auto"/>
          <w:sz w:val="24"/>
          <w:szCs w:val="24"/>
        </w:rPr>
        <w:t>„</w:t>
      </w:r>
      <w:r w:rsidR="006B22D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736CBE7D" w14:textId="77777777" w:rsidR="0002080E" w:rsidRPr="00176AF8" w:rsidRDefault="0002080E" w:rsidP="0002080E">
      <w:pPr>
        <w:spacing w:after="0" w:line="240" w:lineRule="auto"/>
        <w:ind w:left="10" w:right="14" w:firstLine="983"/>
        <w:rPr>
          <w:color w:val="auto"/>
          <w:sz w:val="24"/>
          <w:szCs w:val="24"/>
        </w:rPr>
      </w:pPr>
    </w:p>
    <w:p w14:paraId="55C6D933" w14:textId="2052FD5A"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35</w:t>
      </w:r>
      <w:r w:rsidRPr="00A870FC">
        <w:rPr>
          <w:b/>
          <w:color w:val="auto"/>
          <w:sz w:val="24"/>
          <w:szCs w:val="24"/>
        </w:rPr>
        <w:t>.</w:t>
      </w:r>
      <w:r w:rsidRPr="00176AF8">
        <w:rPr>
          <w:color w:val="auto"/>
          <w:sz w:val="24"/>
          <w:szCs w:val="24"/>
        </w:rPr>
        <w:t xml:space="preserve"> В Закона за държавния дълг (</w:t>
      </w:r>
      <w:proofErr w:type="spellStart"/>
      <w:r w:rsidRPr="00176AF8">
        <w:rPr>
          <w:color w:val="auto"/>
          <w:sz w:val="24"/>
          <w:szCs w:val="24"/>
        </w:rPr>
        <w:t>обн</w:t>
      </w:r>
      <w:proofErr w:type="spellEnd"/>
      <w:r w:rsidRPr="00176AF8">
        <w:rPr>
          <w:color w:val="auto"/>
          <w:sz w:val="24"/>
          <w:szCs w:val="24"/>
        </w:rPr>
        <w:t>., ДВ, бр. 93 от 2002 г.; изм., бр. 34 от 2005 г., бр. 52 от 2007 г., бр. 23 от 2009 г., бр. 101 от 2010 г., бр. 99 от 2011 г., бр. 103 от 2012 г., бр. 15 от 2013 г., бр. 50 от 2015 г., бр. 43 и 98 от 2016 г., бр. 91 от 2017 г., бр. 20 и 86 от 2018 г., бр. 51 от 2022 г.</w:t>
      </w:r>
      <w:r w:rsidR="00F41FD8">
        <w:rPr>
          <w:color w:val="auto"/>
          <w:sz w:val="24"/>
          <w:szCs w:val="24"/>
        </w:rPr>
        <w:t>,</w:t>
      </w:r>
      <w:r w:rsidRPr="00176AF8">
        <w:rPr>
          <w:color w:val="auto"/>
          <w:sz w:val="24"/>
          <w:szCs w:val="24"/>
        </w:rPr>
        <w:t xml:space="preserve"> бр. 70 от 2024 г.</w:t>
      </w:r>
      <w:r w:rsidR="006B22D2" w:rsidRPr="00176AF8">
        <w:rPr>
          <w:color w:val="auto"/>
          <w:sz w:val="24"/>
          <w:szCs w:val="24"/>
        </w:rPr>
        <w:t xml:space="preserve"> и бр. 16 от 2026 г.</w:t>
      </w:r>
      <w:r w:rsidRPr="00176AF8">
        <w:rPr>
          <w:color w:val="auto"/>
          <w:sz w:val="24"/>
          <w:szCs w:val="24"/>
        </w:rPr>
        <w:t>) в чл. 17в, ал. 7 се правят с</w:t>
      </w:r>
      <w:r w:rsidR="006B22D2" w:rsidRPr="00176AF8">
        <w:rPr>
          <w:color w:val="auto"/>
          <w:sz w:val="24"/>
          <w:szCs w:val="24"/>
        </w:rPr>
        <w:t>ледните изменения:</w:t>
      </w:r>
    </w:p>
    <w:p w14:paraId="09F23632" w14:textId="58B01BB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т. 3 </w:t>
      </w:r>
      <w:r w:rsidR="006B22D2" w:rsidRPr="00176AF8">
        <w:rPr>
          <w:color w:val="auto"/>
          <w:sz w:val="24"/>
          <w:szCs w:val="24"/>
        </w:rPr>
        <w:t>думите</w:t>
      </w:r>
      <w:r w:rsidRPr="00176AF8">
        <w:rPr>
          <w:color w:val="auto"/>
          <w:sz w:val="24"/>
          <w:szCs w:val="24"/>
        </w:rPr>
        <w:t xml:space="preserve"> „и за целите на извършване на дейността по чл. 1, ал. 2, т. 2 от Закона за Сметната палата“</w:t>
      </w:r>
      <w:r w:rsidR="006B22D2" w:rsidRPr="00176AF8">
        <w:rPr>
          <w:color w:val="auto"/>
          <w:sz w:val="24"/>
          <w:szCs w:val="24"/>
        </w:rPr>
        <w:t xml:space="preserve"> се заличават.</w:t>
      </w:r>
    </w:p>
    <w:p w14:paraId="09F46D91" w14:textId="2ACE17C0" w:rsidR="006B22D2"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w:t>
      </w:r>
      <w:r w:rsidR="00AD7F69">
        <w:rPr>
          <w:color w:val="auto"/>
          <w:sz w:val="24"/>
          <w:szCs w:val="24"/>
        </w:rPr>
        <w:t>Точка</w:t>
      </w:r>
      <w:r w:rsidRPr="00176AF8">
        <w:rPr>
          <w:color w:val="auto"/>
          <w:sz w:val="24"/>
          <w:szCs w:val="24"/>
        </w:rPr>
        <w:t xml:space="preserve"> 4 </w:t>
      </w:r>
      <w:r w:rsidR="006B22D2" w:rsidRPr="00176AF8">
        <w:rPr>
          <w:color w:val="auto"/>
          <w:sz w:val="24"/>
          <w:szCs w:val="24"/>
        </w:rPr>
        <w:t>се изменя така:</w:t>
      </w:r>
    </w:p>
    <w:p w14:paraId="2C15D3EA" w14:textId="3F71E11D" w:rsidR="0002080E" w:rsidRPr="00176AF8" w:rsidRDefault="006B22D2" w:rsidP="0002080E">
      <w:pPr>
        <w:spacing w:after="0" w:line="240" w:lineRule="auto"/>
        <w:ind w:left="10" w:right="14" w:firstLine="983"/>
        <w:rPr>
          <w:color w:val="auto"/>
          <w:sz w:val="24"/>
          <w:szCs w:val="24"/>
        </w:rPr>
      </w:pPr>
      <w:r w:rsidRPr="00176AF8">
        <w:rPr>
          <w:color w:val="auto"/>
          <w:sz w:val="24"/>
          <w:szCs w:val="24"/>
        </w:rPr>
        <w:t xml:space="preserve">„4. Комисията за противодействие на корупцията и Комисията за отнемане на незаконно придобитото имущество и/или на </w:t>
      </w:r>
      <w:r w:rsidR="00AD7F69">
        <w:rPr>
          <w:color w:val="auto"/>
          <w:sz w:val="24"/>
          <w:szCs w:val="24"/>
        </w:rPr>
        <w:t>тех</w:t>
      </w:r>
      <w:r w:rsidR="00AD7F69" w:rsidRPr="00176AF8">
        <w:rPr>
          <w:color w:val="auto"/>
          <w:sz w:val="24"/>
          <w:szCs w:val="24"/>
        </w:rPr>
        <w:t xml:space="preserve">ните </w:t>
      </w:r>
      <w:r w:rsidRPr="00176AF8">
        <w:rPr>
          <w:color w:val="auto"/>
          <w:sz w:val="24"/>
          <w:szCs w:val="24"/>
        </w:rPr>
        <w:t>органи;“.</w:t>
      </w:r>
    </w:p>
    <w:p w14:paraId="5C6F70E1" w14:textId="77777777" w:rsidR="0002080E" w:rsidRPr="00176AF8" w:rsidRDefault="0002080E" w:rsidP="0002080E">
      <w:pPr>
        <w:spacing w:after="0" w:line="240" w:lineRule="auto"/>
        <w:ind w:left="10" w:right="14" w:firstLine="983"/>
        <w:rPr>
          <w:color w:val="auto"/>
          <w:sz w:val="24"/>
          <w:szCs w:val="24"/>
        </w:rPr>
      </w:pPr>
    </w:p>
    <w:p w14:paraId="4CFC455C" w14:textId="4078259B"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AD7F69" w:rsidRPr="00A870FC">
        <w:rPr>
          <w:b/>
          <w:color w:val="auto"/>
          <w:sz w:val="24"/>
          <w:szCs w:val="24"/>
        </w:rPr>
        <w:t>36</w:t>
      </w:r>
      <w:r w:rsidRPr="00A870FC">
        <w:rPr>
          <w:b/>
          <w:color w:val="auto"/>
          <w:sz w:val="24"/>
          <w:szCs w:val="24"/>
        </w:rPr>
        <w:t>.</w:t>
      </w:r>
      <w:r w:rsidRPr="00176AF8">
        <w:rPr>
          <w:color w:val="auto"/>
          <w:sz w:val="24"/>
          <w:szCs w:val="24"/>
        </w:rPr>
        <w:t xml:space="preserve"> В Закона за държавния служител (</w:t>
      </w:r>
      <w:proofErr w:type="spellStart"/>
      <w:r w:rsidRPr="00176AF8">
        <w:rPr>
          <w:color w:val="auto"/>
          <w:sz w:val="24"/>
          <w:szCs w:val="24"/>
        </w:rPr>
        <w:t>обн</w:t>
      </w:r>
      <w:proofErr w:type="spellEnd"/>
      <w:r w:rsidRPr="00176AF8">
        <w:rPr>
          <w:color w:val="auto"/>
          <w:sz w:val="24"/>
          <w:szCs w:val="24"/>
        </w:rPr>
        <w:t>., ДВ, бр. 67 от 1999 г.; изм., бр. 1 от 2000 г., бр. 25, 99 и 110 от 2001 г., бр. 45 от 2002 г., бр. 95 от 2003 г., бр. 70 от 2004 г., бр. 19 от 2005 г., бр. 24, 30 и 102 от 2006 г., бр. 59 и 64 от 2007 г., бр. 43, 94 и 108 от 2008 г., бр. 35, 42, 74 и 103 от 2009 г., бр. 15, 46, 58 и 77 от 2010 г.; Решение № 12 на Конституционния съд от 2010 г. – бр. 91 от 2010 г.; изм., бр. 97 от 2010 г., бр. 1, 18 и 100 от 2011 г., бр. 15, 20, 38 и 82 от 2012 г., бр. 15 и 68 от 2013 г., бр. 14, 24, 54 и 98 от 2015 г.; Решение № 5 на Конституционния съд от 2016 г. – бр. 38 от 2016 г.; изм., бр. 57, 81 и 105 от 2016 г., бр. 86 и 103 от 2017 г., бр. 7, 30, 38, 77 и 103 от 2018 г.; Решение № 3 на Конституционния съд от 2019 г. – бр. 23 от 2019 г.; изм., бр. 79 и 100 от 2019 г., бр. 13, 28, 44, 104, 107 и 109 от 2020 г.</w:t>
      </w:r>
      <w:r w:rsidR="00F41FD8">
        <w:rPr>
          <w:color w:val="auto"/>
          <w:sz w:val="24"/>
          <w:szCs w:val="24"/>
        </w:rPr>
        <w:t>,</w:t>
      </w:r>
      <w:r w:rsidRPr="00176AF8">
        <w:rPr>
          <w:color w:val="auto"/>
          <w:sz w:val="24"/>
          <w:szCs w:val="24"/>
        </w:rPr>
        <w:t xml:space="preserve"> бр. 84 и 85 от 2023 г.</w:t>
      </w:r>
      <w:r w:rsidR="006B22D2" w:rsidRPr="00176AF8">
        <w:rPr>
          <w:color w:val="auto"/>
          <w:sz w:val="24"/>
          <w:szCs w:val="24"/>
        </w:rPr>
        <w:t xml:space="preserve"> и бр. 16 от 2026 г.) се правят следните изменения и допълнения:</w:t>
      </w:r>
    </w:p>
    <w:p w14:paraId="16468581" w14:textId="5C47939B"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29 в изречение първо думите </w:t>
      </w:r>
      <w:r w:rsidR="006B22D2" w:rsidRPr="00176AF8">
        <w:rPr>
          <w:color w:val="auto"/>
          <w:sz w:val="24"/>
          <w:szCs w:val="24"/>
        </w:rPr>
        <w:t xml:space="preserve">„чл. 75 от Закона за Сметната палата“ се заменят с  </w:t>
      </w:r>
      <w:r w:rsidRPr="00176AF8">
        <w:rPr>
          <w:color w:val="auto"/>
          <w:sz w:val="24"/>
          <w:szCs w:val="24"/>
        </w:rPr>
        <w:t xml:space="preserve">„чл. </w:t>
      </w:r>
      <w:r w:rsidR="006B22D2" w:rsidRPr="00176AF8">
        <w:rPr>
          <w:color w:val="auto"/>
          <w:sz w:val="24"/>
          <w:szCs w:val="24"/>
        </w:rPr>
        <w:t>61</w:t>
      </w:r>
      <w:r w:rsidRPr="00176AF8">
        <w:rPr>
          <w:color w:val="auto"/>
          <w:sz w:val="24"/>
          <w:szCs w:val="24"/>
        </w:rPr>
        <w:t xml:space="preserve"> от </w:t>
      </w:r>
      <w:r w:rsidR="006B22D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3543DC">
        <w:rPr>
          <w:color w:val="auto"/>
          <w:sz w:val="24"/>
          <w:szCs w:val="24"/>
        </w:rPr>
        <w:t>,</w:t>
      </w:r>
      <w:r w:rsidRPr="00176AF8">
        <w:rPr>
          <w:color w:val="auto"/>
          <w:sz w:val="24"/>
          <w:szCs w:val="24"/>
        </w:rPr>
        <w:t xml:space="preserve"> </w:t>
      </w:r>
      <w:r w:rsidR="003543DC">
        <w:rPr>
          <w:color w:val="auto"/>
          <w:sz w:val="24"/>
          <w:szCs w:val="24"/>
        </w:rPr>
        <w:t>а</w:t>
      </w:r>
      <w:r w:rsidRPr="00176AF8">
        <w:rPr>
          <w:color w:val="auto"/>
          <w:sz w:val="24"/>
          <w:szCs w:val="24"/>
        </w:rPr>
        <w:t xml:space="preserve"> в изречение второ думите </w:t>
      </w:r>
      <w:r w:rsidR="006B22D2" w:rsidRPr="00176AF8">
        <w:rPr>
          <w:color w:val="auto"/>
          <w:sz w:val="24"/>
          <w:szCs w:val="24"/>
        </w:rPr>
        <w:t xml:space="preserve">„Закона за Сметната палата“ се </w:t>
      </w:r>
      <w:r w:rsidR="006B22D2" w:rsidRPr="00176AF8">
        <w:rPr>
          <w:color w:val="auto"/>
          <w:sz w:val="24"/>
          <w:szCs w:val="24"/>
        </w:rPr>
        <w:lastRenderedPageBreak/>
        <w:t xml:space="preserve">заменят със </w:t>
      </w:r>
      <w:r w:rsidRPr="00176AF8">
        <w:rPr>
          <w:color w:val="auto"/>
          <w:sz w:val="24"/>
          <w:szCs w:val="24"/>
        </w:rPr>
        <w:t>„</w:t>
      </w:r>
      <w:r w:rsidR="006B22D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6B22D2" w:rsidRPr="00176AF8">
        <w:rPr>
          <w:color w:val="auto"/>
          <w:sz w:val="24"/>
          <w:szCs w:val="24"/>
        </w:rPr>
        <w:t xml:space="preserve"> </w:t>
      </w:r>
    </w:p>
    <w:p w14:paraId="7F4B5279" w14:textId="42C11866" w:rsidR="0002080E" w:rsidRPr="00176AF8" w:rsidRDefault="006B22D2" w:rsidP="0002080E">
      <w:pPr>
        <w:spacing w:after="0" w:line="240" w:lineRule="auto"/>
        <w:ind w:left="10" w:right="14" w:firstLine="983"/>
        <w:rPr>
          <w:color w:val="auto"/>
          <w:sz w:val="24"/>
          <w:szCs w:val="24"/>
        </w:rPr>
      </w:pPr>
      <w:r w:rsidRPr="00176AF8">
        <w:rPr>
          <w:color w:val="auto"/>
          <w:sz w:val="24"/>
          <w:szCs w:val="24"/>
        </w:rPr>
        <w:t>2. В чл. 107, ал. 1:</w:t>
      </w:r>
    </w:p>
    <w:p w14:paraId="4F0A9EDA" w14:textId="3394BE1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т. 8 </w:t>
      </w:r>
      <w:r w:rsidR="006B22D2"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657CF273" w14:textId="05B38B97"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w:t>
      </w:r>
      <w:r w:rsidR="006B22D2" w:rsidRPr="00176AF8">
        <w:rPr>
          <w:color w:val="auto"/>
          <w:sz w:val="24"/>
          <w:szCs w:val="24"/>
        </w:rPr>
        <w:t xml:space="preserve">създава се нова </w:t>
      </w:r>
      <w:r w:rsidRPr="00176AF8">
        <w:rPr>
          <w:color w:val="auto"/>
          <w:sz w:val="24"/>
          <w:szCs w:val="24"/>
        </w:rPr>
        <w:t>точка 11</w:t>
      </w:r>
      <w:r w:rsidR="006B22D2" w:rsidRPr="00176AF8">
        <w:rPr>
          <w:color w:val="auto"/>
          <w:sz w:val="24"/>
          <w:szCs w:val="24"/>
        </w:rPr>
        <w:t>:</w:t>
      </w:r>
    </w:p>
    <w:p w14:paraId="53FEC4B8" w14:textId="0D902AF3" w:rsidR="006B22D2" w:rsidRPr="00176AF8" w:rsidRDefault="006B22D2" w:rsidP="0002080E">
      <w:pPr>
        <w:spacing w:after="0" w:line="240" w:lineRule="auto"/>
        <w:ind w:left="10" w:right="14" w:firstLine="983"/>
        <w:rPr>
          <w:color w:val="auto"/>
          <w:sz w:val="24"/>
          <w:szCs w:val="24"/>
        </w:rPr>
      </w:pPr>
      <w:r w:rsidRPr="00176AF8">
        <w:rPr>
          <w:color w:val="auto"/>
          <w:sz w:val="24"/>
          <w:szCs w:val="24"/>
        </w:rPr>
        <w:t>„11. държавният служител не премине проверка за почтеност, предвидена в Закона за противодействие на корупцията сред лица, заемащи публични длъжности.“</w:t>
      </w:r>
    </w:p>
    <w:p w14:paraId="056E1D24" w14:textId="77777777" w:rsidR="0002080E" w:rsidRPr="00176AF8" w:rsidRDefault="0002080E" w:rsidP="0002080E">
      <w:pPr>
        <w:spacing w:after="0" w:line="240" w:lineRule="auto"/>
        <w:ind w:left="10" w:right="14" w:firstLine="983"/>
        <w:rPr>
          <w:color w:val="auto"/>
          <w:sz w:val="24"/>
          <w:szCs w:val="24"/>
        </w:rPr>
      </w:pPr>
    </w:p>
    <w:p w14:paraId="542ADED9" w14:textId="4FB8FA9B"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37</w:t>
      </w:r>
      <w:r w:rsidRPr="00A870FC">
        <w:rPr>
          <w:b/>
          <w:color w:val="auto"/>
          <w:sz w:val="24"/>
          <w:szCs w:val="24"/>
        </w:rPr>
        <w:t>.</w:t>
      </w:r>
      <w:r w:rsidRPr="00176AF8">
        <w:rPr>
          <w:color w:val="auto"/>
          <w:sz w:val="24"/>
          <w:szCs w:val="24"/>
        </w:rPr>
        <w:t xml:space="preserve"> В Закона за електронните съобщения (</w:t>
      </w:r>
      <w:proofErr w:type="spellStart"/>
      <w:r w:rsidRPr="00176AF8">
        <w:rPr>
          <w:color w:val="auto"/>
          <w:sz w:val="24"/>
          <w:szCs w:val="24"/>
        </w:rPr>
        <w:t>обн</w:t>
      </w:r>
      <w:proofErr w:type="spellEnd"/>
      <w:r w:rsidRPr="00176AF8">
        <w:rPr>
          <w:color w:val="auto"/>
          <w:sz w:val="24"/>
          <w:szCs w:val="24"/>
        </w:rPr>
        <w:t>., ДВ, бр. 41 от 2007 г.; изм., бр. 109 от 2007 г., бр. 36, 43 и 69 от 2008 г., бр. 17, 35, 37 и 42 от 2009 г.; Решение № 3 на Конституционния съд от 2009 г. – бр. 45 от 2009 г.; изм. и доп., бр. 82, 89 и 93 от 2009 г., бр. 12, 17, 27 и 97 от 2010 г., бр. 105 от 2011 г., бр. 38, 44 и 82 от 2012 г., бр. 15, 27, 28, 52, 66 и 70 от 2013 г., бр. 11, 53, 61 и 98 от 2014 г., бр. 14 от 2015 г.; Решение № 2 на Конституционния съд от 2015 г. – бр. 23 от 2015 г.; изм., бр. 24, 29, 61 и 79 от 2015 г., бр. 50, 95, 97 и 103 от 2016 г., бр. 58, 85 и 101 от 2017 г., бр. 7, 21, 28, 77 и 94 от 2018 г., бр. 17, 47, 74, 94 и 100 от 2019 г., бр. 28, 51, 62 и 69 от 2020 г.; Решение № 15 на Конституционния съд от 2020 г. – бр. 101 от 2020 г.; изм., бр. 105 от 2020 г., бр. 20 от 2021 г., бр. 15 и 32 от 2022 г., бр. 58 и 84 от 2023 г., бр. 41, 70 и 79 от 2024 г.</w:t>
      </w:r>
      <w:r w:rsidR="00F41FD8">
        <w:rPr>
          <w:color w:val="auto"/>
          <w:sz w:val="24"/>
          <w:szCs w:val="24"/>
        </w:rPr>
        <w:t>,</w:t>
      </w:r>
      <w:r w:rsidRPr="00176AF8">
        <w:rPr>
          <w:color w:val="auto"/>
          <w:sz w:val="24"/>
          <w:szCs w:val="24"/>
        </w:rPr>
        <w:t xml:space="preserve"> бр. 35, 61, 95, 99 и 100 от 2025 г.</w:t>
      </w:r>
      <w:r w:rsidR="006B22D2" w:rsidRPr="00176AF8">
        <w:rPr>
          <w:color w:val="auto"/>
          <w:sz w:val="24"/>
          <w:szCs w:val="24"/>
        </w:rPr>
        <w:t xml:space="preserve"> и бр. 16 и 17 от 2026 г.) се правят следните изменения</w:t>
      </w:r>
      <w:r w:rsidR="00496AA1" w:rsidRPr="00176AF8">
        <w:rPr>
          <w:color w:val="auto"/>
          <w:sz w:val="24"/>
          <w:szCs w:val="24"/>
        </w:rPr>
        <w:t xml:space="preserve"> и допълнения</w:t>
      </w:r>
      <w:r w:rsidR="006B22D2" w:rsidRPr="00176AF8">
        <w:rPr>
          <w:color w:val="auto"/>
          <w:sz w:val="24"/>
          <w:szCs w:val="24"/>
        </w:rPr>
        <w:t>:</w:t>
      </w:r>
    </w:p>
    <w:p w14:paraId="1748E7F3" w14:textId="690EA367"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24, ал. 1, т. 5 </w:t>
      </w:r>
      <w:r w:rsidR="006B22D2"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9936BBC" w14:textId="2D378BD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26, ал. 1 </w:t>
      </w:r>
      <w:r w:rsidR="006B22D2"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6F33C60A" w14:textId="0672FC7B"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чл. 251б, ал. 2, изречение първо </w:t>
      </w:r>
      <w:r w:rsidR="006B22D2" w:rsidRPr="00176AF8">
        <w:rPr>
          <w:color w:val="auto"/>
          <w:sz w:val="24"/>
          <w:szCs w:val="24"/>
        </w:rPr>
        <w:t xml:space="preserve">след </w:t>
      </w:r>
      <w:r w:rsidRPr="00176AF8">
        <w:rPr>
          <w:color w:val="auto"/>
          <w:sz w:val="24"/>
          <w:szCs w:val="24"/>
        </w:rPr>
        <w:t>думите</w:t>
      </w:r>
      <w:r w:rsidR="006B22D2" w:rsidRPr="00176AF8">
        <w:rPr>
          <w:color w:val="auto"/>
          <w:sz w:val="24"/>
          <w:szCs w:val="24"/>
        </w:rPr>
        <w:t xml:space="preserve"> „тежки престъпления“ се добавя</w:t>
      </w:r>
      <w:r w:rsidRPr="00176AF8">
        <w:rPr>
          <w:color w:val="auto"/>
          <w:sz w:val="24"/>
          <w:szCs w:val="24"/>
        </w:rPr>
        <w:t xml:space="preserve"> „в това число за целите на предотвратяване на тежки престъпления в рамките на оперативно-</w:t>
      </w:r>
      <w:proofErr w:type="spellStart"/>
      <w:r w:rsidRPr="00176AF8">
        <w:rPr>
          <w:color w:val="auto"/>
          <w:sz w:val="24"/>
          <w:szCs w:val="24"/>
        </w:rPr>
        <w:t>издирвателната</w:t>
      </w:r>
      <w:proofErr w:type="spellEnd"/>
      <w:r w:rsidRPr="00176AF8">
        <w:rPr>
          <w:color w:val="auto"/>
          <w:sz w:val="24"/>
          <w:szCs w:val="24"/>
        </w:rPr>
        <w:t xml:space="preserve"> дейност по реда на глава </w:t>
      </w:r>
      <w:r w:rsidR="00496AA1" w:rsidRPr="00176AF8">
        <w:rPr>
          <w:color w:val="auto"/>
          <w:sz w:val="24"/>
          <w:szCs w:val="24"/>
        </w:rPr>
        <w:t>шеста</w:t>
      </w:r>
      <w:r w:rsidRPr="00176AF8">
        <w:rPr>
          <w:color w:val="auto"/>
          <w:sz w:val="24"/>
          <w:szCs w:val="24"/>
        </w:rPr>
        <w:t xml:space="preserve"> от </w:t>
      </w:r>
      <w:r w:rsidR="00496AA1"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496AA1" w:rsidRPr="00176AF8">
        <w:rPr>
          <w:color w:val="auto"/>
          <w:sz w:val="24"/>
          <w:szCs w:val="24"/>
        </w:rPr>
        <w:t>.</w:t>
      </w:r>
    </w:p>
    <w:p w14:paraId="07FBF51D" w14:textId="282B584C" w:rsidR="00496AA1" w:rsidRPr="00176AF8" w:rsidRDefault="00F818F7" w:rsidP="00496AA1">
      <w:pPr>
        <w:spacing w:after="0" w:line="240" w:lineRule="auto"/>
        <w:ind w:left="10" w:right="14" w:firstLine="983"/>
        <w:rPr>
          <w:color w:val="auto"/>
          <w:sz w:val="24"/>
          <w:szCs w:val="24"/>
        </w:rPr>
      </w:pPr>
      <w:r>
        <w:rPr>
          <w:color w:val="auto"/>
          <w:sz w:val="24"/>
          <w:szCs w:val="24"/>
        </w:rPr>
        <w:t>4</w:t>
      </w:r>
      <w:r w:rsidR="00496AA1" w:rsidRPr="00176AF8">
        <w:rPr>
          <w:color w:val="auto"/>
          <w:sz w:val="24"/>
          <w:szCs w:val="24"/>
        </w:rPr>
        <w:t>. В чл. 251в:</w:t>
      </w:r>
    </w:p>
    <w:p w14:paraId="67F6FE3F" w14:textId="77777777" w:rsidR="00496AA1" w:rsidRPr="00176AF8" w:rsidRDefault="00496AA1" w:rsidP="00496AA1">
      <w:pPr>
        <w:spacing w:after="0" w:line="240" w:lineRule="auto"/>
        <w:ind w:left="10" w:right="14" w:firstLine="983"/>
        <w:rPr>
          <w:color w:val="auto"/>
          <w:sz w:val="24"/>
          <w:szCs w:val="24"/>
        </w:rPr>
      </w:pPr>
      <w:r w:rsidRPr="00176AF8">
        <w:rPr>
          <w:color w:val="auto"/>
          <w:sz w:val="24"/>
          <w:szCs w:val="24"/>
        </w:rPr>
        <w:t>а) в ал. 1 се създава нова т. 5:</w:t>
      </w:r>
    </w:p>
    <w:p w14:paraId="0984B73E" w14:textId="77777777" w:rsidR="00496AA1" w:rsidRPr="00176AF8" w:rsidRDefault="00496AA1" w:rsidP="00496AA1">
      <w:pPr>
        <w:spacing w:after="0" w:line="240" w:lineRule="auto"/>
        <w:ind w:left="10" w:right="14" w:firstLine="983"/>
        <w:rPr>
          <w:color w:val="auto"/>
          <w:sz w:val="24"/>
          <w:szCs w:val="24"/>
        </w:rPr>
      </w:pPr>
      <w:r w:rsidRPr="00176AF8">
        <w:rPr>
          <w:color w:val="auto"/>
          <w:sz w:val="24"/>
          <w:szCs w:val="24"/>
        </w:rPr>
        <w:t>„5. дирекцията, която осъществява дейностите по глава шеста от Закона за противодействие на корупцията сред лица, заемащи публични длъжности;“</w:t>
      </w:r>
    </w:p>
    <w:p w14:paraId="2D1D4C91" w14:textId="0C469222" w:rsidR="0002080E" w:rsidRPr="00176AF8" w:rsidRDefault="00496AA1" w:rsidP="00496AA1">
      <w:pPr>
        <w:spacing w:after="0" w:line="240" w:lineRule="auto"/>
        <w:ind w:left="10" w:right="14" w:firstLine="983"/>
        <w:rPr>
          <w:color w:val="auto"/>
          <w:sz w:val="24"/>
          <w:szCs w:val="24"/>
        </w:rPr>
      </w:pPr>
      <w:r w:rsidRPr="00176AF8">
        <w:rPr>
          <w:color w:val="auto"/>
          <w:sz w:val="24"/>
          <w:szCs w:val="24"/>
        </w:rPr>
        <w:t>б) в ал. 3 след думите „от него лице“ се добавя „а за дирекцията по ал. 1, т. 5 – директорът на дирекцията или оправомощено от него лице“.</w:t>
      </w:r>
    </w:p>
    <w:p w14:paraId="244FB54E" w14:textId="77777777" w:rsidR="00496AA1" w:rsidRPr="00176AF8" w:rsidRDefault="00496AA1" w:rsidP="00496AA1">
      <w:pPr>
        <w:spacing w:after="0" w:line="240" w:lineRule="auto"/>
        <w:ind w:left="10" w:right="14" w:firstLine="983"/>
        <w:rPr>
          <w:color w:val="auto"/>
          <w:sz w:val="24"/>
          <w:szCs w:val="24"/>
        </w:rPr>
      </w:pPr>
    </w:p>
    <w:p w14:paraId="564CD196" w14:textId="3DB631A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38</w:t>
      </w:r>
      <w:r w:rsidRPr="00A870FC">
        <w:rPr>
          <w:b/>
          <w:color w:val="auto"/>
          <w:sz w:val="24"/>
          <w:szCs w:val="24"/>
        </w:rPr>
        <w:t>.</w:t>
      </w:r>
      <w:r w:rsidRPr="00176AF8">
        <w:rPr>
          <w:color w:val="auto"/>
          <w:sz w:val="24"/>
          <w:szCs w:val="24"/>
        </w:rPr>
        <w:t xml:space="preserve"> В Закона за енергетиката (</w:t>
      </w:r>
      <w:proofErr w:type="spellStart"/>
      <w:r w:rsidRPr="00176AF8">
        <w:rPr>
          <w:color w:val="auto"/>
          <w:sz w:val="24"/>
          <w:szCs w:val="24"/>
        </w:rPr>
        <w:t>обн</w:t>
      </w:r>
      <w:proofErr w:type="spellEnd"/>
      <w:r w:rsidRPr="00176AF8">
        <w:rPr>
          <w:color w:val="auto"/>
          <w:sz w:val="24"/>
          <w:szCs w:val="24"/>
        </w:rPr>
        <w:t>., ДВ, бр. 107 от 2003 г.; изм., бр. 18 от 2004 г., бр. 18 и 95 от 2005 г., бр. 30, 65 и 74 от 2006 г., бр. 49, 55 и 59 от 2007 г., бр. 36, 43 и 98 от 2008 г., бр. 35, 41, 42, 82 и 103 от 2009 г., бр. 54 и 97 от 2010 г., бр. 35 и 47 от 2011 г., бр. 38, 54 и 82 от 2012 г., бр. 15, 20, 23, 59 и 66 от 2013 г., бр. 98 от 2014 г., бр. 14, 17, 35, 48 и 56 от 2015 г., бр. 42, 47 и 105 от 2016 г., бр. 51, 58, 102 и 103 от 2017 г., бр. 7, 38, 57, 64, 77, 83, 91 и 103 от 2018 г., бр. 17, 41 и 79 от 2019 г., бр. 25, 38 и 57 от 2020 г., бр. 9 и 21 от 2021 г., бр. 8, 9, 99 и 102 от 2022 г., бр. 11, 82, 84, 86 и 96 от 2023 г., бр. 16, 27 и 39 от 2024 г.</w:t>
      </w:r>
      <w:r w:rsidR="00F41FD8">
        <w:rPr>
          <w:color w:val="auto"/>
          <w:sz w:val="24"/>
          <w:szCs w:val="24"/>
        </w:rPr>
        <w:t>,</w:t>
      </w:r>
      <w:r w:rsidRPr="00176AF8">
        <w:rPr>
          <w:color w:val="auto"/>
          <w:sz w:val="24"/>
          <w:szCs w:val="24"/>
        </w:rPr>
        <w:t xml:space="preserve"> бр. 26, 44, 47, 67, 81 и 95 от 2025 г.</w:t>
      </w:r>
      <w:r w:rsidR="00496AA1" w:rsidRPr="00176AF8">
        <w:rPr>
          <w:color w:val="auto"/>
          <w:sz w:val="24"/>
          <w:szCs w:val="24"/>
        </w:rPr>
        <w:t xml:space="preserve"> и бр. 16 от 2026 г.) се правят следните изменения:</w:t>
      </w:r>
    </w:p>
    <w:p w14:paraId="1E0F7F87" w14:textId="15177200"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12, ал. 2 </w:t>
      </w:r>
      <w:r w:rsidR="00496AA1"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25560D1F" w14:textId="09E6816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12б, ал. 1, т. 6 </w:t>
      </w:r>
      <w:r w:rsidR="00496AA1"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1421568" w14:textId="7DB3329E"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 xml:space="preserve">3. В чл. 16, ал. 5, изречение първо думите </w:t>
      </w:r>
      <w:r w:rsidR="00496AA1" w:rsidRPr="00176AF8">
        <w:rPr>
          <w:color w:val="auto"/>
          <w:sz w:val="24"/>
          <w:szCs w:val="24"/>
        </w:rPr>
        <w:t xml:space="preserve">„чл. 75 от Закона за Сметната палата“ се заменят с </w:t>
      </w:r>
      <w:r w:rsidRPr="00176AF8">
        <w:rPr>
          <w:color w:val="auto"/>
          <w:sz w:val="24"/>
          <w:szCs w:val="24"/>
        </w:rPr>
        <w:t xml:space="preserve">„чл. </w:t>
      </w:r>
      <w:r w:rsidR="00496AA1" w:rsidRPr="00176AF8">
        <w:rPr>
          <w:color w:val="auto"/>
          <w:sz w:val="24"/>
          <w:szCs w:val="24"/>
        </w:rPr>
        <w:t>61</w:t>
      </w:r>
      <w:r w:rsidRPr="00176AF8">
        <w:rPr>
          <w:color w:val="auto"/>
          <w:sz w:val="24"/>
          <w:szCs w:val="24"/>
        </w:rPr>
        <w:t xml:space="preserve"> от </w:t>
      </w:r>
      <w:r w:rsidR="00496AA1"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0F3C2B00" w14:textId="77777777" w:rsidR="0002080E" w:rsidRPr="00176AF8" w:rsidRDefault="0002080E" w:rsidP="0002080E">
      <w:pPr>
        <w:spacing w:after="0" w:line="240" w:lineRule="auto"/>
        <w:ind w:left="10" w:right="14" w:firstLine="983"/>
        <w:rPr>
          <w:color w:val="auto"/>
          <w:sz w:val="24"/>
          <w:szCs w:val="24"/>
        </w:rPr>
      </w:pPr>
    </w:p>
    <w:p w14:paraId="46B87619" w14:textId="47F00FF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39</w:t>
      </w:r>
      <w:r w:rsidRPr="00A870FC">
        <w:rPr>
          <w:b/>
          <w:color w:val="auto"/>
          <w:sz w:val="24"/>
          <w:szCs w:val="24"/>
        </w:rPr>
        <w:t>.</w:t>
      </w:r>
      <w:r w:rsidRPr="00176AF8">
        <w:rPr>
          <w:color w:val="auto"/>
          <w:sz w:val="24"/>
          <w:szCs w:val="24"/>
        </w:rPr>
        <w:t xml:space="preserve"> В Закона за железопътния транспорт (</w:t>
      </w:r>
      <w:proofErr w:type="spellStart"/>
      <w:r w:rsidRPr="00176AF8">
        <w:rPr>
          <w:color w:val="auto"/>
          <w:sz w:val="24"/>
          <w:szCs w:val="24"/>
        </w:rPr>
        <w:t>обн</w:t>
      </w:r>
      <w:proofErr w:type="spellEnd"/>
      <w:r w:rsidRPr="00176AF8">
        <w:rPr>
          <w:color w:val="auto"/>
          <w:sz w:val="24"/>
          <w:szCs w:val="24"/>
        </w:rPr>
        <w:t>., ДВ, бр. 97 от 2000 г.; изм., бр. 47 и 96 от 2002 г., бр. 70 и 115 от 2004 г., бр. 77 и 88 от 2005 г., бр. 36, 37, 62, 92 и 108 от 2006 г., бр. 22, 35, 74 и 81 от 2009 г., бр. 87 от 2010 г., бр. 47 от 2011 г., бр. 15 и 68 от 2013 г., бр. 17 и 47 от 2015 г., бр. 19 и 58 от 2016 г., бр. 96 и 103 от 2017 г., бр. 17 и 77 от 2018 г., бр. 20 и 62 от 2019 г., бр. 79 от 2020 г., бр. 11 от 2021 г.</w:t>
      </w:r>
      <w:r w:rsidR="00DE2889">
        <w:rPr>
          <w:color w:val="auto"/>
          <w:sz w:val="24"/>
          <w:szCs w:val="24"/>
        </w:rPr>
        <w:t>,</w:t>
      </w:r>
      <w:r w:rsidRPr="00176AF8">
        <w:rPr>
          <w:color w:val="auto"/>
          <w:sz w:val="24"/>
          <w:szCs w:val="24"/>
        </w:rPr>
        <w:t xml:space="preserve"> бр. 81 от 2025 г.</w:t>
      </w:r>
      <w:r w:rsidR="00496AA1" w:rsidRPr="00176AF8">
        <w:rPr>
          <w:color w:val="auto"/>
          <w:sz w:val="24"/>
          <w:szCs w:val="24"/>
        </w:rPr>
        <w:t xml:space="preserve"> и бр. 16 от 2026 г.) се правят следните изменения:</w:t>
      </w:r>
    </w:p>
    <w:p w14:paraId="26E24B99" w14:textId="7C2F176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24а, ал. 5 думите </w:t>
      </w:r>
      <w:r w:rsidR="00496AA1" w:rsidRPr="00176AF8">
        <w:rPr>
          <w:color w:val="auto"/>
          <w:sz w:val="24"/>
          <w:szCs w:val="24"/>
        </w:rPr>
        <w:t xml:space="preserve">„чл. 98 от Закона за Сметната палата“ се заменят с </w:t>
      </w:r>
      <w:r w:rsidRPr="00176AF8">
        <w:rPr>
          <w:color w:val="auto"/>
          <w:sz w:val="24"/>
          <w:szCs w:val="24"/>
        </w:rPr>
        <w:t>„чл. 7</w:t>
      </w:r>
      <w:r w:rsidR="00496AA1" w:rsidRPr="00176AF8">
        <w:rPr>
          <w:color w:val="auto"/>
          <w:sz w:val="24"/>
          <w:szCs w:val="24"/>
        </w:rPr>
        <w:t>6</w:t>
      </w:r>
      <w:r w:rsidRPr="00176AF8">
        <w:rPr>
          <w:color w:val="auto"/>
          <w:sz w:val="24"/>
          <w:szCs w:val="24"/>
        </w:rPr>
        <w:t xml:space="preserve"> от </w:t>
      </w:r>
      <w:r w:rsidR="00496AA1"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496AA1" w:rsidRPr="00176AF8">
        <w:rPr>
          <w:color w:val="auto"/>
          <w:sz w:val="24"/>
          <w:szCs w:val="24"/>
        </w:rPr>
        <w:t>.</w:t>
      </w:r>
    </w:p>
    <w:p w14:paraId="527AF2A4" w14:textId="02FCC0E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24б, ал. 1 </w:t>
      </w:r>
      <w:r w:rsidR="00496AA1" w:rsidRPr="00176AF8">
        <w:rPr>
          <w:color w:val="auto"/>
          <w:sz w:val="24"/>
          <w:szCs w:val="24"/>
        </w:rPr>
        <w:t>думите „чл. 98 от Закона за Сметната палата“ се заменят с „чл. 76 от Закона за противодействие на корупцията сред лица, заемащи публични длъжности“.</w:t>
      </w:r>
    </w:p>
    <w:p w14:paraId="51BB510C" w14:textId="77777777" w:rsidR="0002080E" w:rsidRPr="00176AF8" w:rsidRDefault="0002080E" w:rsidP="0002080E">
      <w:pPr>
        <w:spacing w:after="0" w:line="240" w:lineRule="auto"/>
        <w:ind w:left="10" w:right="14" w:firstLine="983"/>
        <w:rPr>
          <w:color w:val="auto"/>
          <w:sz w:val="24"/>
          <w:szCs w:val="24"/>
        </w:rPr>
      </w:pPr>
    </w:p>
    <w:p w14:paraId="1A21208A" w14:textId="67D71213"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40</w:t>
      </w:r>
      <w:r w:rsidRPr="00A870FC">
        <w:rPr>
          <w:b/>
          <w:color w:val="auto"/>
          <w:sz w:val="24"/>
          <w:szCs w:val="24"/>
        </w:rPr>
        <w:t>.</w:t>
      </w:r>
      <w:r w:rsidRPr="00176AF8">
        <w:rPr>
          <w:color w:val="auto"/>
          <w:sz w:val="24"/>
          <w:szCs w:val="24"/>
        </w:rPr>
        <w:t xml:space="preserve"> В Закона за задължителното депозиране на печатни и други произведения и за обявяване на разпространителите и доставчиците на медийни услуги (</w:t>
      </w:r>
      <w:proofErr w:type="spellStart"/>
      <w:r w:rsidRPr="00176AF8">
        <w:rPr>
          <w:color w:val="auto"/>
          <w:sz w:val="24"/>
          <w:szCs w:val="24"/>
        </w:rPr>
        <w:t>обн</w:t>
      </w:r>
      <w:proofErr w:type="spellEnd"/>
      <w:r w:rsidRPr="00176AF8">
        <w:rPr>
          <w:color w:val="auto"/>
          <w:sz w:val="24"/>
          <w:szCs w:val="24"/>
        </w:rPr>
        <w:t>., ДВ, бр. 108 от 2000 г.; изм., бр. 28, 88 и 94 от 2005 г., бр. 57 от 2007 г., бр. 42 и 82 от 2009 г., бр. 87 и 101 от 2010 г., бр. 94 от 2018 г., бр. 17 от 2019 г., бр. 31 от 2022 г.</w:t>
      </w:r>
      <w:r w:rsidR="00DE2889">
        <w:rPr>
          <w:color w:val="auto"/>
          <w:sz w:val="24"/>
          <w:szCs w:val="24"/>
        </w:rPr>
        <w:t>,</w:t>
      </w:r>
      <w:r w:rsidRPr="00176AF8">
        <w:rPr>
          <w:color w:val="auto"/>
          <w:sz w:val="24"/>
          <w:szCs w:val="24"/>
        </w:rPr>
        <w:t xml:space="preserve"> бр. 56, 66 и 84 от 2023 г.</w:t>
      </w:r>
      <w:r w:rsidR="00496AA1" w:rsidRPr="00176AF8">
        <w:rPr>
          <w:color w:val="auto"/>
          <w:sz w:val="24"/>
          <w:szCs w:val="24"/>
        </w:rPr>
        <w:t xml:space="preserve"> и бр. 16 от 2026 г.</w:t>
      </w:r>
      <w:r w:rsidRPr="00176AF8">
        <w:rPr>
          <w:color w:val="auto"/>
          <w:sz w:val="24"/>
          <w:szCs w:val="24"/>
        </w:rPr>
        <w:t>) в § 1, т. 15 от допълнителната разпоредба думите</w:t>
      </w:r>
      <w:r w:rsidR="00496AA1" w:rsidRPr="00176AF8">
        <w:rPr>
          <w:color w:val="auto"/>
          <w:sz w:val="24"/>
          <w:szCs w:val="24"/>
        </w:rPr>
        <w:t xml:space="preserve"> „чл. 74, ал. 1 от Закона за Сметната палата“</w:t>
      </w:r>
      <w:r w:rsidRPr="00176AF8">
        <w:rPr>
          <w:color w:val="auto"/>
          <w:sz w:val="24"/>
          <w:szCs w:val="24"/>
        </w:rPr>
        <w:t xml:space="preserve"> </w:t>
      </w:r>
      <w:r w:rsidR="00496AA1" w:rsidRPr="00176AF8">
        <w:rPr>
          <w:color w:val="auto"/>
          <w:sz w:val="24"/>
          <w:szCs w:val="24"/>
        </w:rPr>
        <w:t xml:space="preserve">се заменят с </w:t>
      </w:r>
      <w:r w:rsidRPr="00176AF8">
        <w:rPr>
          <w:color w:val="auto"/>
          <w:sz w:val="24"/>
          <w:szCs w:val="24"/>
        </w:rPr>
        <w:t xml:space="preserve">„чл. </w:t>
      </w:r>
      <w:r w:rsidR="00496AA1" w:rsidRPr="00176AF8">
        <w:rPr>
          <w:color w:val="auto"/>
          <w:sz w:val="24"/>
          <w:szCs w:val="24"/>
        </w:rPr>
        <w:t>5</w:t>
      </w:r>
      <w:r w:rsidRPr="00176AF8">
        <w:rPr>
          <w:color w:val="auto"/>
          <w:sz w:val="24"/>
          <w:szCs w:val="24"/>
        </w:rPr>
        <w:t xml:space="preserve">, ал. 1 от </w:t>
      </w:r>
      <w:r w:rsidR="00496AA1"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03EA062F" w14:textId="77777777" w:rsidR="0002080E" w:rsidRPr="00176AF8" w:rsidRDefault="0002080E" w:rsidP="0002080E">
      <w:pPr>
        <w:spacing w:after="0" w:line="240" w:lineRule="auto"/>
        <w:ind w:left="10" w:right="14" w:firstLine="983"/>
        <w:rPr>
          <w:color w:val="auto"/>
          <w:sz w:val="24"/>
          <w:szCs w:val="24"/>
        </w:rPr>
      </w:pPr>
    </w:p>
    <w:p w14:paraId="31EB37B1" w14:textId="048F5E42"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41</w:t>
      </w:r>
      <w:r w:rsidRPr="00A870FC">
        <w:rPr>
          <w:b/>
          <w:color w:val="auto"/>
          <w:sz w:val="24"/>
          <w:szCs w:val="24"/>
        </w:rPr>
        <w:t>.</w:t>
      </w:r>
      <w:r w:rsidRPr="00176AF8">
        <w:rPr>
          <w:color w:val="auto"/>
          <w:sz w:val="24"/>
          <w:szCs w:val="24"/>
        </w:rPr>
        <w:t xml:space="preserve"> В Закона за закрила и развитие на културата (</w:t>
      </w:r>
      <w:proofErr w:type="spellStart"/>
      <w:r w:rsidRPr="00176AF8">
        <w:rPr>
          <w:color w:val="auto"/>
          <w:sz w:val="24"/>
          <w:szCs w:val="24"/>
        </w:rPr>
        <w:t>обн</w:t>
      </w:r>
      <w:proofErr w:type="spellEnd"/>
      <w:r w:rsidRPr="00176AF8">
        <w:rPr>
          <w:color w:val="auto"/>
          <w:sz w:val="24"/>
          <w:szCs w:val="24"/>
        </w:rPr>
        <w:t>., ДВ, бр. 50 от 1999 г.; изм., бр. 1 от 2000 г., бр. 34 от 2001 г., бр. 75 от 2002 г., бр. 55 от 2004 г., бр. 28, 74, 93, 99 и 103 от 2005 г., бр. 21, 41 и 106 от 2006 г., бр. 84 от 2007 г., бр. 19, 42 и 74 от 2009 г., бр. 13, 50 и 97 от 2010 г., бр. 25 и 54 от 2011 г., бр. 77 и 102 от 2012 г., бр. 15 и 68 от 2013 г., бр. 96 от 2015 г., бр. 16 от 2016 г., бр. 7, 28, 88, 94 и 103 от 2018 г., бр. 47 и 100 от 2019 г., бр. 26, 44 и 52 от 2020 г., бр. 18 от 2022 г., бр. 56, 84 и 108 от 2023 г.</w:t>
      </w:r>
      <w:r w:rsidR="00DE2889">
        <w:rPr>
          <w:color w:val="auto"/>
          <w:sz w:val="24"/>
          <w:szCs w:val="24"/>
        </w:rPr>
        <w:t>,</w:t>
      </w:r>
      <w:r w:rsidRPr="00176AF8">
        <w:rPr>
          <w:color w:val="auto"/>
          <w:sz w:val="24"/>
          <w:szCs w:val="24"/>
        </w:rPr>
        <w:t xml:space="preserve"> бр. 16 и 70 от 2024 г.</w:t>
      </w:r>
      <w:r w:rsidR="00496AA1" w:rsidRPr="00176AF8">
        <w:rPr>
          <w:color w:val="auto"/>
          <w:sz w:val="24"/>
          <w:szCs w:val="24"/>
        </w:rPr>
        <w:t xml:space="preserve"> и бр. 16 от 2026 г.) се правят следните изменения:</w:t>
      </w:r>
    </w:p>
    <w:p w14:paraId="2ED8B491" w14:textId="397E00C2" w:rsidR="0002080E" w:rsidRPr="00176AF8" w:rsidRDefault="00496AA1" w:rsidP="0002080E">
      <w:pPr>
        <w:spacing w:after="0" w:line="240" w:lineRule="auto"/>
        <w:ind w:left="10" w:right="14" w:firstLine="983"/>
        <w:rPr>
          <w:color w:val="auto"/>
          <w:sz w:val="24"/>
          <w:szCs w:val="24"/>
        </w:rPr>
      </w:pPr>
      <w:r w:rsidRPr="00176AF8">
        <w:rPr>
          <w:color w:val="auto"/>
          <w:sz w:val="24"/>
          <w:szCs w:val="24"/>
        </w:rPr>
        <w:t>1. В чл. 26:</w:t>
      </w:r>
    </w:p>
    <w:p w14:paraId="28F9B9E7" w14:textId="3500D31D"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8, т. 5 </w:t>
      </w:r>
      <w:r w:rsidR="00496AA1"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16F02934" w14:textId="58A2182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9, т. 5 </w:t>
      </w:r>
      <w:r w:rsidR="00496AA1"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166976DA" w14:textId="15F785C9"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29, ал. 4, т. 6 </w:t>
      </w:r>
      <w:r w:rsidR="00496AA1"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67013D32" w14:textId="77777777" w:rsidR="0002080E" w:rsidRPr="00176AF8" w:rsidRDefault="0002080E" w:rsidP="0002080E">
      <w:pPr>
        <w:spacing w:after="0" w:line="240" w:lineRule="auto"/>
        <w:ind w:left="10" w:right="14" w:firstLine="983"/>
        <w:rPr>
          <w:color w:val="auto"/>
          <w:sz w:val="24"/>
          <w:szCs w:val="24"/>
        </w:rPr>
      </w:pPr>
    </w:p>
    <w:p w14:paraId="43D91128" w14:textId="59E511A2"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42</w:t>
      </w:r>
      <w:r w:rsidRPr="00A870FC">
        <w:rPr>
          <w:b/>
          <w:color w:val="auto"/>
          <w:sz w:val="24"/>
          <w:szCs w:val="24"/>
        </w:rPr>
        <w:t>.</w:t>
      </w:r>
      <w:r w:rsidRPr="00176AF8">
        <w:rPr>
          <w:color w:val="auto"/>
          <w:sz w:val="24"/>
          <w:szCs w:val="24"/>
        </w:rPr>
        <w:t xml:space="preserve"> В Закона за защита на класифицираната информация (</w:t>
      </w:r>
      <w:proofErr w:type="spellStart"/>
      <w:r w:rsidRPr="00176AF8">
        <w:rPr>
          <w:color w:val="auto"/>
          <w:sz w:val="24"/>
          <w:szCs w:val="24"/>
        </w:rPr>
        <w:t>обн</w:t>
      </w:r>
      <w:proofErr w:type="spellEnd"/>
      <w:r w:rsidRPr="00176AF8">
        <w:rPr>
          <w:color w:val="auto"/>
          <w:sz w:val="24"/>
          <w:szCs w:val="24"/>
        </w:rPr>
        <w:t>., ДВ, бр. 45 от 2002 г.; попр., бр. 5 от 2003 г.; изм., бр. 31 от 2003 г., бр. 52, 55 и 89 от 2004 г., бр. 17 и 82 от 2006 г., бр. 46, 57, 95 и 109 от 2007 г., бр. 36, 66, 69 и 109 от 2008 г., бр. 35, 42, 82 и 93 от 2009 г., бр. 16 и 88 от 2010 г., бр. 23, 48 и 80 от 2011 г., бр. 44 и 103 от 2012 г., бр. 52 и 70 от 2013 г., бр. 49 и 53 от 2014 г., бр. 14, 61 и 79 от 2015 г., бр. 28 от 2016 г.; Решение № 7 на Конституционния съд от 2016 г. – бр. 49 от 2016 г.; изм., бр. 62, 71 и 81 от 2016 г., бр. 97 и 103 от 2017 г., бр. 7, 17, 44, 77 и 88 от 2018 г., бр. 17 от 2019 г., бр. 60, 69 и 105 от 2020 г., бр. 80 от 2021 г., бр. 62 от 2022 г., бр. 84 от 2023 г.</w:t>
      </w:r>
      <w:r w:rsidR="00DE2889">
        <w:rPr>
          <w:color w:val="auto"/>
          <w:sz w:val="24"/>
          <w:szCs w:val="24"/>
        </w:rPr>
        <w:t>,</w:t>
      </w:r>
      <w:r w:rsidRPr="00176AF8">
        <w:rPr>
          <w:color w:val="auto"/>
          <w:sz w:val="24"/>
          <w:szCs w:val="24"/>
        </w:rPr>
        <w:t xml:space="preserve"> бр. 13 от 2024 г.</w:t>
      </w:r>
      <w:r w:rsidR="00496AA1" w:rsidRPr="00176AF8">
        <w:rPr>
          <w:color w:val="auto"/>
          <w:sz w:val="24"/>
          <w:szCs w:val="24"/>
        </w:rPr>
        <w:t xml:space="preserve"> и бр. 16 от 2026 г.) се правят следните изменения и допълнения:</w:t>
      </w:r>
    </w:p>
    <w:p w14:paraId="02DEB2FB" w14:textId="77777777" w:rsidR="00496AA1" w:rsidRPr="00176AF8" w:rsidRDefault="00496AA1" w:rsidP="00496AA1">
      <w:pPr>
        <w:spacing w:after="0" w:line="240" w:lineRule="auto"/>
        <w:ind w:left="10" w:right="14" w:firstLine="983"/>
        <w:rPr>
          <w:color w:val="auto"/>
          <w:sz w:val="24"/>
          <w:szCs w:val="24"/>
        </w:rPr>
      </w:pPr>
      <w:r w:rsidRPr="00176AF8">
        <w:rPr>
          <w:color w:val="auto"/>
          <w:sz w:val="24"/>
          <w:szCs w:val="24"/>
        </w:rPr>
        <w:t>1. В чл. 39:</w:t>
      </w:r>
    </w:p>
    <w:p w14:paraId="34850B12" w14:textId="43E2588E" w:rsidR="00496AA1" w:rsidRPr="00176AF8" w:rsidRDefault="00496AA1" w:rsidP="00496AA1">
      <w:pPr>
        <w:spacing w:after="0" w:line="240" w:lineRule="auto"/>
        <w:ind w:left="10" w:right="14" w:firstLine="983"/>
        <w:rPr>
          <w:color w:val="auto"/>
          <w:sz w:val="24"/>
          <w:szCs w:val="24"/>
        </w:rPr>
      </w:pPr>
      <w:r w:rsidRPr="00176AF8">
        <w:rPr>
          <w:color w:val="auto"/>
          <w:sz w:val="24"/>
          <w:szCs w:val="24"/>
        </w:rPr>
        <w:lastRenderedPageBreak/>
        <w:t>а)  в ал. 1</w:t>
      </w:r>
      <w:r w:rsidR="003543DC">
        <w:rPr>
          <w:color w:val="auto"/>
          <w:sz w:val="24"/>
          <w:szCs w:val="24"/>
        </w:rPr>
        <w:t xml:space="preserve"> се</w:t>
      </w:r>
      <w:r w:rsidRPr="00176AF8">
        <w:rPr>
          <w:color w:val="auto"/>
          <w:sz w:val="24"/>
          <w:szCs w:val="24"/>
        </w:rPr>
        <w:t xml:space="preserve"> създава нова т. 9:</w:t>
      </w:r>
    </w:p>
    <w:p w14:paraId="6F067ABE" w14:textId="268D3E4F" w:rsidR="00496AA1" w:rsidRPr="00176AF8" w:rsidRDefault="00496AA1" w:rsidP="00496AA1">
      <w:pPr>
        <w:spacing w:after="0" w:line="240" w:lineRule="auto"/>
        <w:ind w:left="10" w:right="14" w:firstLine="983"/>
        <w:rPr>
          <w:color w:val="auto"/>
          <w:sz w:val="24"/>
          <w:szCs w:val="24"/>
        </w:rPr>
      </w:pPr>
      <w:r w:rsidRPr="00176AF8">
        <w:rPr>
          <w:color w:val="auto"/>
          <w:sz w:val="24"/>
          <w:szCs w:val="24"/>
        </w:rPr>
        <w:t>„9. членовете на Комисията за противодействие на корупцията.“</w:t>
      </w:r>
      <w:r w:rsidR="003543DC">
        <w:rPr>
          <w:color w:val="auto"/>
          <w:sz w:val="24"/>
          <w:szCs w:val="24"/>
        </w:rPr>
        <w:t>;</w:t>
      </w:r>
    </w:p>
    <w:p w14:paraId="669FCD9F" w14:textId="77777777" w:rsidR="00496AA1" w:rsidRPr="00176AF8" w:rsidRDefault="00496AA1" w:rsidP="00496AA1">
      <w:pPr>
        <w:spacing w:after="0" w:line="240" w:lineRule="auto"/>
        <w:ind w:left="10" w:right="14" w:firstLine="983"/>
        <w:rPr>
          <w:color w:val="auto"/>
          <w:sz w:val="24"/>
          <w:szCs w:val="24"/>
        </w:rPr>
      </w:pPr>
      <w:r w:rsidRPr="00176AF8">
        <w:rPr>
          <w:color w:val="auto"/>
          <w:sz w:val="24"/>
          <w:szCs w:val="24"/>
        </w:rPr>
        <w:t>б) в ал. 3:</w:t>
      </w:r>
    </w:p>
    <w:p w14:paraId="1BA03DAE" w14:textId="77777777" w:rsidR="00496AA1" w:rsidRPr="00176AF8" w:rsidRDefault="00496AA1" w:rsidP="00496AA1">
      <w:pPr>
        <w:spacing w:after="0" w:line="240" w:lineRule="auto"/>
        <w:ind w:left="10" w:right="14" w:firstLine="983"/>
        <w:rPr>
          <w:color w:val="auto"/>
          <w:sz w:val="24"/>
          <w:szCs w:val="24"/>
        </w:rPr>
      </w:pPr>
      <w:proofErr w:type="spellStart"/>
      <w:r w:rsidRPr="00176AF8">
        <w:rPr>
          <w:color w:val="auto"/>
          <w:sz w:val="24"/>
          <w:szCs w:val="24"/>
        </w:rPr>
        <w:t>аа</w:t>
      </w:r>
      <w:proofErr w:type="spellEnd"/>
      <w:r w:rsidRPr="00176AF8">
        <w:rPr>
          <w:color w:val="auto"/>
          <w:sz w:val="24"/>
          <w:szCs w:val="24"/>
        </w:rPr>
        <w:t>) думите „т. 4, 5, 6, 7 и 8“ се заменят с „т. 4, 5, 6, 7, 8 и 9“;</w:t>
      </w:r>
    </w:p>
    <w:p w14:paraId="6D6B0BC8" w14:textId="77777777" w:rsidR="00496AA1" w:rsidRPr="00176AF8" w:rsidRDefault="00496AA1" w:rsidP="00496AA1">
      <w:pPr>
        <w:spacing w:after="0" w:line="240" w:lineRule="auto"/>
        <w:ind w:left="10" w:right="14" w:firstLine="983"/>
        <w:rPr>
          <w:color w:val="auto"/>
          <w:sz w:val="24"/>
          <w:szCs w:val="24"/>
        </w:rPr>
      </w:pPr>
      <w:proofErr w:type="spellStart"/>
      <w:r w:rsidRPr="00176AF8">
        <w:rPr>
          <w:color w:val="auto"/>
          <w:sz w:val="24"/>
          <w:szCs w:val="24"/>
        </w:rPr>
        <w:t>бб</w:t>
      </w:r>
      <w:proofErr w:type="spellEnd"/>
      <w:r w:rsidRPr="00176AF8">
        <w:rPr>
          <w:color w:val="auto"/>
          <w:sz w:val="24"/>
          <w:szCs w:val="24"/>
        </w:rPr>
        <w:t>) създава се т. 6:</w:t>
      </w:r>
    </w:p>
    <w:p w14:paraId="3EAFF41D" w14:textId="77777777" w:rsidR="00496AA1" w:rsidRPr="00176AF8" w:rsidRDefault="00496AA1" w:rsidP="00496AA1">
      <w:pPr>
        <w:spacing w:after="0" w:line="240" w:lineRule="auto"/>
        <w:ind w:left="10" w:right="14" w:firstLine="983"/>
        <w:rPr>
          <w:color w:val="auto"/>
          <w:sz w:val="24"/>
          <w:szCs w:val="24"/>
        </w:rPr>
      </w:pPr>
      <w:r w:rsidRPr="00176AF8">
        <w:rPr>
          <w:color w:val="auto"/>
          <w:sz w:val="24"/>
          <w:szCs w:val="24"/>
        </w:rPr>
        <w:t>„6. за членовете на Комисията за противодействие на корупцията – при взето по установения ред решение на комисията, когато комисията заседава в закрито заседание“.</w:t>
      </w:r>
    </w:p>
    <w:p w14:paraId="2F30B5F1" w14:textId="5D6C1E38" w:rsidR="0002080E" w:rsidRPr="00176AF8" w:rsidRDefault="00496AA1" w:rsidP="00496AA1">
      <w:pPr>
        <w:spacing w:after="0" w:line="240" w:lineRule="auto"/>
        <w:ind w:left="10" w:right="14" w:firstLine="983"/>
        <w:rPr>
          <w:color w:val="auto"/>
          <w:sz w:val="24"/>
          <w:szCs w:val="24"/>
        </w:rPr>
      </w:pPr>
      <w:r w:rsidRPr="00176AF8">
        <w:rPr>
          <w:color w:val="auto"/>
          <w:sz w:val="24"/>
          <w:szCs w:val="24"/>
        </w:rPr>
        <w:t xml:space="preserve">2. В § 1, т. 1 от допълнителните разпоредби след думата „отбраната“ </w:t>
      </w:r>
      <w:r w:rsidR="003543DC" w:rsidRPr="00176AF8">
        <w:rPr>
          <w:color w:val="auto"/>
          <w:sz w:val="24"/>
          <w:szCs w:val="24"/>
        </w:rPr>
        <w:t>съюз</w:t>
      </w:r>
      <w:r w:rsidR="003543DC">
        <w:rPr>
          <w:color w:val="auto"/>
          <w:sz w:val="24"/>
          <w:szCs w:val="24"/>
        </w:rPr>
        <w:t>ът</w:t>
      </w:r>
      <w:r w:rsidR="003543DC" w:rsidRPr="00176AF8">
        <w:rPr>
          <w:color w:val="auto"/>
          <w:sz w:val="24"/>
          <w:szCs w:val="24"/>
        </w:rPr>
        <w:t xml:space="preserve"> </w:t>
      </w:r>
      <w:r w:rsidRPr="00176AF8">
        <w:rPr>
          <w:color w:val="auto"/>
          <w:sz w:val="24"/>
          <w:szCs w:val="24"/>
        </w:rPr>
        <w:t>„и“ се заменя със запетая и се добавя „Комисията за противодействие на корупцията и“.</w:t>
      </w:r>
    </w:p>
    <w:p w14:paraId="45705A18" w14:textId="77777777" w:rsidR="008E37BB" w:rsidRPr="00176AF8" w:rsidRDefault="008E37BB" w:rsidP="00496AA1">
      <w:pPr>
        <w:spacing w:after="0" w:line="240" w:lineRule="auto"/>
        <w:ind w:left="10" w:right="14" w:firstLine="983"/>
        <w:rPr>
          <w:color w:val="auto"/>
          <w:sz w:val="24"/>
          <w:szCs w:val="24"/>
        </w:rPr>
      </w:pPr>
    </w:p>
    <w:p w14:paraId="7AC0A9A0" w14:textId="2967757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43</w:t>
      </w:r>
      <w:r w:rsidRPr="00A870FC">
        <w:rPr>
          <w:b/>
          <w:color w:val="auto"/>
          <w:sz w:val="24"/>
          <w:szCs w:val="24"/>
        </w:rPr>
        <w:t>.</w:t>
      </w:r>
      <w:r w:rsidRPr="00176AF8">
        <w:rPr>
          <w:color w:val="auto"/>
          <w:sz w:val="24"/>
          <w:szCs w:val="24"/>
        </w:rPr>
        <w:t xml:space="preserve"> В Закона за защита на конкуренцията (</w:t>
      </w:r>
      <w:proofErr w:type="spellStart"/>
      <w:r w:rsidRPr="00176AF8">
        <w:rPr>
          <w:color w:val="auto"/>
          <w:sz w:val="24"/>
          <w:szCs w:val="24"/>
        </w:rPr>
        <w:t>обн</w:t>
      </w:r>
      <w:proofErr w:type="spellEnd"/>
      <w:r w:rsidRPr="00176AF8">
        <w:rPr>
          <w:color w:val="auto"/>
          <w:sz w:val="24"/>
          <w:szCs w:val="24"/>
        </w:rPr>
        <w:t>., ДВ, бр. 102 от 2008 г.; изм., бр. 42 от 2009 г., бр. 54 и 97 от 2010 г., бр. 73 от 2011 г., бр. 38 от 2012 г., бр. 15 от 2013 г., бр. 56 от 2015 г., бр. 2, 7 и 77 от 2018 г., бр. 17 и 28 от 2019 г., бр. 17 от 2021 г., бр. 84 от 2023 г.</w:t>
      </w:r>
      <w:r w:rsidR="00DE2889">
        <w:rPr>
          <w:color w:val="auto"/>
          <w:sz w:val="24"/>
          <w:szCs w:val="24"/>
        </w:rPr>
        <w:t>,</w:t>
      </w:r>
      <w:r w:rsidRPr="00176AF8">
        <w:rPr>
          <w:color w:val="auto"/>
          <w:sz w:val="24"/>
          <w:szCs w:val="24"/>
        </w:rPr>
        <w:t xml:space="preserve"> бр. 95 от 2025 г.</w:t>
      </w:r>
      <w:r w:rsidR="008E37BB" w:rsidRPr="00176AF8">
        <w:rPr>
          <w:color w:val="auto"/>
          <w:sz w:val="24"/>
          <w:szCs w:val="24"/>
        </w:rPr>
        <w:t xml:space="preserve"> и бр. 16 от 2026 г.</w:t>
      </w:r>
      <w:r w:rsidRPr="00176AF8">
        <w:rPr>
          <w:color w:val="auto"/>
          <w:sz w:val="24"/>
          <w:szCs w:val="24"/>
        </w:rPr>
        <w:t xml:space="preserve">) в чл. 5, ал. 1, т. 4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4C385F7A" w14:textId="77777777" w:rsidR="0002080E" w:rsidRPr="00176AF8" w:rsidRDefault="0002080E" w:rsidP="0002080E">
      <w:pPr>
        <w:spacing w:after="0" w:line="240" w:lineRule="auto"/>
        <w:ind w:left="10" w:right="14" w:firstLine="983"/>
        <w:rPr>
          <w:color w:val="auto"/>
          <w:sz w:val="24"/>
          <w:szCs w:val="24"/>
        </w:rPr>
      </w:pPr>
    </w:p>
    <w:p w14:paraId="29B3AB01" w14:textId="4BC244EE"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44</w:t>
      </w:r>
      <w:r w:rsidRPr="00A870FC">
        <w:rPr>
          <w:b/>
          <w:color w:val="auto"/>
          <w:sz w:val="24"/>
          <w:szCs w:val="24"/>
        </w:rPr>
        <w:t>.</w:t>
      </w:r>
      <w:r w:rsidRPr="00176AF8">
        <w:rPr>
          <w:color w:val="auto"/>
          <w:sz w:val="24"/>
          <w:szCs w:val="24"/>
        </w:rPr>
        <w:t xml:space="preserve"> В Закона за защита на лицата, подаващи сигнали или публично оповестяващи информация за нарушения (</w:t>
      </w:r>
      <w:proofErr w:type="spellStart"/>
      <w:r w:rsidRPr="00176AF8">
        <w:rPr>
          <w:color w:val="auto"/>
          <w:sz w:val="24"/>
          <w:szCs w:val="24"/>
        </w:rPr>
        <w:t>обн</w:t>
      </w:r>
      <w:proofErr w:type="spellEnd"/>
      <w:r w:rsidRPr="00176AF8">
        <w:rPr>
          <w:color w:val="auto"/>
          <w:sz w:val="24"/>
          <w:szCs w:val="24"/>
        </w:rPr>
        <w:t>., ДВ, бр. 11 от 2023 г.; изм., бр. 65, 84 и 88 от 2023 г.</w:t>
      </w:r>
      <w:r w:rsidR="00DE2889">
        <w:rPr>
          <w:color w:val="auto"/>
          <w:sz w:val="24"/>
          <w:szCs w:val="24"/>
        </w:rPr>
        <w:t>,</w:t>
      </w:r>
      <w:r w:rsidRPr="00176AF8">
        <w:rPr>
          <w:color w:val="auto"/>
          <w:sz w:val="24"/>
          <w:szCs w:val="24"/>
        </w:rPr>
        <w:t xml:space="preserve"> бр. 38 от 2025 г.</w:t>
      </w:r>
      <w:r w:rsidR="008E37BB" w:rsidRPr="00176AF8">
        <w:rPr>
          <w:color w:val="auto"/>
          <w:sz w:val="24"/>
          <w:szCs w:val="24"/>
        </w:rPr>
        <w:t xml:space="preserve"> и бр. 16 от 2026 г.</w:t>
      </w:r>
      <w:r w:rsidRPr="00176AF8">
        <w:rPr>
          <w:color w:val="auto"/>
          <w:sz w:val="24"/>
          <w:szCs w:val="24"/>
        </w:rPr>
        <w:t xml:space="preserve">) в чл. 20, ал. 3 </w:t>
      </w:r>
      <w:r w:rsidR="008E37BB" w:rsidRPr="00176AF8">
        <w:rPr>
          <w:color w:val="auto"/>
          <w:sz w:val="24"/>
          <w:szCs w:val="24"/>
        </w:rPr>
        <w:t>в изречение първо думата „висши“ се заличава</w:t>
      </w:r>
      <w:r w:rsidR="003543DC">
        <w:rPr>
          <w:color w:val="auto"/>
          <w:sz w:val="24"/>
          <w:szCs w:val="24"/>
        </w:rPr>
        <w:t>,</w:t>
      </w:r>
      <w:r w:rsidR="008E37BB" w:rsidRPr="00176AF8">
        <w:rPr>
          <w:color w:val="auto"/>
          <w:sz w:val="24"/>
          <w:szCs w:val="24"/>
        </w:rPr>
        <w:t xml:space="preserve"> </w:t>
      </w:r>
      <w:r w:rsidR="003543DC">
        <w:rPr>
          <w:color w:val="auto"/>
          <w:sz w:val="24"/>
          <w:szCs w:val="24"/>
        </w:rPr>
        <w:t>а</w:t>
      </w:r>
      <w:r w:rsidR="003543DC" w:rsidRPr="00176AF8">
        <w:rPr>
          <w:color w:val="auto"/>
          <w:sz w:val="24"/>
          <w:szCs w:val="24"/>
        </w:rPr>
        <w:t xml:space="preserve"> </w:t>
      </w:r>
      <w:r w:rsidR="008E37BB" w:rsidRPr="00176AF8">
        <w:rPr>
          <w:color w:val="auto"/>
          <w:sz w:val="24"/>
          <w:szCs w:val="24"/>
        </w:rPr>
        <w:t xml:space="preserve">в изречение второ </w:t>
      </w:r>
      <w:r w:rsidRPr="00176AF8">
        <w:rPr>
          <w:color w:val="auto"/>
          <w:sz w:val="24"/>
          <w:szCs w:val="24"/>
        </w:rPr>
        <w:t xml:space="preserve">думите </w:t>
      </w:r>
      <w:r w:rsidR="008E37BB" w:rsidRPr="00176AF8">
        <w:rPr>
          <w:color w:val="auto"/>
          <w:sz w:val="24"/>
          <w:szCs w:val="24"/>
        </w:rPr>
        <w:t xml:space="preserve">„Сметната палата“ се заменят със </w:t>
      </w:r>
      <w:r w:rsidRPr="00176AF8">
        <w:rPr>
          <w:color w:val="auto"/>
          <w:sz w:val="24"/>
          <w:szCs w:val="24"/>
        </w:rPr>
        <w:t>„Комисията за противодействие на корупцията“.</w:t>
      </w:r>
    </w:p>
    <w:p w14:paraId="6CB41D7A" w14:textId="77777777" w:rsidR="0002080E" w:rsidRPr="00176AF8" w:rsidRDefault="0002080E" w:rsidP="0002080E">
      <w:pPr>
        <w:spacing w:after="0" w:line="240" w:lineRule="auto"/>
        <w:ind w:left="10" w:right="14" w:firstLine="983"/>
        <w:rPr>
          <w:color w:val="auto"/>
          <w:sz w:val="24"/>
          <w:szCs w:val="24"/>
        </w:rPr>
      </w:pPr>
    </w:p>
    <w:p w14:paraId="54DBC289" w14:textId="50CB5D9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45</w:t>
      </w:r>
      <w:r w:rsidRPr="00A870FC">
        <w:rPr>
          <w:b/>
          <w:color w:val="auto"/>
          <w:sz w:val="24"/>
          <w:szCs w:val="24"/>
        </w:rPr>
        <w:t>.</w:t>
      </w:r>
      <w:r w:rsidRPr="00176AF8">
        <w:rPr>
          <w:color w:val="auto"/>
          <w:sz w:val="24"/>
          <w:szCs w:val="24"/>
        </w:rPr>
        <w:t xml:space="preserve"> В Закона за защита на личните данни (</w:t>
      </w:r>
      <w:proofErr w:type="spellStart"/>
      <w:r w:rsidRPr="00176AF8">
        <w:rPr>
          <w:color w:val="auto"/>
          <w:sz w:val="24"/>
          <w:szCs w:val="24"/>
        </w:rPr>
        <w:t>обн</w:t>
      </w:r>
      <w:proofErr w:type="spellEnd"/>
      <w:r w:rsidRPr="00176AF8">
        <w:rPr>
          <w:color w:val="auto"/>
          <w:sz w:val="24"/>
          <w:szCs w:val="24"/>
        </w:rPr>
        <w:t>., ДВ, бр. 1 от 2002 г.; изм., бр. 70 и 93 от 2004 г., бр. 43 и 103 от 2005 г., бр. 30 и 91 от 2006 г., бр. 57 от 2007 г., бр. 42 от 2009 г., бр. 94 и 97 от 2010 г., бр. 39, 81 и 105 от 2011 г., бр. 15 от 2013 г., бр. 81 от 2016 г., бр. 85 и 103 от 2017 г., бр. 7 от 2018 г., бр. 17 от 2019 г.; Решение № 8 на Конституционния съд от 2019 г. – бр. 93 от 2019 г.; изм., бр. 11 и 84 от 2023 г.</w:t>
      </w:r>
      <w:r w:rsidR="00DE2889">
        <w:rPr>
          <w:color w:val="auto"/>
          <w:sz w:val="24"/>
          <w:szCs w:val="24"/>
        </w:rPr>
        <w:t>,</w:t>
      </w:r>
      <w:r w:rsidRPr="00176AF8">
        <w:rPr>
          <w:color w:val="auto"/>
          <w:sz w:val="24"/>
          <w:szCs w:val="24"/>
        </w:rPr>
        <w:t xml:space="preserve"> бр. 70 от 2024 г.</w:t>
      </w:r>
      <w:r w:rsidR="008E37BB" w:rsidRPr="00176AF8">
        <w:rPr>
          <w:color w:val="auto"/>
          <w:sz w:val="24"/>
          <w:szCs w:val="24"/>
        </w:rPr>
        <w:t xml:space="preserve"> и бр. 16 от 2026 г.</w:t>
      </w:r>
      <w:r w:rsidRPr="00176AF8">
        <w:rPr>
          <w:color w:val="auto"/>
          <w:sz w:val="24"/>
          <w:szCs w:val="24"/>
        </w:rPr>
        <w:t xml:space="preserve">) в чл. 8, ал. 4, т. 2, буква „д“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0DC2ED4C" w14:textId="77777777" w:rsidR="0002080E" w:rsidRPr="00176AF8" w:rsidRDefault="0002080E" w:rsidP="0002080E">
      <w:pPr>
        <w:spacing w:after="0" w:line="240" w:lineRule="auto"/>
        <w:ind w:left="10" w:right="14" w:firstLine="983"/>
        <w:rPr>
          <w:color w:val="auto"/>
          <w:sz w:val="24"/>
          <w:szCs w:val="24"/>
        </w:rPr>
      </w:pPr>
    </w:p>
    <w:p w14:paraId="0E42C48F" w14:textId="51C6E16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46</w:t>
      </w:r>
      <w:r w:rsidRPr="00A870FC">
        <w:rPr>
          <w:b/>
          <w:color w:val="auto"/>
          <w:sz w:val="24"/>
          <w:szCs w:val="24"/>
        </w:rPr>
        <w:t>.</w:t>
      </w:r>
      <w:r w:rsidRPr="00176AF8">
        <w:rPr>
          <w:color w:val="auto"/>
          <w:sz w:val="24"/>
          <w:szCs w:val="24"/>
        </w:rPr>
        <w:t xml:space="preserve"> В Закона за защита на потребителите (</w:t>
      </w:r>
      <w:proofErr w:type="spellStart"/>
      <w:r w:rsidRPr="00176AF8">
        <w:rPr>
          <w:color w:val="auto"/>
          <w:sz w:val="24"/>
          <w:szCs w:val="24"/>
        </w:rPr>
        <w:t>обн</w:t>
      </w:r>
      <w:proofErr w:type="spellEnd"/>
      <w:r w:rsidRPr="00176AF8">
        <w:rPr>
          <w:color w:val="auto"/>
          <w:sz w:val="24"/>
          <w:szCs w:val="24"/>
        </w:rPr>
        <w:t>., ДВ, бр. 99 от 2005 г.; изм., бр. 30, 51, 53, 59, 105 и 108 от 2006 г., бр. 31, 41, 59 и 64 от 2007 г., бр. 36 и 102 от 2008 г., бр. 23, 42 и 82 от 2009 г., бр. 15, 18 и 97 от 2010 г., бр. 18 от 2011 г., бр. 38 и 56 от 2012 г., бр. 15, 27 и 30 от 2013 г., бр. 61 от 2014 г., бр. 14, 57, 60 и 102 от 2015 г., бр. 59 и 74 от 2016 г., бр. 8, 58 и 103 от 2017 г., бр. 7, 20 и 37 от 2018 г., бр. 17, 45 и 100 от 2019 г., бр. 13 и 52 от 2020 г., бр. 20 и 23 от 2021 г., бр. 20 от 2022 г., бр. 84 и 102 от 2023 г.</w:t>
      </w:r>
      <w:r w:rsidR="00DE2889">
        <w:rPr>
          <w:color w:val="auto"/>
          <w:sz w:val="24"/>
          <w:szCs w:val="24"/>
        </w:rPr>
        <w:t>,</w:t>
      </w:r>
      <w:r w:rsidRPr="00176AF8">
        <w:rPr>
          <w:color w:val="auto"/>
          <w:sz w:val="24"/>
          <w:szCs w:val="24"/>
        </w:rPr>
        <w:t xml:space="preserve"> бр. 70 от 2024 г.</w:t>
      </w:r>
      <w:r w:rsidR="008E37BB" w:rsidRPr="00176AF8">
        <w:rPr>
          <w:color w:val="auto"/>
          <w:sz w:val="24"/>
          <w:szCs w:val="24"/>
        </w:rPr>
        <w:t xml:space="preserve"> и бр. 16 и 24 от 2026 г.</w:t>
      </w:r>
      <w:r w:rsidRPr="00176AF8">
        <w:rPr>
          <w:color w:val="auto"/>
          <w:sz w:val="24"/>
          <w:szCs w:val="24"/>
        </w:rPr>
        <w:t>) в чл. 16</w:t>
      </w:r>
      <w:r w:rsidR="008E37BB" w:rsidRPr="00176AF8">
        <w:rPr>
          <w:color w:val="auto"/>
          <w:sz w:val="24"/>
          <w:szCs w:val="24"/>
        </w:rPr>
        <w:t>5 се правят следните изменения:</w:t>
      </w:r>
    </w:p>
    <w:p w14:paraId="408BE824" w14:textId="55C1BB2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ал. 6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003543DC">
        <w:rPr>
          <w:color w:val="auto"/>
          <w:sz w:val="24"/>
          <w:szCs w:val="24"/>
        </w:rPr>
        <w:t>.</w:t>
      </w:r>
    </w:p>
    <w:p w14:paraId="52558259" w14:textId="49DFCE3D"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ал. 8, т. 5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5765EEF" w14:textId="77777777" w:rsidR="0002080E" w:rsidRPr="00176AF8" w:rsidRDefault="0002080E" w:rsidP="0002080E">
      <w:pPr>
        <w:spacing w:after="0" w:line="240" w:lineRule="auto"/>
        <w:ind w:left="10" w:right="14" w:firstLine="983"/>
        <w:rPr>
          <w:color w:val="auto"/>
          <w:sz w:val="24"/>
          <w:szCs w:val="24"/>
        </w:rPr>
      </w:pPr>
    </w:p>
    <w:p w14:paraId="1924BF0F" w14:textId="3F6DBA40"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47</w:t>
      </w:r>
      <w:r w:rsidRPr="00A870FC">
        <w:rPr>
          <w:b/>
          <w:color w:val="auto"/>
          <w:sz w:val="24"/>
          <w:szCs w:val="24"/>
        </w:rPr>
        <w:t>.</w:t>
      </w:r>
      <w:r w:rsidRPr="00176AF8">
        <w:rPr>
          <w:color w:val="auto"/>
          <w:sz w:val="24"/>
          <w:szCs w:val="24"/>
        </w:rPr>
        <w:t xml:space="preserve"> В Закона за защита от дискриминация (</w:t>
      </w:r>
      <w:proofErr w:type="spellStart"/>
      <w:r w:rsidRPr="00176AF8">
        <w:rPr>
          <w:color w:val="auto"/>
          <w:sz w:val="24"/>
          <w:szCs w:val="24"/>
        </w:rPr>
        <w:t>обн</w:t>
      </w:r>
      <w:proofErr w:type="spellEnd"/>
      <w:r w:rsidRPr="00176AF8">
        <w:rPr>
          <w:color w:val="auto"/>
          <w:sz w:val="24"/>
          <w:szCs w:val="24"/>
        </w:rPr>
        <w:t>., ДВ, бр. 86 от 2003 г.; изм., бр. 70 от 2004 г., бр. 105 от 2005 г., бр. 30 и 68 от 2006 г., бр. 59 и 100 от 2007 г., бр. 69 и 108 от 2008 г., бр. 42, 74 и 103 от 2009 г., бр. 97 от 2010 г., бр. 23 и 39 от 2011 г., бр. 38 и 58 от 2012 г., бр. 15 и 68 от 2013 г., бр. 26 от 2015 г., бр. 33 и 105 от 2016 г., бр. 7 от 2018 г.</w:t>
      </w:r>
      <w:r w:rsidR="00DE2889">
        <w:rPr>
          <w:color w:val="auto"/>
          <w:sz w:val="24"/>
          <w:szCs w:val="24"/>
        </w:rPr>
        <w:t>,</w:t>
      </w:r>
      <w:r w:rsidRPr="00176AF8">
        <w:rPr>
          <w:color w:val="auto"/>
          <w:sz w:val="24"/>
          <w:szCs w:val="24"/>
        </w:rPr>
        <w:t xml:space="preserve"> бр. 84 от 2023 г.</w:t>
      </w:r>
      <w:r w:rsidR="008E37BB" w:rsidRPr="00176AF8">
        <w:rPr>
          <w:color w:val="auto"/>
          <w:sz w:val="24"/>
          <w:szCs w:val="24"/>
        </w:rPr>
        <w:t xml:space="preserve"> и бр. 16 от 2026 г.</w:t>
      </w:r>
      <w:r w:rsidRPr="00176AF8">
        <w:rPr>
          <w:color w:val="auto"/>
          <w:sz w:val="24"/>
          <w:szCs w:val="24"/>
        </w:rPr>
        <w:t xml:space="preserve">) в чл. 44, ал. 1, т. 5 </w:t>
      </w:r>
      <w:r w:rsidR="008E37BB" w:rsidRPr="00176AF8">
        <w:rPr>
          <w:color w:val="auto"/>
          <w:sz w:val="24"/>
          <w:szCs w:val="24"/>
        </w:rPr>
        <w:t xml:space="preserve">думите „Закона за Сметната палата“ </w:t>
      </w:r>
      <w:r w:rsidR="008E37BB" w:rsidRPr="00176AF8">
        <w:rPr>
          <w:color w:val="auto"/>
          <w:sz w:val="24"/>
          <w:szCs w:val="24"/>
        </w:rPr>
        <w:lastRenderedPageBreak/>
        <w:t>се заменят със „Закона за противодействие на корупцията сред лица, заемащи публични длъжности“.</w:t>
      </w:r>
    </w:p>
    <w:p w14:paraId="31C259D3" w14:textId="77777777" w:rsidR="0002080E" w:rsidRPr="00176AF8" w:rsidRDefault="0002080E" w:rsidP="0002080E">
      <w:pPr>
        <w:spacing w:after="0" w:line="240" w:lineRule="auto"/>
        <w:ind w:left="10" w:right="14" w:firstLine="983"/>
        <w:rPr>
          <w:color w:val="auto"/>
          <w:sz w:val="24"/>
          <w:szCs w:val="24"/>
        </w:rPr>
      </w:pPr>
    </w:p>
    <w:p w14:paraId="07FCB00C" w14:textId="5BF500D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48</w:t>
      </w:r>
      <w:r w:rsidRPr="00A870FC">
        <w:rPr>
          <w:b/>
          <w:color w:val="auto"/>
          <w:sz w:val="24"/>
          <w:szCs w:val="24"/>
        </w:rPr>
        <w:t>.</w:t>
      </w:r>
      <w:r w:rsidRPr="00176AF8">
        <w:rPr>
          <w:color w:val="auto"/>
          <w:sz w:val="24"/>
          <w:szCs w:val="24"/>
        </w:rPr>
        <w:t xml:space="preserve"> В Закона за здравното осигуряване (</w:t>
      </w:r>
      <w:proofErr w:type="spellStart"/>
      <w:r w:rsidRPr="00176AF8">
        <w:rPr>
          <w:color w:val="auto"/>
          <w:sz w:val="24"/>
          <w:szCs w:val="24"/>
        </w:rPr>
        <w:t>обн</w:t>
      </w:r>
      <w:proofErr w:type="spellEnd"/>
      <w:r w:rsidRPr="00176AF8">
        <w:rPr>
          <w:color w:val="auto"/>
          <w:sz w:val="24"/>
          <w:szCs w:val="24"/>
        </w:rPr>
        <w:t>.,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бр. 12, 48, 54, 61, 72, 79, 98 и 102 от 2015 г.; Решение № 3 на Конституционния съд от 2016 г. – бр. 20 от 2016 г.; изм., бр. 98 от 2016 г., бр. 85, 101 и 103 от 2017 г., бр. 7, 17, 30, 40, 77, 92, 102 и 105 от 2018 г., бр. 24, 99 и 101 от 2019 г., бр. 54, 67 и 103 от 2020 г., бр. 21 от 2021 г., бр. 18, 32 и 62 от 2022 г., бр. 8, 13, 64, 66, 82, 84 и 106 от 2023 г., бр. 13 и 16 от 2024 г.; Решение № 6 на Конституционния съд от 2024 г. – бр. 36 от 2024 г.; изм., бр. 39 и 85 от 2024 г.</w:t>
      </w:r>
      <w:r w:rsidR="00DE2889">
        <w:rPr>
          <w:color w:val="auto"/>
          <w:sz w:val="24"/>
          <w:szCs w:val="24"/>
        </w:rPr>
        <w:t>,</w:t>
      </w:r>
      <w:r w:rsidRPr="00176AF8">
        <w:rPr>
          <w:color w:val="auto"/>
          <w:sz w:val="24"/>
          <w:szCs w:val="24"/>
        </w:rPr>
        <w:t xml:space="preserve"> бр. 25, 27, 52, 64, 97 и 100 от 2025 г.</w:t>
      </w:r>
      <w:r w:rsidR="008E37BB" w:rsidRPr="00176AF8">
        <w:rPr>
          <w:color w:val="auto"/>
          <w:sz w:val="24"/>
          <w:szCs w:val="24"/>
        </w:rPr>
        <w:t xml:space="preserve"> и бр. 16 от 2026 г.</w:t>
      </w:r>
      <w:r w:rsidRPr="00176AF8">
        <w:rPr>
          <w:color w:val="auto"/>
          <w:sz w:val="24"/>
          <w:szCs w:val="24"/>
        </w:rPr>
        <w:t xml:space="preserve">) в чл. 19, ал. 4, т. 2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03FA7F46" w14:textId="77777777" w:rsidR="0002080E" w:rsidRPr="00176AF8" w:rsidRDefault="0002080E" w:rsidP="0002080E">
      <w:pPr>
        <w:spacing w:after="0" w:line="240" w:lineRule="auto"/>
        <w:ind w:left="10" w:right="14" w:firstLine="983"/>
        <w:rPr>
          <w:color w:val="auto"/>
          <w:sz w:val="24"/>
          <w:szCs w:val="24"/>
        </w:rPr>
      </w:pPr>
    </w:p>
    <w:p w14:paraId="3BF15BC6" w14:textId="49F009C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49</w:t>
      </w:r>
      <w:r w:rsidRPr="00A870FC">
        <w:rPr>
          <w:b/>
          <w:color w:val="auto"/>
          <w:sz w:val="24"/>
          <w:szCs w:val="24"/>
        </w:rPr>
        <w:t>.</w:t>
      </w:r>
      <w:r w:rsidRPr="00176AF8">
        <w:rPr>
          <w:color w:val="auto"/>
          <w:sz w:val="24"/>
          <w:szCs w:val="24"/>
        </w:rPr>
        <w:t xml:space="preserve"> В Закона за изпълнение на наказанията и задържането под стража (</w:t>
      </w:r>
      <w:proofErr w:type="spellStart"/>
      <w:r w:rsidRPr="00176AF8">
        <w:rPr>
          <w:color w:val="auto"/>
          <w:sz w:val="24"/>
          <w:szCs w:val="24"/>
        </w:rPr>
        <w:t>обн</w:t>
      </w:r>
      <w:proofErr w:type="spellEnd"/>
      <w:r w:rsidRPr="00176AF8">
        <w:rPr>
          <w:color w:val="auto"/>
          <w:sz w:val="24"/>
          <w:szCs w:val="24"/>
        </w:rPr>
        <w:t>., ДВ, бр. 25 от 2009 г.; изм., бр. 74 и 82 от 2009 г., бр. 32 и 73 от 2010 г., бр. 81 от 2011 г., бр. 103 от 2012 г., бр. 15 и 68 от 2013 г., бр. 53 от 2014 г., бр. 42 и 79 от 2015 г., бр. 32 и 81 от 2016 г., бр. 13 и 63 от 2017 г., бр. 7, 16, 17, 64 и 100 от 2019 г., бр. 105 от 2020 г., бр. 24 от 2022 г., бр. 84 от 2023 г.</w:t>
      </w:r>
      <w:r w:rsidR="00DE2889">
        <w:rPr>
          <w:color w:val="auto"/>
          <w:sz w:val="24"/>
          <w:szCs w:val="24"/>
        </w:rPr>
        <w:t>,</w:t>
      </w:r>
      <w:r w:rsidRPr="00176AF8">
        <w:rPr>
          <w:color w:val="auto"/>
          <w:sz w:val="24"/>
          <w:szCs w:val="24"/>
        </w:rPr>
        <w:t xml:space="preserve"> бр. 26 от 2025 г.</w:t>
      </w:r>
      <w:r w:rsidR="008E37BB" w:rsidRPr="00176AF8">
        <w:rPr>
          <w:color w:val="auto"/>
          <w:sz w:val="24"/>
          <w:szCs w:val="24"/>
        </w:rPr>
        <w:t xml:space="preserve"> и бр. 16 от 2026 г.</w:t>
      </w:r>
      <w:r w:rsidRPr="00176AF8">
        <w:rPr>
          <w:color w:val="auto"/>
          <w:sz w:val="24"/>
          <w:szCs w:val="24"/>
        </w:rPr>
        <w:t xml:space="preserve">) в чл. 13, ал. 3, т. 8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55A8F60" w14:textId="77777777" w:rsidR="0002080E" w:rsidRPr="00176AF8" w:rsidRDefault="0002080E" w:rsidP="0002080E">
      <w:pPr>
        <w:spacing w:after="0" w:line="240" w:lineRule="auto"/>
        <w:ind w:left="10" w:right="14" w:firstLine="983"/>
        <w:rPr>
          <w:color w:val="auto"/>
          <w:sz w:val="24"/>
          <w:szCs w:val="24"/>
        </w:rPr>
      </w:pPr>
    </w:p>
    <w:p w14:paraId="6DF6046B" w14:textId="64FB42B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50</w:t>
      </w:r>
      <w:r w:rsidRPr="00A870FC">
        <w:rPr>
          <w:b/>
          <w:color w:val="auto"/>
          <w:sz w:val="24"/>
          <w:szCs w:val="24"/>
        </w:rPr>
        <w:t>.</w:t>
      </w:r>
      <w:r w:rsidRPr="00176AF8">
        <w:rPr>
          <w:color w:val="auto"/>
          <w:sz w:val="24"/>
          <w:szCs w:val="24"/>
        </w:rPr>
        <w:t xml:space="preserve"> В Закона за Комисията за финансов надзор (</w:t>
      </w:r>
      <w:proofErr w:type="spellStart"/>
      <w:r w:rsidRPr="00176AF8">
        <w:rPr>
          <w:color w:val="auto"/>
          <w:sz w:val="24"/>
          <w:szCs w:val="24"/>
        </w:rPr>
        <w:t>обн</w:t>
      </w:r>
      <w:proofErr w:type="spellEnd"/>
      <w:r w:rsidRPr="00176AF8">
        <w:rPr>
          <w:color w:val="auto"/>
          <w:sz w:val="24"/>
          <w:szCs w:val="24"/>
        </w:rPr>
        <w:t>., ДВ, бр. 8 от 2003 г.; изм., бр. 31, 67 и 112 от 2003 г., бр. 85 от 2004 г., бр. 39, 103 и 105 от 2005 г., бр. 30, 56, 59 и 84 от 2006 г., бр. 52, 97 и 109 от 2007 г., бр. 67 от 2008 г., бр. 24 и 42 от 2009 г., бр. 43 и 97 от 2010 г., бр. 77 от 2011 г., бр. 21, 38, 60, 102 и 103 от 2012 г., бр. 15 и 109 от 2013 г., бр. 34, 62 и 102 от 2015 г., бр. 42 и 76 от 2016 г.; Решение № 10 на Конституционния съд от 2017 г. – бр. 57 от 2017 г.; изм., бр. 62, 92, 95 и 103 от 2017 г., бр. 7, 15, 24, 27, 77 и 101 от 2018 г., бр. 12, 17, 42, 83, 94 и 102 от 2019 г., бр. 26 и 64 от 2020 г., бр. 21 от 2021 г., бр. 16, 25 и 51 от 2022 г., бр. 8, 60, 65, 84 и 85 от 2023 г.</w:t>
      </w:r>
      <w:r w:rsidR="00DE2889">
        <w:rPr>
          <w:color w:val="auto"/>
          <w:sz w:val="24"/>
          <w:szCs w:val="24"/>
        </w:rPr>
        <w:t>,</w:t>
      </w:r>
      <w:r w:rsidRPr="00176AF8">
        <w:rPr>
          <w:color w:val="auto"/>
          <w:sz w:val="24"/>
          <w:szCs w:val="24"/>
        </w:rPr>
        <w:t xml:space="preserve"> бр. 26, 31, 49, 54, 63, 67 и 99 от 2025 г.</w:t>
      </w:r>
      <w:r w:rsidR="008E37BB" w:rsidRPr="00176AF8">
        <w:rPr>
          <w:color w:val="auto"/>
          <w:sz w:val="24"/>
          <w:szCs w:val="24"/>
        </w:rPr>
        <w:t xml:space="preserve"> и бр. 16 и 25 от 2026 г.) се правят следните изменения:</w:t>
      </w:r>
    </w:p>
    <w:p w14:paraId="370953E9" w14:textId="22941D01"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6, ал. 2, т. 6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14A14E76" w14:textId="1C3F3EBD" w:rsidR="0002080E" w:rsidRPr="00176AF8" w:rsidRDefault="008E37BB" w:rsidP="0002080E">
      <w:pPr>
        <w:spacing w:after="0" w:line="240" w:lineRule="auto"/>
        <w:ind w:left="10" w:right="14" w:firstLine="983"/>
        <w:rPr>
          <w:color w:val="auto"/>
          <w:sz w:val="24"/>
          <w:szCs w:val="24"/>
        </w:rPr>
      </w:pPr>
      <w:r w:rsidRPr="00176AF8">
        <w:rPr>
          <w:color w:val="auto"/>
          <w:sz w:val="24"/>
          <w:szCs w:val="24"/>
        </w:rPr>
        <w:t>2. В чл. 20:</w:t>
      </w:r>
    </w:p>
    <w:p w14:paraId="0B4BB1C1" w14:textId="76D5FDD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4 </w:t>
      </w:r>
      <w:r w:rsidR="008E37BB"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1EEE505" w14:textId="77777777" w:rsidR="0002080E" w:rsidRPr="00176AF8" w:rsidRDefault="0002080E" w:rsidP="0002080E">
      <w:pPr>
        <w:spacing w:after="0" w:line="240" w:lineRule="auto"/>
        <w:ind w:left="10" w:right="14" w:firstLine="983"/>
        <w:rPr>
          <w:color w:val="auto"/>
          <w:sz w:val="24"/>
          <w:szCs w:val="24"/>
        </w:rPr>
      </w:pPr>
    </w:p>
    <w:p w14:paraId="24F9038D" w14:textId="07670BB7"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5 думите </w:t>
      </w:r>
      <w:r w:rsidR="008E37BB" w:rsidRPr="00176AF8">
        <w:rPr>
          <w:color w:val="auto"/>
          <w:sz w:val="24"/>
          <w:szCs w:val="24"/>
        </w:rPr>
        <w:t xml:space="preserve">„чл. 75 от Закона за Сметната палата“ се заменят с </w:t>
      </w:r>
      <w:r w:rsidRPr="00176AF8">
        <w:rPr>
          <w:color w:val="auto"/>
          <w:sz w:val="24"/>
          <w:szCs w:val="24"/>
        </w:rPr>
        <w:t xml:space="preserve">„чл. </w:t>
      </w:r>
      <w:r w:rsidR="008E37BB" w:rsidRPr="00176AF8">
        <w:rPr>
          <w:color w:val="auto"/>
          <w:sz w:val="24"/>
          <w:szCs w:val="24"/>
        </w:rPr>
        <w:t>61</w:t>
      </w:r>
      <w:r w:rsidRPr="00176AF8">
        <w:rPr>
          <w:color w:val="auto"/>
          <w:sz w:val="24"/>
          <w:szCs w:val="24"/>
        </w:rPr>
        <w:t xml:space="preserve"> от </w:t>
      </w:r>
      <w:r w:rsidR="008E37BB"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8E37BB" w:rsidRPr="00176AF8">
        <w:rPr>
          <w:color w:val="auto"/>
          <w:sz w:val="24"/>
          <w:szCs w:val="24"/>
        </w:rPr>
        <w:t>.</w:t>
      </w:r>
    </w:p>
    <w:p w14:paraId="1CC88878" w14:textId="33E515C6" w:rsidR="0002080E" w:rsidRPr="00176AF8" w:rsidRDefault="0002080E" w:rsidP="0002080E">
      <w:pPr>
        <w:spacing w:after="0" w:line="240" w:lineRule="auto"/>
        <w:ind w:left="10" w:right="14" w:firstLine="983"/>
        <w:rPr>
          <w:color w:val="auto"/>
          <w:sz w:val="24"/>
          <w:szCs w:val="24"/>
        </w:rPr>
      </w:pPr>
      <w:r w:rsidRPr="00176AF8">
        <w:rPr>
          <w:color w:val="auto"/>
          <w:sz w:val="24"/>
          <w:szCs w:val="24"/>
        </w:rPr>
        <w:t>3. В чл.</w:t>
      </w:r>
      <w:r w:rsidR="00B948C3" w:rsidRPr="00176AF8">
        <w:rPr>
          <w:color w:val="auto"/>
          <w:sz w:val="24"/>
          <w:szCs w:val="24"/>
        </w:rPr>
        <w:t xml:space="preserve"> 25, ал. 1 т. 3 се изменя така:</w:t>
      </w:r>
    </w:p>
    <w:p w14:paraId="54283557" w14:textId="0F5B7A68"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w:t>
      </w:r>
      <w:r w:rsidR="00B948C3" w:rsidRPr="00176AF8">
        <w:rPr>
          <w:color w:val="auto"/>
          <w:sz w:val="24"/>
          <w:szCs w:val="24"/>
        </w:rPr>
        <w:t>на Комисията за противодействие на корупцията или на нейните органи</w:t>
      </w:r>
      <w:r w:rsidRPr="00176AF8">
        <w:rPr>
          <w:color w:val="auto"/>
          <w:sz w:val="24"/>
          <w:szCs w:val="24"/>
        </w:rPr>
        <w:t>;“.</w:t>
      </w:r>
    </w:p>
    <w:p w14:paraId="2593389A" w14:textId="77777777" w:rsidR="0002080E" w:rsidRPr="00176AF8" w:rsidRDefault="0002080E" w:rsidP="0002080E">
      <w:pPr>
        <w:spacing w:after="0" w:line="240" w:lineRule="auto"/>
        <w:ind w:left="10" w:right="14" w:firstLine="983"/>
        <w:rPr>
          <w:color w:val="auto"/>
          <w:sz w:val="24"/>
          <w:szCs w:val="24"/>
        </w:rPr>
      </w:pPr>
    </w:p>
    <w:p w14:paraId="1BEF384D" w14:textId="73C464A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lastRenderedPageBreak/>
        <w:t xml:space="preserve">§ </w:t>
      </w:r>
      <w:r w:rsidR="003543DC" w:rsidRPr="00A870FC">
        <w:rPr>
          <w:b/>
          <w:color w:val="auto"/>
          <w:sz w:val="24"/>
          <w:szCs w:val="24"/>
        </w:rPr>
        <w:t>51</w:t>
      </w:r>
      <w:r w:rsidRPr="00A870FC">
        <w:rPr>
          <w:b/>
          <w:color w:val="auto"/>
          <w:sz w:val="24"/>
          <w:szCs w:val="24"/>
        </w:rPr>
        <w:t>.</w:t>
      </w:r>
      <w:r w:rsidRPr="00176AF8">
        <w:rPr>
          <w:color w:val="auto"/>
          <w:sz w:val="24"/>
          <w:szCs w:val="24"/>
        </w:rPr>
        <w:t xml:space="preserve"> В Закона за концесиите (</w:t>
      </w:r>
      <w:proofErr w:type="spellStart"/>
      <w:r w:rsidRPr="00176AF8">
        <w:rPr>
          <w:color w:val="auto"/>
          <w:sz w:val="24"/>
          <w:szCs w:val="24"/>
        </w:rPr>
        <w:t>обн</w:t>
      </w:r>
      <w:proofErr w:type="spellEnd"/>
      <w:r w:rsidRPr="00176AF8">
        <w:rPr>
          <w:color w:val="auto"/>
          <w:sz w:val="24"/>
          <w:szCs w:val="24"/>
        </w:rPr>
        <w:t>., ДВ, бр. 96 от 2017 г.; изм., бр. 103 от 2017 г., бр. 7 и 15 от 2018 г., бр. 25, 60 и 79 от 2019 г., бр. 17 от 2021 г., бр. 8, 67 и 84 от 2023 г., бр. 79 от 2024 г.</w:t>
      </w:r>
      <w:r w:rsidR="00DE2889">
        <w:rPr>
          <w:color w:val="auto"/>
          <w:sz w:val="24"/>
          <w:szCs w:val="24"/>
        </w:rPr>
        <w:t>,</w:t>
      </w:r>
      <w:r w:rsidRPr="00176AF8">
        <w:rPr>
          <w:color w:val="auto"/>
          <w:sz w:val="24"/>
          <w:szCs w:val="24"/>
        </w:rPr>
        <w:t xml:space="preserve"> бр. 61 от 2025 г.</w:t>
      </w:r>
      <w:r w:rsidR="00B948C3" w:rsidRPr="00176AF8">
        <w:rPr>
          <w:color w:val="auto"/>
          <w:sz w:val="24"/>
          <w:szCs w:val="24"/>
        </w:rPr>
        <w:t xml:space="preserve"> и бр. 16 от 2026 г.</w:t>
      </w:r>
      <w:r w:rsidRPr="00176AF8">
        <w:rPr>
          <w:color w:val="auto"/>
          <w:sz w:val="24"/>
          <w:szCs w:val="24"/>
        </w:rPr>
        <w:t xml:space="preserve">) в § 1, т. 12 от допълнителните разпоредби </w:t>
      </w:r>
      <w:r w:rsidR="00B948C3"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434F98F8" w14:textId="77777777" w:rsidR="0002080E" w:rsidRPr="00176AF8" w:rsidRDefault="0002080E" w:rsidP="0002080E">
      <w:pPr>
        <w:spacing w:after="0" w:line="240" w:lineRule="auto"/>
        <w:ind w:left="10" w:right="14" w:firstLine="983"/>
        <w:rPr>
          <w:color w:val="auto"/>
          <w:sz w:val="24"/>
          <w:szCs w:val="24"/>
        </w:rPr>
      </w:pPr>
    </w:p>
    <w:p w14:paraId="6F613C07" w14:textId="20723A83"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3543DC" w:rsidRPr="00A870FC">
        <w:rPr>
          <w:b/>
          <w:color w:val="auto"/>
          <w:sz w:val="24"/>
          <w:szCs w:val="24"/>
        </w:rPr>
        <w:t>52</w:t>
      </w:r>
      <w:r w:rsidRPr="00A870FC">
        <w:rPr>
          <w:b/>
          <w:color w:val="auto"/>
          <w:sz w:val="24"/>
          <w:szCs w:val="24"/>
        </w:rPr>
        <w:t>.</w:t>
      </w:r>
      <w:r w:rsidRPr="00176AF8">
        <w:rPr>
          <w:color w:val="auto"/>
          <w:sz w:val="24"/>
          <w:szCs w:val="24"/>
        </w:rPr>
        <w:t xml:space="preserve"> В Закона за кредитните институции (</w:t>
      </w:r>
      <w:proofErr w:type="spellStart"/>
      <w:r w:rsidRPr="00176AF8">
        <w:rPr>
          <w:color w:val="auto"/>
          <w:sz w:val="24"/>
          <w:szCs w:val="24"/>
        </w:rPr>
        <w:t>обн</w:t>
      </w:r>
      <w:proofErr w:type="spellEnd"/>
      <w:r w:rsidRPr="00176AF8">
        <w:rPr>
          <w:color w:val="auto"/>
          <w:sz w:val="24"/>
          <w:szCs w:val="24"/>
        </w:rPr>
        <w:t>., ДВ, бр. 59 от 2006 г.; изм., бр. 105 от 2006 г., бр. 52, 59 и 109 от 2007 г., бр. 69 от 2008 г., бр. 23, 24, 44, 93 и 95 от 2009 г., бр. 94 и 101 от 2010 г., бр. 77 и 105 от 2011 г., бр. 38 и 44 от 2012 г., бр. 52, 70 и 109 от 2013 г., бр. 22, 27, 35 и 53 от 2014 г., бр. 14, 22, 50, 62 и 94 от 2015 г., бр. 33, 59, 62, 81, 95 и 98 от 2016 г., бр. 63, 97 и 103 от 2017 г., бр. 7, 15, 16, 20, 22, 51, 77, 98 и 106 от 2018 г., бр. 37, 42, 83, 94 и 96 от 2019 г., бр. 11, 13, 14, 18 и 64 от 2020 г., бр. 12 и 21 от 2021 г., бр. 25 и 51 от 2022 г., бр. 65, 66, 84 и 85 от 2023 г., бр. 13, 70 и 79 от 2024 г.</w:t>
      </w:r>
      <w:r w:rsidR="00DE2889">
        <w:rPr>
          <w:color w:val="auto"/>
          <w:sz w:val="24"/>
          <w:szCs w:val="24"/>
        </w:rPr>
        <w:t>,</w:t>
      </w:r>
      <w:r w:rsidRPr="00176AF8">
        <w:rPr>
          <w:color w:val="auto"/>
          <w:sz w:val="24"/>
          <w:szCs w:val="24"/>
        </w:rPr>
        <w:t xml:space="preserve"> бр. 49, 50, 54, 63, 67 и 99 от 2025 г.</w:t>
      </w:r>
      <w:r w:rsidR="00B948C3" w:rsidRPr="00176AF8">
        <w:rPr>
          <w:color w:val="auto"/>
          <w:sz w:val="24"/>
          <w:szCs w:val="24"/>
        </w:rPr>
        <w:t xml:space="preserve"> и бр. 16 и 25 от 2026 г.</w:t>
      </w:r>
      <w:r w:rsidRPr="00176AF8">
        <w:rPr>
          <w:color w:val="auto"/>
          <w:sz w:val="24"/>
          <w:szCs w:val="24"/>
        </w:rPr>
        <w:t>) се правят с</w:t>
      </w:r>
      <w:r w:rsidR="00B948C3" w:rsidRPr="00176AF8">
        <w:rPr>
          <w:color w:val="auto"/>
          <w:sz w:val="24"/>
          <w:szCs w:val="24"/>
        </w:rPr>
        <w:t>ледните изменения и допълнения:</w:t>
      </w:r>
    </w:p>
    <w:p w14:paraId="31D19A5F" w14:textId="593B84A9" w:rsidR="00B948C3" w:rsidRPr="00176AF8" w:rsidRDefault="00B948C3" w:rsidP="00B948C3">
      <w:pPr>
        <w:spacing w:after="0" w:line="240" w:lineRule="auto"/>
        <w:ind w:left="10" w:right="14" w:firstLine="983"/>
        <w:rPr>
          <w:color w:val="auto"/>
          <w:sz w:val="24"/>
          <w:szCs w:val="24"/>
        </w:rPr>
      </w:pPr>
      <w:r w:rsidRPr="00176AF8">
        <w:rPr>
          <w:color w:val="auto"/>
          <w:sz w:val="24"/>
          <w:szCs w:val="24"/>
        </w:rPr>
        <w:t>1. В чл. 56, ал. 3, т. 4 след думите „Сметната палата“ се добавя „Комисията за противодействие на корупцията“.</w:t>
      </w:r>
    </w:p>
    <w:p w14:paraId="511C0C19" w14:textId="5B5D35C3" w:rsidR="00B948C3" w:rsidRPr="00176AF8" w:rsidRDefault="00B948C3" w:rsidP="00B948C3">
      <w:pPr>
        <w:spacing w:after="0" w:line="240" w:lineRule="auto"/>
        <w:ind w:left="10" w:right="14" w:firstLine="983"/>
        <w:rPr>
          <w:color w:val="auto"/>
          <w:sz w:val="24"/>
          <w:szCs w:val="24"/>
        </w:rPr>
      </w:pPr>
      <w:r w:rsidRPr="00176AF8">
        <w:rPr>
          <w:color w:val="auto"/>
          <w:sz w:val="24"/>
          <w:szCs w:val="24"/>
        </w:rPr>
        <w:t>2. В чл. 56а, ал. 3, т. 5 след думите „Сметната палата“ се добавя „Комисията за противодействие на корупцията“.</w:t>
      </w:r>
    </w:p>
    <w:p w14:paraId="3C08EFE7" w14:textId="21E46909" w:rsidR="00B948C3" w:rsidRPr="00176AF8" w:rsidRDefault="00B948C3" w:rsidP="00B948C3">
      <w:pPr>
        <w:spacing w:after="0" w:line="240" w:lineRule="auto"/>
        <w:ind w:left="10" w:right="14" w:firstLine="983"/>
        <w:rPr>
          <w:color w:val="auto"/>
          <w:sz w:val="24"/>
          <w:szCs w:val="24"/>
        </w:rPr>
      </w:pPr>
      <w:r w:rsidRPr="00176AF8">
        <w:rPr>
          <w:color w:val="auto"/>
          <w:sz w:val="24"/>
          <w:szCs w:val="24"/>
        </w:rPr>
        <w:t>3. В чл. 62, ал. 6, т. 4 след думите „Сметната палата“ се добавя „Комисията за противодействие на корупцията“.</w:t>
      </w:r>
    </w:p>
    <w:p w14:paraId="3DE83C12" w14:textId="7EDE79DE" w:rsidR="00B948C3" w:rsidRPr="00176AF8" w:rsidRDefault="00B948C3" w:rsidP="00B948C3">
      <w:pPr>
        <w:spacing w:after="0" w:line="240" w:lineRule="auto"/>
        <w:ind w:left="10" w:right="14" w:firstLine="983"/>
        <w:rPr>
          <w:color w:val="auto"/>
          <w:sz w:val="24"/>
          <w:szCs w:val="24"/>
        </w:rPr>
      </w:pPr>
      <w:r w:rsidRPr="00176AF8">
        <w:rPr>
          <w:color w:val="auto"/>
          <w:sz w:val="24"/>
          <w:szCs w:val="24"/>
        </w:rPr>
        <w:t>4. В чл. 64, ал. 1 се създава нова т. 6</w:t>
      </w:r>
      <w:r w:rsidR="006C7A49">
        <w:rPr>
          <w:color w:val="auto"/>
          <w:sz w:val="24"/>
          <w:szCs w:val="24"/>
        </w:rPr>
        <w:t>:</w:t>
      </w:r>
    </w:p>
    <w:p w14:paraId="083A55A1" w14:textId="706B14CD" w:rsidR="0002080E" w:rsidRPr="00176AF8" w:rsidRDefault="00B948C3" w:rsidP="00B948C3">
      <w:pPr>
        <w:spacing w:after="0" w:line="240" w:lineRule="auto"/>
        <w:ind w:left="10" w:right="14" w:firstLine="983"/>
        <w:rPr>
          <w:color w:val="auto"/>
          <w:sz w:val="24"/>
          <w:szCs w:val="24"/>
        </w:rPr>
      </w:pPr>
      <w:r w:rsidRPr="00176AF8">
        <w:rPr>
          <w:color w:val="auto"/>
          <w:sz w:val="24"/>
          <w:szCs w:val="24"/>
        </w:rPr>
        <w:t>„6. Комисията за противодействие на корупцията и/или на нейните органи;“.</w:t>
      </w:r>
    </w:p>
    <w:p w14:paraId="5709E020" w14:textId="77777777" w:rsidR="00B948C3" w:rsidRPr="00176AF8" w:rsidRDefault="00B948C3" w:rsidP="00B948C3">
      <w:pPr>
        <w:spacing w:after="0" w:line="240" w:lineRule="auto"/>
        <w:ind w:left="10" w:right="14" w:firstLine="983"/>
        <w:rPr>
          <w:color w:val="auto"/>
          <w:sz w:val="24"/>
          <w:szCs w:val="24"/>
        </w:rPr>
      </w:pPr>
    </w:p>
    <w:p w14:paraId="40F3B530" w14:textId="1D17995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6C7A49" w:rsidRPr="00A870FC">
        <w:rPr>
          <w:b/>
          <w:color w:val="auto"/>
          <w:sz w:val="24"/>
          <w:szCs w:val="24"/>
        </w:rPr>
        <w:t>53</w:t>
      </w:r>
      <w:r w:rsidRPr="00A870FC">
        <w:rPr>
          <w:b/>
          <w:color w:val="auto"/>
          <w:sz w:val="24"/>
          <w:szCs w:val="24"/>
        </w:rPr>
        <w:t>.</w:t>
      </w:r>
      <w:r w:rsidRPr="00176AF8">
        <w:rPr>
          <w:color w:val="auto"/>
          <w:sz w:val="24"/>
          <w:szCs w:val="24"/>
        </w:rPr>
        <w:t xml:space="preserve"> В Закона за културното наследство (</w:t>
      </w:r>
      <w:proofErr w:type="spellStart"/>
      <w:r w:rsidRPr="00176AF8">
        <w:rPr>
          <w:color w:val="auto"/>
          <w:sz w:val="24"/>
          <w:szCs w:val="24"/>
        </w:rPr>
        <w:t>обн</w:t>
      </w:r>
      <w:proofErr w:type="spellEnd"/>
      <w:r w:rsidRPr="00176AF8">
        <w:rPr>
          <w:color w:val="auto"/>
          <w:sz w:val="24"/>
          <w:szCs w:val="24"/>
        </w:rPr>
        <w:t>., ДВ, бр. 19 от 2009 г.; Решение № 7 на Конституционния съд от 2009 г. – бр. 80 от 2009 г.; изм.,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бр. 17 от 2021 г., бр. 84 от 2023 г.</w:t>
      </w:r>
      <w:r w:rsidR="00DE2889">
        <w:rPr>
          <w:color w:val="auto"/>
          <w:sz w:val="24"/>
          <w:szCs w:val="24"/>
        </w:rPr>
        <w:t>,</w:t>
      </w:r>
      <w:r w:rsidRPr="00176AF8">
        <w:rPr>
          <w:color w:val="auto"/>
          <w:sz w:val="24"/>
          <w:szCs w:val="24"/>
        </w:rPr>
        <w:t xml:space="preserve"> бр. 70 от 2024 г.</w:t>
      </w:r>
      <w:r w:rsidR="004B4592" w:rsidRPr="00176AF8">
        <w:rPr>
          <w:color w:val="auto"/>
          <w:sz w:val="24"/>
          <w:szCs w:val="24"/>
        </w:rPr>
        <w:t xml:space="preserve"> и бр. 16 от 2026 г.</w:t>
      </w:r>
      <w:r w:rsidRPr="00176AF8">
        <w:rPr>
          <w:color w:val="auto"/>
          <w:sz w:val="24"/>
          <w:szCs w:val="24"/>
        </w:rPr>
        <w:t xml:space="preserve">) в чл. 195, ал. 9 думите </w:t>
      </w:r>
      <w:r w:rsidR="004B4592" w:rsidRPr="00176AF8">
        <w:rPr>
          <w:color w:val="auto"/>
          <w:sz w:val="24"/>
          <w:szCs w:val="24"/>
        </w:rPr>
        <w:t xml:space="preserve">„Законът за Сметната палата“ се заменят със </w:t>
      </w:r>
      <w:r w:rsidRPr="00176AF8">
        <w:rPr>
          <w:color w:val="auto"/>
          <w:sz w:val="24"/>
          <w:szCs w:val="24"/>
        </w:rPr>
        <w:t>„</w:t>
      </w:r>
      <w:r w:rsidR="004B459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607AD903" w14:textId="77777777" w:rsidR="0002080E" w:rsidRPr="00176AF8" w:rsidRDefault="0002080E" w:rsidP="0002080E">
      <w:pPr>
        <w:spacing w:after="0" w:line="240" w:lineRule="auto"/>
        <w:ind w:left="10" w:right="14" w:firstLine="983"/>
        <w:rPr>
          <w:color w:val="auto"/>
          <w:sz w:val="24"/>
          <w:szCs w:val="24"/>
        </w:rPr>
      </w:pPr>
    </w:p>
    <w:p w14:paraId="63E43B7A" w14:textId="273765EB"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6C7A49" w:rsidRPr="00A870FC">
        <w:rPr>
          <w:b/>
          <w:color w:val="auto"/>
          <w:sz w:val="24"/>
          <w:szCs w:val="24"/>
        </w:rPr>
        <w:t>54</w:t>
      </w:r>
      <w:r w:rsidRPr="00A870FC">
        <w:rPr>
          <w:b/>
          <w:color w:val="auto"/>
          <w:sz w:val="24"/>
          <w:szCs w:val="24"/>
        </w:rPr>
        <w:t>.</w:t>
      </w:r>
      <w:r w:rsidRPr="00176AF8">
        <w:rPr>
          <w:color w:val="auto"/>
          <w:sz w:val="24"/>
          <w:szCs w:val="24"/>
        </w:rPr>
        <w:t xml:space="preserve"> В Закона за лекарствените продукти в хуманната медицина (</w:t>
      </w:r>
      <w:proofErr w:type="spellStart"/>
      <w:r w:rsidRPr="00176AF8">
        <w:rPr>
          <w:color w:val="auto"/>
          <w:sz w:val="24"/>
          <w:szCs w:val="24"/>
        </w:rPr>
        <w:t>обн</w:t>
      </w:r>
      <w:proofErr w:type="spellEnd"/>
      <w:r w:rsidRPr="00176AF8">
        <w:rPr>
          <w:color w:val="auto"/>
          <w:sz w:val="24"/>
          <w:szCs w:val="24"/>
        </w:rPr>
        <w:t>., ДВ, бр. 31 от 2007 г.; изм., бр. 19 от 2008 г.; Решение № 5 на Конституционния съд от 2008 г. – бр. 65 от 2008 г.; изм., бр. 71 от 2008 г., бр. 10, 23, 41, 88 и 102 от 2009 г., бр. 59 и 98 от 2010 г., бр. 9, 12, 60 и 61 от 2011 г., бр. 38, 60 и 102 от 2012 г., бр. 15 от 2013 г., бр. 1 и 18 от 2014 г.; Решение № 1 на Конституционния съд от 2015 г. – бр. 12 от 2015 г.; изм., бр. 48 от 2015 г., бр. 43 от 2016 г., бр. 85 и 103 от 2017 г., бр. 84, 91 и 102 от 2018 г., бр. 17 и 64 от 2019 г., бр. 17, 52, 67, 103 и 105 от 2020 г., бр. 62 от 2022 г., бр. 84 и 88 от 2023 г.</w:t>
      </w:r>
      <w:r w:rsidR="00DE2889">
        <w:rPr>
          <w:color w:val="auto"/>
          <w:sz w:val="24"/>
          <w:szCs w:val="24"/>
        </w:rPr>
        <w:t>,</w:t>
      </w:r>
      <w:r w:rsidRPr="00176AF8">
        <w:rPr>
          <w:color w:val="auto"/>
          <w:sz w:val="24"/>
          <w:szCs w:val="24"/>
        </w:rPr>
        <w:t xml:space="preserve"> бр. 16 и 39 от 2024 г.</w:t>
      </w:r>
      <w:r w:rsidR="004B4592" w:rsidRPr="00176AF8">
        <w:rPr>
          <w:color w:val="auto"/>
          <w:sz w:val="24"/>
          <w:szCs w:val="24"/>
        </w:rPr>
        <w:t xml:space="preserve"> и бр. 16 от 2026 г.</w:t>
      </w:r>
      <w:r w:rsidRPr="00176AF8">
        <w:rPr>
          <w:color w:val="auto"/>
          <w:sz w:val="24"/>
          <w:szCs w:val="24"/>
        </w:rPr>
        <w:t>) в § 1, т. 25а от допълнителните разпоредби думите</w:t>
      </w:r>
      <w:r w:rsidR="004B4592" w:rsidRPr="00176AF8">
        <w:rPr>
          <w:color w:val="auto"/>
          <w:sz w:val="24"/>
          <w:szCs w:val="24"/>
        </w:rPr>
        <w:t xml:space="preserve"> „глава дванадесета, раздел I от Закона за Сметната палата“ се заменят с </w:t>
      </w:r>
      <w:r w:rsidRPr="00176AF8">
        <w:rPr>
          <w:color w:val="auto"/>
          <w:sz w:val="24"/>
          <w:szCs w:val="24"/>
        </w:rPr>
        <w:t xml:space="preserve">„глава осма, раздел I от </w:t>
      </w:r>
      <w:r w:rsidR="004B459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 xml:space="preserve">“ </w:t>
      </w:r>
    </w:p>
    <w:p w14:paraId="45CAAD08" w14:textId="77777777" w:rsidR="0002080E" w:rsidRPr="00176AF8" w:rsidRDefault="0002080E" w:rsidP="0002080E">
      <w:pPr>
        <w:spacing w:after="0" w:line="240" w:lineRule="auto"/>
        <w:ind w:left="10" w:right="14" w:firstLine="983"/>
        <w:rPr>
          <w:color w:val="auto"/>
          <w:sz w:val="24"/>
          <w:szCs w:val="24"/>
        </w:rPr>
      </w:pPr>
    </w:p>
    <w:p w14:paraId="07F4AA65" w14:textId="269C8043"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6C7A49" w:rsidRPr="00A870FC">
        <w:rPr>
          <w:b/>
          <w:color w:val="auto"/>
          <w:sz w:val="24"/>
          <w:szCs w:val="24"/>
        </w:rPr>
        <w:t>55</w:t>
      </w:r>
      <w:r w:rsidRPr="00A870FC">
        <w:rPr>
          <w:b/>
          <w:color w:val="auto"/>
          <w:sz w:val="24"/>
          <w:szCs w:val="24"/>
        </w:rPr>
        <w:t>.</w:t>
      </w:r>
      <w:r w:rsidRPr="00176AF8">
        <w:rPr>
          <w:color w:val="auto"/>
          <w:sz w:val="24"/>
          <w:szCs w:val="24"/>
        </w:rPr>
        <w:t xml:space="preserve"> В Закона за мерките срещу изпирането на пари (</w:t>
      </w:r>
      <w:proofErr w:type="spellStart"/>
      <w:r w:rsidRPr="00176AF8">
        <w:rPr>
          <w:color w:val="auto"/>
          <w:sz w:val="24"/>
          <w:szCs w:val="24"/>
        </w:rPr>
        <w:t>обн</w:t>
      </w:r>
      <w:proofErr w:type="spellEnd"/>
      <w:r w:rsidRPr="00176AF8">
        <w:rPr>
          <w:color w:val="auto"/>
          <w:sz w:val="24"/>
          <w:szCs w:val="24"/>
        </w:rPr>
        <w:t>., ДВ, бр. 27 от 2018 г.; изм., бр. 94 от 2018 г., бр. 17, 34, 37, 42 и 94 от 2019 г., бр. 18 и 69 от 2020 г., бр. 7, 17 и 21 от 2021 г., бр. 25 и 32 от 2022 г., бр. 60, 82 и 84 от 2023 г., бр. 70 от 2024 г.</w:t>
      </w:r>
      <w:r w:rsidR="00DE2889">
        <w:rPr>
          <w:color w:val="auto"/>
          <w:sz w:val="24"/>
          <w:szCs w:val="24"/>
        </w:rPr>
        <w:t>,</w:t>
      </w:r>
      <w:r w:rsidRPr="00176AF8">
        <w:rPr>
          <w:color w:val="auto"/>
          <w:sz w:val="24"/>
          <w:szCs w:val="24"/>
        </w:rPr>
        <w:t xml:space="preserve"> бр. 50 и 54 от 2025 г.</w:t>
      </w:r>
      <w:r w:rsidR="004B4592" w:rsidRPr="00176AF8">
        <w:rPr>
          <w:color w:val="auto"/>
          <w:sz w:val="24"/>
          <w:szCs w:val="24"/>
        </w:rPr>
        <w:t xml:space="preserve"> и бр. 16 от 2026 г.</w:t>
      </w:r>
      <w:r w:rsidRPr="00176AF8">
        <w:rPr>
          <w:color w:val="auto"/>
          <w:sz w:val="24"/>
          <w:szCs w:val="24"/>
        </w:rPr>
        <w:t>) се правят следните изменения</w:t>
      </w:r>
      <w:r w:rsidR="004B4592" w:rsidRPr="00176AF8">
        <w:rPr>
          <w:color w:val="auto"/>
          <w:sz w:val="24"/>
          <w:szCs w:val="24"/>
        </w:rPr>
        <w:t xml:space="preserve"> и допълнения</w:t>
      </w:r>
      <w:r w:rsidRPr="00176AF8">
        <w:rPr>
          <w:color w:val="auto"/>
          <w:sz w:val="24"/>
          <w:szCs w:val="24"/>
        </w:rPr>
        <w:t>:</w:t>
      </w:r>
    </w:p>
    <w:p w14:paraId="08E91736" w14:textId="5CF13FC3" w:rsidR="004B4592" w:rsidRPr="00176AF8" w:rsidRDefault="004B4592" w:rsidP="004B4592">
      <w:pPr>
        <w:spacing w:after="0" w:line="240" w:lineRule="auto"/>
        <w:ind w:left="10" w:right="14" w:firstLine="983"/>
        <w:rPr>
          <w:color w:val="auto"/>
          <w:sz w:val="24"/>
          <w:szCs w:val="24"/>
        </w:rPr>
      </w:pPr>
      <w:r w:rsidRPr="00176AF8">
        <w:rPr>
          <w:color w:val="auto"/>
          <w:sz w:val="24"/>
          <w:szCs w:val="24"/>
        </w:rPr>
        <w:t>1. В чл. 71, ал. 1 след думите „</w:t>
      </w:r>
      <w:r w:rsidR="006C7A49">
        <w:rPr>
          <w:color w:val="auto"/>
          <w:sz w:val="24"/>
          <w:szCs w:val="24"/>
        </w:rPr>
        <w:t xml:space="preserve">Прокуратурата на </w:t>
      </w:r>
      <w:r w:rsidRPr="00176AF8">
        <w:rPr>
          <w:color w:val="auto"/>
          <w:sz w:val="24"/>
          <w:szCs w:val="24"/>
        </w:rPr>
        <w:t>Република България“ се добавя „Комисията за противодействие на корупцията“.</w:t>
      </w:r>
    </w:p>
    <w:p w14:paraId="712C1A07" w14:textId="77777777" w:rsidR="004B4592" w:rsidRPr="00176AF8" w:rsidRDefault="004B4592" w:rsidP="004B4592">
      <w:pPr>
        <w:spacing w:after="0" w:line="240" w:lineRule="auto"/>
        <w:ind w:left="10" w:right="14" w:firstLine="983"/>
        <w:rPr>
          <w:color w:val="auto"/>
          <w:sz w:val="24"/>
          <w:szCs w:val="24"/>
        </w:rPr>
      </w:pPr>
      <w:r w:rsidRPr="00176AF8">
        <w:rPr>
          <w:color w:val="auto"/>
          <w:sz w:val="24"/>
          <w:szCs w:val="24"/>
        </w:rPr>
        <w:t>2. В чл. 75:</w:t>
      </w:r>
    </w:p>
    <w:p w14:paraId="43EF6D36" w14:textId="2E28093D" w:rsidR="004B4592" w:rsidRPr="00176AF8" w:rsidRDefault="004B4592" w:rsidP="004B4592">
      <w:pPr>
        <w:spacing w:after="0" w:line="240" w:lineRule="auto"/>
        <w:ind w:left="10" w:right="14" w:firstLine="983"/>
        <w:rPr>
          <w:color w:val="auto"/>
          <w:sz w:val="24"/>
          <w:szCs w:val="24"/>
        </w:rPr>
      </w:pPr>
      <w:r w:rsidRPr="00176AF8">
        <w:rPr>
          <w:color w:val="auto"/>
          <w:sz w:val="24"/>
          <w:szCs w:val="24"/>
        </w:rPr>
        <w:lastRenderedPageBreak/>
        <w:t xml:space="preserve">а) в ал. 1, изречение първо </w:t>
      </w:r>
      <w:r w:rsidR="006C7A49">
        <w:rPr>
          <w:color w:val="auto"/>
          <w:sz w:val="24"/>
          <w:szCs w:val="24"/>
        </w:rPr>
        <w:t>в края</w:t>
      </w:r>
      <w:r w:rsidRPr="00176AF8">
        <w:rPr>
          <w:color w:val="auto"/>
          <w:sz w:val="24"/>
          <w:szCs w:val="24"/>
        </w:rPr>
        <w:t xml:space="preserve"> се добавя „както и на Комисията за противодействие на корупцията“;</w:t>
      </w:r>
    </w:p>
    <w:p w14:paraId="533D9565" w14:textId="3431DDF5" w:rsidR="004B4592" w:rsidRPr="00176AF8" w:rsidRDefault="004B4592" w:rsidP="004B4592">
      <w:pPr>
        <w:spacing w:after="0" w:line="240" w:lineRule="auto"/>
        <w:ind w:left="10" w:right="14" w:firstLine="983"/>
        <w:rPr>
          <w:color w:val="auto"/>
          <w:sz w:val="24"/>
          <w:szCs w:val="24"/>
        </w:rPr>
      </w:pPr>
      <w:r w:rsidRPr="00176AF8">
        <w:rPr>
          <w:color w:val="auto"/>
          <w:sz w:val="24"/>
          <w:szCs w:val="24"/>
        </w:rPr>
        <w:t xml:space="preserve">б) в ал. 2 след думата „ред“ </w:t>
      </w:r>
      <w:r w:rsidR="006C7A49" w:rsidRPr="00176AF8">
        <w:rPr>
          <w:color w:val="auto"/>
          <w:sz w:val="24"/>
          <w:szCs w:val="24"/>
        </w:rPr>
        <w:t>съюз</w:t>
      </w:r>
      <w:r w:rsidR="006C7A49">
        <w:rPr>
          <w:color w:val="auto"/>
          <w:sz w:val="24"/>
          <w:szCs w:val="24"/>
        </w:rPr>
        <w:t>ът</w:t>
      </w:r>
      <w:r w:rsidR="006C7A49" w:rsidRPr="00176AF8">
        <w:rPr>
          <w:color w:val="auto"/>
          <w:sz w:val="24"/>
          <w:szCs w:val="24"/>
        </w:rPr>
        <w:t xml:space="preserve"> </w:t>
      </w:r>
      <w:r w:rsidRPr="00176AF8">
        <w:rPr>
          <w:color w:val="auto"/>
          <w:sz w:val="24"/>
          <w:szCs w:val="24"/>
        </w:rPr>
        <w:t>„или“ се заменя със запетая</w:t>
      </w:r>
      <w:r w:rsidR="006C7A49">
        <w:rPr>
          <w:color w:val="auto"/>
          <w:sz w:val="24"/>
          <w:szCs w:val="24"/>
        </w:rPr>
        <w:t>,</w:t>
      </w:r>
      <w:r w:rsidRPr="00176AF8">
        <w:rPr>
          <w:color w:val="auto"/>
          <w:sz w:val="24"/>
          <w:szCs w:val="24"/>
        </w:rPr>
        <w:t xml:space="preserve"> </w:t>
      </w:r>
      <w:r w:rsidR="006C7A49">
        <w:rPr>
          <w:color w:val="auto"/>
          <w:sz w:val="24"/>
          <w:szCs w:val="24"/>
        </w:rPr>
        <w:t>а</w:t>
      </w:r>
      <w:r w:rsidR="006C7A49" w:rsidRPr="00176AF8">
        <w:rPr>
          <w:color w:val="auto"/>
          <w:sz w:val="24"/>
          <w:szCs w:val="24"/>
        </w:rPr>
        <w:t xml:space="preserve"> </w:t>
      </w:r>
      <w:r w:rsidRPr="00176AF8">
        <w:rPr>
          <w:color w:val="auto"/>
          <w:sz w:val="24"/>
          <w:szCs w:val="24"/>
        </w:rPr>
        <w:t>след думите „специализирана дирекция на Държавна агенция „Национална сигурност“ се добавя „или на Комисията за противодействие на корупцията“;</w:t>
      </w:r>
    </w:p>
    <w:p w14:paraId="7C99294A" w14:textId="6B4C65AB" w:rsidR="004B4592" w:rsidRPr="00176AF8" w:rsidRDefault="004B4592" w:rsidP="004B4592">
      <w:pPr>
        <w:spacing w:after="0" w:line="240" w:lineRule="auto"/>
        <w:ind w:left="10" w:right="14" w:firstLine="983"/>
        <w:rPr>
          <w:color w:val="auto"/>
          <w:sz w:val="24"/>
          <w:szCs w:val="24"/>
        </w:rPr>
      </w:pPr>
      <w:r w:rsidRPr="00176AF8">
        <w:rPr>
          <w:color w:val="auto"/>
          <w:sz w:val="24"/>
          <w:szCs w:val="24"/>
        </w:rPr>
        <w:t xml:space="preserve">в) в ал. 4 след думата „ред“ </w:t>
      </w:r>
      <w:r w:rsidR="006C7A49" w:rsidRPr="00176AF8">
        <w:rPr>
          <w:color w:val="auto"/>
          <w:sz w:val="24"/>
          <w:szCs w:val="24"/>
        </w:rPr>
        <w:t>съюз</w:t>
      </w:r>
      <w:r w:rsidR="006C7A49">
        <w:rPr>
          <w:color w:val="auto"/>
          <w:sz w:val="24"/>
          <w:szCs w:val="24"/>
        </w:rPr>
        <w:t>ът</w:t>
      </w:r>
      <w:r w:rsidR="006C7A49" w:rsidRPr="00176AF8">
        <w:rPr>
          <w:color w:val="auto"/>
          <w:sz w:val="24"/>
          <w:szCs w:val="24"/>
        </w:rPr>
        <w:t xml:space="preserve"> </w:t>
      </w:r>
      <w:r w:rsidRPr="00176AF8">
        <w:rPr>
          <w:color w:val="auto"/>
          <w:sz w:val="24"/>
          <w:szCs w:val="24"/>
        </w:rPr>
        <w:t>„или“ се заменя със запетая</w:t>
      </w:r>
      <w:r w:rsidR="006C7A49">
        <w:rPr>
          <w:color w:val="auto"/>
          <w:sz w:val="24"/>
          <w:szCs w:val="24"/>
        </w:rPr>
        <w:t>,</w:t>
      </w:r>
      <w:r w:rsidRPr="00176AF8">
        <w:rPr>
          <w:color w:val="auto"/>
          <w:sz w:val="24"/>
          <w:szCs w:val="24"/>
        </w:rPr>
        <w:t xml:space="preserve"> </w:t>
      </w:r>
      <w:r w:rsidR="006C7A49">
        <w:rPr>
          <w:color w:val="auto"/>
          <w:sz w:val="24"/>
          <w:szCs w:val="24"/>
        </w:rPr>
        <w:t>а</w:t>
      </w:r>
      <w:r w:rsidR="006C7A49" w:rsidRPr="00176AF8">
        <w:rPr>
          <w:color w:val="auto"/>
          <w:sz w:val="24"/>
          <w:szCs w:val="24"/>
        </w:rPr>
        <w:t xml:space="preserve"> </w:t>
      </w:r>
      <w:r w:rsidRPr="00176AF8">
        <w:rPr>
          <w:color w:val="auto"/>
          <w:sz w:val="24"/>
          <w:szCs w:val="24"/>
        </w:rPr>
        <w:t>след думите „специализирана дирекция на Държавна агенция „Национална сигурност“ се добавя „или на Комисията за противодействие на корупцията,“</w:t>
      </w:r>
      <w:r w:rsidR="006C7A49">
        <w:rPr>
          <w:color w:val="auto"/>
          <w:sz w:val="24"/>
          <w:szCs w:val="24"/>
        </w:rPr>
        <w:t>.</w:t>
      </w:r>
    </w:p>
    <w:p w14:paraId="1AD207C7" w14:textId="34035F26" w:rsidR="004B4592" w:rsidRPr="00176AF8" w:rsidRDefault="004B4592" w:rsidP="004B4592">
      <w:pPr>
        <w:spacing w:after="0" w:line="240" w:lineRule="auto"/>
        <w:ind w:left="10" w:right="14" w:firstLine="983"/>
        <w:rPr>
          <w:color w:val="auto"/>
          <w:sz w:val="24"/>
          <w:szCs w:val="24"/>
        </w:rPr>
      </w:pPr>
      <w:r w:rsidRPr="00176AF8">
        <w:rPr>
          <w:color w:val="auto"/>
          <w:sz w:val="24"/>
          <w:szCs w:val="24"/>
        </w:rPr>
        <w:t>3. В чл. 96, ал. 3 след думите „</w:t>
      </w:r>
      <w:r w:rsidR="006C7A49">
        <w:rPr>
          <w:color w:val="auto"/>
          <w:sz w:val="24"/>
          <w:szCs w:val="24"/>
        </w:rPr>
        <w:t xml:space="preserve">Прокуратурата на </w:t>
      </w:r>
      <w:r w:rsidRPr="00176AF8">
        <w:rPr>
          <w:color w:val="auto"/>
          <w:sz w:val="24"/>
          <w:szCs w:val="24"/>
        </w:rPr>
        <w:t>Република България“ се добавя „Комисията за противодействие на корупцията“.</w:t>
      </w:r>
    </w:p>
    <w:p w14:paraId="3F317A4A" w14:textId="00660C40" w:rsidR="0002080E" w:rsidRPr="00176AF8" w:rsidRDefault="004B4592" w:rsidP="004B4592">
      <w:pPr>
        <w:spacing w:after="0" w:line="240" w:lineRule="auto"/>
        <w:ind w:left="10" w:right="14" w:firstLine="983"/>
        <w:rPr>
          <w:color w:val="auto"/>
          <w:sz w:val="24"/>
          <w:szCs w:val="24"/>
        </w:rPr>
      </w:pPr>
      <w:r w:rsidRPr="00176AF8">
        <w:rPr>
          <w:color w:val="auto"/>
          <w:sz w:val="24"/>
          <w:szCs w:val="24"/>
        </w:rPr>
        <w:t>4. В чл. 115, ал. 6 след думите „</w:t>
      </w:r>
      <w:r w:rsidR="006C7A49">
        <w:rPr>
          <w:color w:val="auto"/>
          <w:sz w:val="24"/>
          <w:szCs w:val="24"/>
        </w:rPr>
        <w:t xml:space="preserve">Прокуратурата на </w:t>
      </w:r>
      <w:r w:rsidRPr="00176AF8">
        <w:rPr>
          <w:color w:val="auto"/>
          <w:sz w:val="24"/>
          <w:szCs w:val="24"/>
        </w:rPr>
        <w:t>Република България“ се добавя „Комисията за противодействие на корупцията“.</w:t>
      </w:r>
    </w:p>
    <w:p w14:paraId="2DF0F210" w14:textId="77777777" w:rsidR="004B4592" w:rsidRPr="00176AF8" w:rsidRDefault="004B4592" w:rsidP="004B4592">
      <w:pPr>
        <w:spacing w:after="0" w:line="240" w:lineRule="auto"/>
        <w:ind w:left="10" w:right="14" w:firstLine="983"/>
        <w:rPr>
          <w:color w:val="auto"/>
          <w:sz w:val="24"/>
          <w:szCs w:val="24"/>
        </w:rPr>
      </w:pPr>
    </w:p>
    <w:p w14:paraId="682D317C" w14:textId="5C13A0E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6C7A49" w:rsidRPr="00A870FC">
        <w:rPr>
          <w:b/>
          <w:color w:val="auto"/>
          <w:sz w:val="24"/>
          <w:szCs w:val="24"/>
        </w:rPr>
        <w:t>56</w:t>
      </w:r>
      <w:r w:rsidRPr="00A870FC">
        <w:rPr>
          <w:b/>
          <w:color w:val="auto"/>
          <w:sz w:val="24"/>
          <w:szCs w:val="24"/>
        </w:rPr>
        <w:t>.</w:t>
      </w:r>
      <w:r w:rsidRPr="00176AF8">
        <w:rPr>
          <w:color w:val="auto"/>
          <w:sz w:val="24"/>
          <w:szCs w:val="24"/>
        </w:rPr>
        <w:t xml:space="preserve"> В Закона за мерките срещу финансирането на тероризма и на разпространението на оръжия за масово унищожение (</w:t>
      </w:r>
      <w:proofErr w:type="spellStart"/>
      <w:r w:rsidRPr="00176AF8">
        <w:rPr>
          <w:color w:val="auto"/>
          <w:sz w:val="24"/>
          <w:szCs w:val="24"/>
        </w:rPr>
        <w:t>обн</w:t>
      </w:r>
      <w:proofErr w:type="spellEnd"/>
      <w:r w:rsidRPr="00176AF8">
        <w:rPr>
          <w:color w:val="auto"/>
          <w:sz w:val="24"/>
          <w:szCs w:val="24"/>
        </w:rPr>
        <w:t>., ДВ, бр. 16 от 2003 г.; изм., бр. 31 от 2003 г., бр. 19 от 2005 г., бр. 59 от 2006 г., бр. 92 и 109 от 2007 г., бр. 28 и 36 от 2008 г., бр. 33 и 57 от 2011 г., бр. 38 и 102 от 2012 г., бр. 27 и 81 от 2016 г., бр. 7 и 27 от 2018 г., бр. 42 и 94 от 2019 г., бр. 69 от 2020 г., бр. 21 от 2021 г., бр. 60 и 84 от 2023 г.</w:t>
      </w:r>
      <w:r w:rsidR="00DE2889">
        <w:rPr>
          <w:color w:val="auto"/>
          <w:sz w:val="24"/>
          <w:szCs w:val="24"/>
        </w:rPr>
        <w:t>,</w:t>
      </w:r>
      <w:r w:rsidRPr="00176AF8">
        <w:rPr>
          <w:color w:val="auto"/>
          <w:sz w:val="24"/>
          <w:szCs w:val="24"/>
        </w:rPr>
        <w:t xml:space="preserve"> бр. 49 и 54 от 2025 г.</w:t>
      </w:r>
      <w:r w:rsidR="004B4592" w:rsidRPr="00176AF8">
        <w:rPr>
          <w:color w:val="auto"/>
          <w:sz w:val="24"/>
          <w:szCs w:val="24"/>
        </w:rPr>
        <w:t xml:space="preserve"> и бр. 16 от 2026 г.</w:t>
      </w:r>
      <w:r w:rsidRPr="00176AF8">
        <w:rPr>
          <w:color w:val="auto"/>
          <w:sz w:val="24"/>
          <w:szCs w:val="24"/>
        </w:rPr>
        <w:t xml:space="preserve">) в чл. 9б се правят следните </w:t>
      </w:r>
      <w:r w:rsidR="006C7A49">
        <w:rPr>
          <w:color w:val="auto"/>
          <w:sz w:val="24"/>
          <w:szCs w:val="24"/>
        </w:rPr>
        <w:t xml:space="preserve">изменения и </w:t>
      </w:r>
      <w:r w:rsidR="004B4592" w:rsidRPr="00176AF8">
        <w:rPr>
          <w:color w:val="auto"/>
          <w:sz w:val="24"/>
          <w:szCs w:val="24"/>
        </w:rPr>
        <w:t>допълнения</w:t>
      </w:r>
      <w:r w:rsidRPr="00176AF8">
        <w:rPr>
          <w:color w:val="auto"/>
          <w:sz w:val="24"/>
          <w:szCs w:val="24"/>
        </w:rPr>
        <w:t>:</w:t>
      </w:r>
    </w:p>
    <w:p w14:paraId="28646BD6" w14:textId="50B7A1C4" w:rsidR="004B4592" w:rsidRPr="00176AF8" w:rsidRDefault="004B4592" w:rsidP="004B4592">
      <w:pPr>
        <w:spacing w:after="0" w:line="240" w:lineRule="auto"/>
        <w:ind w:left="10" w:right="14" w:firstLine="983"/>
        <w:rPr>
          <w:color w:val="auto"/>
          <w:sz w:val="24"/>
          <w:szCs w:val="24"/>
        </w:rPr>
      </w:pPr>
      <w:r w:rsidRPr="00176AF8">
        <w:rPr>
          <w:color w:val="auto"/>
          <w:sz w:val="24"/>
          <w:szCs w:val="24"/>
        </w:rPr>
        <w:t>1. в ал. 2 след думите „</w:t>
      </w:r>
      <w:r w:rsidR="007A6B45">
        <w:rPr>
          <w:color w:val="auto"/>
          <w:sz w:val="24"/>
          <w:szCs w:val="24"/>
        </w:rPr>
        <w:t xml:space="preserve">допълнителните разпоредби на </w:t>
      </w:r>
      <w:r w:rsidRPr="00176AF8">
        <w:rPr>
          <w:color w:val="auto"/>
          <w:sz w:val="24"/>
          <w:szCs w:val="24"/>
        </w:rPr>
        <w:t xml:space="preserve">Закона за мерките срещу изпирането на пари“ </w:t>
      </w:r>
      <w:r w:rsidR="006C7A49" w:rsidRPr="00176AF8">
        <w:rPr>
          <w:color w:val="auto"/>
          <w:sz w:val="24"/>
          <w:szCs w:val="24"/>
        </w:rPr>
        <w:t>съюз</w:t>
      </w:r>
      <w:r w:rsidR="006C7A49">
        <w:rPr>
          <w:color w:val="auto"/>
          <w:sz w:val="24"/>
          <w:szCs w:val="24"/>
        </w:rPr>
        <w:t>ът</w:t>
      </w:r>
      <w:r w:rsidR="006C7A49" w:rsidRPr="00176AF8">
        <w:rPr>
          <w:color w:val="auto"/>
          <w:sz w:val="24"/>
          <w:szCs w:val="24"/>
        </w:rPr>
        <w:t xml:space="preserve"> </w:t>
      </w:r>
      <w:r w:rsidRPr="00176AF8">
        <w:rPr>
          <w:color w:val="auto"/>
          <w:sz w:val="24"/>
          <w:szCs w:val="24"/>
        </w:rPr>
        <w:t>„или“ се заменя със запетая</w:t>
      </w:r>
      <w:r w:rsidR="006C7A49">
        <w:rPr>
          <w:color w:val="auto"/>
          <w:sz w:val="24"/>
          <w:szCs w:val="24"/>
        </w:rPr>
        <w:t>,</w:t>
      </w:r>
      <w:r w:rsidRPr="00176AF8">
        <w:rPr>
          <w:color w:val="auto"/>
          <w:sz w:val="24"/>
          <w:szCs w:val="24"/>
        </w:rPr>
        <w:t xml:space="preserve"> </w:t>
      </w:r>
      <w:r w:rsidR="006C7A49">
        <w:rPr>
          <w:color w:val="auto"/>
          <w:sz w:val="24"/>
          <w:szCs w:val="24"/>
        </w:rPr>
        <w:t>а</w:t>
      </w:r>
      <w:r w:rsidRPr="00176AF8">
        <w:rPr>
          <w:color w:val="auto"/>
          <w:sz w:val="24"/>
          <w:szCs w:val="24"/>
        </w:rPr>
        <w:t xml:space="preserve"> след думите „дирекция на Държавна агенция „Национална сигурност“ се добавя „или от Комисията за противодействие на корупцията“.</w:t>
      </w:r>
    </w:p>
    <w:p w14:paraId="532079DE" w14:textId="50108838" w:rsidR="0002080E" w:rsidRPr="00176AF8" w:rsidRDefault="004B4592" w:rsidP="004B4592">
      <w:pPr>
        <w:spacing w:after="0" w:line="240" w:lineRule="auto"/>
        <w:ind w:left="10" w:right="14" w:firstLine="983"/>
        <w:rPr>
          <w:color w:val="auto"/>
          <w:sz w:val="24"/>
          <w:szCs w:val="24"/>
        </w:rPr>
      </w:pPr>
      <w:r w:rsidRPr="00176AF8">
        <w:rPr>
          <w:color w:val="auto"/>
          <w:sz w:val="24"/>
          <w:szCs w:val="24"/>
        </w:rPr>
        <w:t xml:space="preserve">2. в ал. 4 след думата „ред“ </w:t>
      </w:r>
      <w:r w:rsidR="006C7A49" w:rsidRPr="00176AF8">
        <w:rPr>
          <w:color w:val="auto"/>
          <w:sz w:val="24"/>
          <w:szCs w:val="24"/>
        </w:rPr>
        <w:t>съюз</w:t>
      </w:r>
      <w:r w:rsidR="006C7A49">
        <w:rPr>
          <w:color w:val="auto"/>
          <w:sz w:val="24"/>
          <w:szCs w:val="24"/>
        </w:rPr>
        <w:t>ът</w:t>
      </w:r>
      <w:r w:rsidR="006C7A49" w:rsidRPr="00176AF8">
        <w:rPr>
          <w:color w:val="auto"/>
          <w:sz w:val="24"/>
          <w:szCs w:val="24"/>
        </w:rPr>
        <w:t xml:space="preserve"> </w:t>
      </w:r>
      <w:r w:rsidRPr="00176AF8">
        <w:rPr>
          <w:color w:val="auto"/>
          <w:sz w:val="24"/>
          <w:szCs w:val="24"/>
        </w:rPr>
        <w:t>„или“ се заменя със запетая</w:t>
      </w:r>
      <w:r w:rsidR="006C7A49">
        <w:rPr>
          <w:color w:val="auto"/>
          <w:sz w:val="24"/>
          <w:szCs w:val="24"/>
        </w:rPr>
        <w:t>,</w:t>
      </w:r>
      <w:r w:rsidRPr="00176AF8">
        <w:rPr>
          <w:color w:val="auto"/>
          <w:sz w:val="24"/>
          <w:szCs w:val="24"/>
        </w:rPr>
        <w:t xml:space="preserve"> </w:t>
      </w:r>
      <w:r w:rsidR="006C7A49">
        <w:rPr>
          <w:color w:val="auto"/>
          <w:sz w:val="24"/>
          <w:szCs w:val="24"/>
        </w:rPr>
        <w:t>а</w:t>
      </w:r>
      <w:r w:rsidRPr="00176AF8">
        <w:rPr>
          <w:color w:val="auto"/>
          <w:sz w:val="24"/>
          <w:szCs w:val="24"/>
        </w:rPr>
        <w:t xml:space="preserve"> след думите „дирекции на Държавна агенция „Национална сигурност“ се добавя „и Комисията за противодействие на корупцията“.</w:t>
      </w:r>
    </w:p>
    <w:p w14:paraId="1C2FF10F" w14:textId="77777777" w:rsidR="004B4592" w:rsidRPr="00176AF8" w:rsidRDefault="004B4592" w:rsidP="004B4592">
      <w:pPr>
        <w:spacing w:after="0" w:line="240" w:lineRule="auto"/>
        <w:ind w:left="10" w:right="14" w:firstLine="983"/>
        <w:rPr>
          <w:color w:val="auto"/>
          <w:sz w:val="24"/>
          <w:szCs w:val="24"/>
        </w:rPr>
      </w:pPr>
    </w:p>
    <w:p w14:paraId="58F1AB07" w14:textId="2153F6E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57</w:t>
      </w:r>
      <w:r w:rsidRPr="00A870FC">
        <w:rPr>
          <w:b/>
          <w:color w:val="auto"/>
          <w:sz w:val="24"/>
          <w:szCs w:val="24"/>
        </w:rPr>
        <w:t>.</w:t>
      </w:r>
      <w:r w:rsidRPr="00176AF8">
        <w:rPr>
          <w:color w:val="auto"/>
          <w:sz w:val="24"/>
          <w:szCs w:val="24"/>
        </w:rPr>
        <w:t xml:space="preserve"> В Закона за местното самоуправление и местната администрация (</w:t>
      </w:r>
      <w:proofErr w:type="spellStart"/>
      <w:r w:rsidRPr="00176AF8">
        <w:rPr>
          <w:color w:val="auto"/>
          <w:sz w:val="24"/>
          <w:szCs w:val="24"/>
        </w:rPr>
        <w:t>обн</w:t>
      </w:r>
      <w:proofErr w:type="spellEnd"/>
      <w:r w:rsidRPr="00176AF8">
        <w:rPr>
          <w:color w:val="auto"/>
          <w:sz w:val="24"/>
          <w:szCs w:val="24"/>
        </w:rPr>
        <w:t>.,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бр. 6, 14, 35, 42 и 44 от 2009 г., бр. 15 и 97 от 2010 г., бр. 9 и 32 от 2011 г.; Решение № 4 на Конституционния съд от 2011 г. – бр. 36 от 2011 г.; изм., бр. 57 от 2011 г., бр. 38 от 2012 г., бр. 15 от 2013 г., бр. 1, 19 и 53 от 2014 г., бр. 39, 43 и 51 от 2016 г., бр. 9, 99 и 103 от 2017 г., бр. 7, 21, 24 и 47 от 2018 г., бр. 79 от 2019 г., бр. 44, 70 и 107 от 2020 г., бр. 9 от 2021 г., бр. 84 от 2023 г., бр. 8 от 2024 г. и бр. 38</w:t>
      </w:r>
      <w:r w:rsidR="00DE2889">
        <w:rPr>
          <w:color w:val="auto"/>
          <w:sz w:val="24"/>
          <w:szCs w:val="24"/>
        </w:rPr>
        <w:t>,</w:t>
      </w:r>
      <w:r w:rsidRPr="00176AF8">
        <w:rPr>
          <w:color w:val="auto"/>
          <w:sz w:val="24"/>
          <w:szCs w:val="24"/>
        </w:rPr>
        <w:t xml:space="preserve"> 64 от 2025 г.</w:t>
      </w:r>
      <w:r w:rsidR="004B4592" w:rsidRPr="00176AF8">
        <w:rPr>
          <w:color w:val="auto"/>
          <w:sz w:val="24"/>
          <w:szCs w:val="24"/>
        </w:rPr>
        <w:t xml:space="preserve"> и бр. 16 от 2026 г.</w:t>
      </w:r>
      <w:r w:rsidRPr="00176AF8">
        <w:rPr>
          <w:color w:val="auto"/>
          <w:sz w:val="24"/>
          <w:szCs w:val="24"/>
        </w:rPr>
        <w:t>) се правят следните изменения:</w:t>
      </w:r>
    </w:p>
    <w:p w14:paraId="57FC333C" w14:textId="2AD35AEE" w:rsidR="0002080E" w:rsidRPr="00176AF8" w:rsidRDefault="0002080E" w:rsidP="0002080E">
      <w:pPr>
        <w:spacing w:after="0" w:line="240" w:lineRule="auto"/>
        <w:ind w:left="10" w:right="14" w:firstLine="983"/>
        <w:rPr>
          <w:color w:val="auto"/>
          <w:sz w:val="24"/>
          <w:szCs w:val="24"/>
        </w:rPr>
      </w:pPr>
      <w:r w:rsidRPr="00176AF8">
        <w:rPr>
          <w:color w:val="auto"/>
          <w:sz w:val="24"/>
          <w:szCs w:val="24"/>
        </w:rPr>
        <w:t>1. В чл. 15, ал. 3, изречение първо думите</w:t>
      </w:r>
      <w:r w:rsidR="004B4592" w:rsidRPr="00176AF8">
        <w:rPr>
          <w:color w:val="auto"/>
          <w:sz w:val="24"/>
          <w:szCs w:val="24"/>
        </w:rPr>
        <w:t xml:space="preserve"> „§ 1а от допълнителните разпоредби на Закона за Сметната палата“</w:t>
      </w:r>
      <w:r w:rsidRPr="00176AF8">
        <w:rPr>
          <w:color w:val="auto"/>
          <w:sz w:val="24"/>
          <w:szCs w:val="24"/>
        </w:rPr>
        <w:t xml:space="preserve"> </w:t>
      </w:r>
      <w:r w:rsidR="004B4592" w:rsidRPr="00176AF8">
        <w:rPr>
          <w:color w:val="auto"/>
          <w:sz w:val="24"/>
          <w:szCs w:val="24"/>
        </w:rPr>
        <w:t xml:space="preserve">се заменят с </w:t>
      </w:r>
      <w:r w:rsidRPr="00176AF8">
        <w:rPr>
          <w:color w:val="auto"/>
          <w:sz w:val="24"/>
          <w:szCs w:val="24"/>
        </w:rPr>
        <w:t xml:space="preserve">„§ 2 от допълнителните разпоредби на </w:t>
      </w:r>
      <w:r w:rsidR="004B4592"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04DA172F" w14:textId="67E0360D"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24, ал. 3, т. 3 думите </w:t>
      </w:r>
      <w:r w:rsidR="00DC2146" w:rsidRPr="00176AF8">
        <w:rPr>
          <w:color w:val="auto"/>
          <w:sz w:val="24"/>
          <w:szCs w:val="24"/>
        </w:rPr>
        <w:t xml:space="preserve">„Закона за Сметната палата“ се заменят със </w:t>
      </w:r>
      <w:r w:rsidRPr="00176AF8">
        <w:rPr>
          <w:color w:val="auto"/>
          <w:sz w:val="24"/>
          <w:szCs w:val="24"/>
        </w:rPr>
        <w:t>„</w:t>
      </w:r>
      <w:r w:rsidR="00DC2146"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DC2146" w:rsidRPr="00176AF8">
        <w:rPr>
          <w:color w:val="auto"/>
          <w:sz w:val="24"/>
          <w:szCs w:val="24"/>
        </w:rPr>
        <w:t>.</w:t>
      </w:r>
    </w:p>
    <w:p w14:paraId="586EADC6" w14:textId="3CEAD444"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чл. 30, ал. 4, т. 11 думите </w:t>
      </w:r>
      <w:r w:rsidR="00DC2146" w:rsidRPr="00176AF8">
        <w:rPr>
          <w:color w:val="auto"/>
          <w:sz w:val="24"/>
          <w:szCs w:val="24"/>
        </w:rPr>
        <w:t xml:space="preserve">„Закона за Сметната палата“ се заменят със </w:t>
      </w:r>
      <w:r w:rsidRPr="00176AF8">
        <w:rPr>
          <w:color w:val="auto"/>
          <w:sz w:val="24"/>
          <w:szCs w:val="24"/>
        </w:rPr>
        <w:t>„</w:t>
      </w:r>
      <w:r w:rsidR="00DC2146"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DC2146" w:rsidRPr="00176AF8">
        <w:rPr>
          <w:color w:val="auto"/>
          <w:sz w:val="24"/>
          <w:szCs w:val="24"/>
        </w:rPr>
        <w:t>.</w:t>
      </w:r>
    </w:p>
    <w:p w14:paraId="0177F78D" w14:textId="7B77180C" w:rsidR="0002080E" w:rsidRPr="00176AF8" w:rsidRDefault="00DC2146" w:rsidP="0002080E">
      <w:pPr>
        <w:spacing w:after="0" w:line="240" w:lineRule="auto"/>
        <w:ind w:left="10" w:right="14" w:firstLine="983"/>
        <w:rPr>
          <w:color w:val="auto"/>
          <w:sz w:val="24"/>
          <w:szCs w:val="24"/>
        </w:rPr>
      </w:pPr>
      <w:r w:rsidRPr="00176AF8">
        <w:rPr>
          <w:color w:val="auto"/>
          <w:sz w:val="24"/>
          <w:szCs w:val="24"/>
        </w:rPr>
        <w:t>4. В чл. 34:</w:t>
      </w:r>
    </w:p>
    <w:p w14:paraId="7EF6C65E" w14:textId="66074B5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5, т. 3 думите </w:t>
      </w:r>
      <w:r w:rsidR="00DC2146" w:rsidRPr="00176AF8">
        <w:rPr>
          <w:color w:val="auto"/>
          <w:sz w:val="24"/>
          <w:szCs w:val="24"/>
        </w:rPr>
        <w:t xml:space="preserve">„глава дванадесета, раздел II от Закона за Сметната палата“ се заменят с </w:t>
      </w:r>
      <w:r w:rsidRPr="00176AF8">
        <w:rPr>
          <w:color w:val="auto"/>
          <w:sz w:val="24"/>
          <w:szCs w:val="24"/>
        </w:rPr>
        <w:t xml:space="preserve">„глава осма, раздел II от </w:t>
      </w:r>
      <w:r w:rsidR="00DC2146"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DC2146" w:rsidRPr="00176AF8">
        <w:rPr>
          <w:color w:val="auto"/>
          <w:sz w:val="24"/>
          <w:szCs w:val="24"/>
        </w:rPr>
        <w:t>;</w:t>
      </w:r>
    </w:p>
    <w:p w14:paraId="1289896E" w14:textId="34A99D7C"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б) в ал. 6, изречение второ думите</w:t>
      </w:r>
      <w:r w:rsidR="00DC2146" w:rsidRPr="00176AF8">
        <w:rPr>
          <w:color w:val="auto"/>
          <w:sz w:val="24"/>
          <w:szCs w:val="24"/>
        </w:rPr>
        <w:t xml:space="preserve"> „глава дванадесета, раздел III от Закона за Сметната палата“</w:t>
      </w:r>
      <w:r w:rsidRPr="00176AF8">
        <w:rPr>
          <w:color w:val="auto"/>
          <w:sz w:val="24"/>
          <w:szCs w:val="24"/>
        </w:rPr>
        <w:t xml:space="preserve"> </w:t>
      </w:r>
      <w:r w:rsidR="00DC2146" w:rsidRPr="00176AF8">
        <w:rPr>
          <w:color w:val="auto"/>
          <w:sz w:val="24"/>
          <w:szCs w:val="24"/>
        </w:rPr>
        <w:t xml:space="preserve">се заменят с </w:t>
      </w:r>
      <w:r w:rsidRPr="00176AF8">
        <w:rPr>
          <w:color w:val="auto"/>
          <w:sz w:val="24"/>
          <w:szCs w:val="24"/>
        </w:rPr>
        <w:t xml:space="preserve">„глава осма, раздел III от </w:t>
      </w:r>
      <w:r w:rsidR="00DC2146"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DC2146" w:rsidRPr="00176AF8">
        <w:rPr>
          <w:color w:val="auto"/>
          <w:sz w:val="24"/>
          <w:szCs w:val="24"/>
        </w:rPr>
        <w:t>.</w:t>
      </w:r>
    </w:p>
    <w:p w14:paraId="4169F350" w14:textId="3FF23E79"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5. В чл. 42, ал. 1, т. 11 </w:t>
      </w:r>
      <w:r w:rsidR="00DC2146"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18A8204D" w14:textId="77777777" w:rsidR="0002080E" w:rsidRPr="00176AF8" w:rsidRDefault="0002080E" w:rsidP="0002080E">
      <w:pPr>
        <w:spacing w:after="0" w:line="240" w:lineRule="auto"/>
        <w:ind w:left="10" w:right="14" w:firstLine="983"/>
        <w:rPr>
          <w:color w:val="auto"/>
          <w:sz w:val="24"/>
          <w:szCs w:val="24"/>
        </w:rPr>
      </w:pPr>
    </w:p>
    <w:p w14:paraId="6B0DCEBE" w14:textId="391ABF7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58</w:t>
      </w:r>
      <w:r w:rsidRPr="00A870FC">
        <w:rPr>
          <w:b/>
          <w:color w:val="auto"/>
          <w:sz w:val="24"/>
          <w:szCs w:val="24"/>
        </w:rPr>
        <w:t>.</w:t>
      </w:r>
      <w:r w:rsidRPr="00176AF8">
        <w:rPr>
          <w:color w:val="auto"/>
          <w:sz w:val="24"/>
          <w:szCs w:val="24"/>
        </w:rPr>
        <w:t xml:space="preserve"> В Закона за Министерството на вътрешните работи (</w:t>
      </w:r>
      <w:proofErr w:type="spellStart"/>
      <w:r w:rsidRPr="00176AF8">
        <w:rPr>
          <w:color w:val="auto"/>
          <w:sz w:val="24"/>
          <w:szCs w:val="24"/>
        </w:rPr>
        <w:t>обн</w:t>
      </w:r>
      <w:proofErr w:type="spellEnd"/>
      <w:r w:rsidRPr="00176AF8">
        <w:rPr>
          <w:color w:val="auto"/>
          <w:sz w:val="24"/>
          <w:szCs w:val="24"/>
        </w:rPr>
        <w:t>., ДВ, бр. 53 от 2014 г.; изм., бр. 98 и 107 от 2014 г., бр. 14, 24, 56 и 61 от 2015 г., бр. 81, 97, 98 и 103 от 2016 г., бр. 13 от 2017 г.; Решение № 4 на Конституционния съд от 2017 г. – бр. 26 от 2017 г.; изм., бр. 58, 97 и 103 от 2017 г., бр. 7 и 10 от 2018 г.; Решение № 10 на Конституционния съд от 2018 г. – бр. 48 от 2018 г.; изм., бр. 55 и 77 от 2018 г., бр. 7, 17, 34 и 58 от 2019 г., бр. 60 и 85 от 2020 г., бр. 20 от 2021 г., бр. 22, 56 и 62 от 2022 г., бр. 48, 67 и 84 от 2023 г., бр. 18, 19, 33 и 70 от 2024 г.</w:t>
      </w:r>
      <w:r w:rsidR="00DE2889">
        <w:rPr>
          <w:color w:val="auto"/>
          <w:sz w:val="24"/>
          <w:szCs w:val="24"/>
        </w:rPr>
        <w:t>,</w:t>
      </w:r>
      <w:r w:rsidRPr="00176AF8">
        <w:rPr>
          <w:color w:val="auto"/>
          <w:sz w:val="24"/>
          <w:szCs w:val="24"/>
        </w:rPr>
        <w:t xml:space="preserve"> бр. 52 и 100 от 2025 г.</w:t>
      </w:r>
      <w:r w:rsidR="008D41BE" w:rsidRPr="00176AF8">
        <w:rPr>
          <w:color w:val="auto"/>
          <w:sz w:val="24"/>
          <w:szCs w:val="24"/>
        </w:rPr>
        <w:t xml:space="preserve"> и бр. 16 и 17 от 2026 г.) се правят следните изменения:</w:t>
      </w:r>
    </w:p>
    <w:p w14:paraId="12179519" w14:textId="6FE9CC2C"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36, ал. 6, т. 5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2C24A8C0" w14:textId="52046FC8" w:rsidR="0002080E" w:rsidRPr="00176AF8" w:rsidRDefault="0002080E" w:rsidP="0002080E">
      <w:pPr>
        <w:spacing w:after="0" w:line="240" w:lineRule="auto"/>
        <w:ind w:left="10" w:right="14" w:firstLine="983"/>
        <w:rPr>
          <w:color w:val="auto"/>
          <w:sz w:val="24"/>
          <w:szCs w:val="24"/>
        </w:rPr>
      </w:pPr>
      <w:r w:rsidRPr="00176AF8">
        <w:rPr>
          <w:color w:val="auto"/>
          <w:sz w:val="24"/>
          <w:szCs w:val="24"/>
        </w:rPr>
        <w:t>2. В чл. 154:</w:t>
      </w:r>
      <w:r w:rsidR="00DC2146" w:rsidRPr="00176AF8">
        <w:rPr>
          <w:color w:val="auto"/>
          <w:sz w:val="24"/>
          <w:szCs w:val="24"/>
        </w:rPr>
        <w:t xml:space="preserve"> </w:t>
      </w:r>
    </w:p>
    <w:p w14:paraId="32EC343C" w14:textId="4FC5112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1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568CF3C7" w14:textId="3516379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3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22D57260" w14:textId="342143F7" w:rsidR="0002080E" w:rsidRPr="00176AF8" w:rsidRDefault="008D41BE" w:rsidP="0002080E">
      <w:pPr>
        <w:spacing w:after="0" w:line="240" w:lineRule="auto"/>
        <w:ind w:left="10" w:right="14" w:firstLine="983"/>
        <w:rPr>
          <w:color w:val="auto"/>
          <w:sz w:val="24"/>
          <w:szCs w:val="24"/>
        </w:rPr>
      </w:pPr>
      <w:r w:rsidRPr="00176AF8">
        <w:rPr>
          <w:color w:val="auto"/>
          <w:sz w:val="24"/>
          <w:szCs w:val="24"/>
        </w:rPr>
        <w:t>3. В чл. 160:</w:t>
      </w:r>
    </w:p>
    <w:p w14:paraId="7903AB30" w14:textId="780928F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1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D940454" w14:textId="7185D17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3 навсякъде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5404012C" w14:textId="2B3795B1"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4. В чл. 226, ал. 1, т. 14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8ADDA10" w14:textId="2B03C761" w:rsidR="0002080E" w:rsidRPr="00176AF8" w:rsidRDefault="0002080E" w:rsidP="0002080E">
      <w:pPr>
        <w:spacing w:after="0" w:line="240" w:lineRule="auto"/>
        <w:ind w:left="10" w:right="14" w:firstLine="983"/>
        <w:rPr>
          <w:color w:val="auto"/>
          <w:sz w:val="24"/>
          <w:szCs w:val="24"/>
        </w:rPr>
      </w:pPr>
      <w:r w:rsidRPr="00176AF8">
        <w:rPr>
          <w:color w:val="auto"/>
          <w:sz w:val="24"/>
          <w:szCs w:val="24"/>
        </w:rPr>
        <w:t>5. В § 1, т. 19 от допълнителните разпоредби думите</w:t>
      </w:r>
      <w:r w:rsidR="008D41BE" w:rsidRPr="00176AF8">
        <w:rPr>
          <w:color w:val="auto"/>
          <w:sz w:val="24"/>
          <w:szCs w:val="24"/>
        </w:rPr>
        <w:t xml:space="preserve"> „§ 1, т. 18 от допълнителните разпоредби на Закона за Сметната палата“</w:t>
      </w:r>
      <w:r w:rsidRPr="00176AF8">
        <w:rPr>
          <w:color w:val="auto"/>
          <w:sz w:val="24"/>
          <w:szCs w:val="24"/>
        </w:rPr>
        <w:t xml:space="preserve"> </w:t>
      </w:r>
      <w:r w:rsidR="008D41BE" w:rsidRPr="00176AF8">
        <w:rPr>
          <w:color w:val="auto"/>
          <w:sz w:val="24"/>
          <w:szCs w:val="24"/>
        </w:rPr>
        <w:t xml:space="preserve">се заменят с </w:t>
      </w:r>
      <w:r w:rsidRPr="00176AF8">
        <w:rPr>
          <w:color w:val="auto"/>
          <w:sz w:val="24"/>
          <w:szCs w:val="24"/>
        </w:rPr>
        <w:t xml:space="preserve">„§ 1, т. </w:t>
      </w:r>
      <w:r w:rsidR="008D41BE" w:rsidRPr="00176AF8">
        <w:rPr>
          <w:color w:val="auto"/>
          <w:sz w:val="24"/>
          <w:szCs w:val="24"/>
        </w:rPr>
        <w:t>8</w:t>
      </w:r>
      <w:r w:rsidRPr="00176AF8">
        <w:rPr>
          <w:color w:val="auto"/>
          <w:sz w:val="24"/>
          <w:szCs w:val="24"/>
        </w:rPr>
        <w:t xml:space="preserve"> от допълнителните разпоредби на </w:t>
      </w:r>
      <w:r w:rsidR="008D41BE"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009372EE" w14:textId="77777777" w:rsidR="0002080E" w:rsidRPr="00176AF8" w:rsidRDefault="0002080E" w:rsidP="0002080E">
      <w:pPr>
        <w:spacing w:after="0" w:line="240" w:lineRule="auto"/>
        <w:ind w:left="10" w:right="14" w:firstLine="983"/>
        <w:rPr>
          <w:color w:val="auto"/>
          <w:sz w:val="24"/>
          <w:szCs w:val="24"/>
        </w:rPr>
      </w:pPr>
    </w:p>
    <w:p w14:paraId="33ACC324" w14:textId="4F8BE451"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59</w:t>
      </w:r>
      <w:r w:rsidRPr="00A870FC">
        <w:rPr>
          <w:b/>
          <w:color w:val="auto"/>
          <w:sz w:val="24"/>
          <w:szCs w:val="24"/>
        </w:rPr>
        <w:t>.</w:t>
      </w:r>
      <w:r w:rsidRPr="00176AF8">
        <w:rPr>
          <w:color w:val="auto"/>
          <w:sz w:val="24"/>
          <w:szCs w:val="24"/>
        </w:rPr>
        <w:t xml:space="preserve"> В Закона за митниците (</w:t>
      </w:r>
      <w:proofErr w:type="spellStart"/>
      <w:r w:rsidRPr="00176AF8">
        <w:rPr>
          <w:color w:val="auto"/>
          <w:sz w:val="24"/>
          <w:szCs w:val="24"/>
        </w:rPr>
        <w:t>обн</w:t>
      </w:r>
      <w:proofErr w:type="spellEnd"/>
      <w:r w:rsidRPr="00176AF8">
        <w:rPr>
          <w:color w:val="auto"/>
          <w:sz w:val="24"/>
          <w:szCs w:val="24"/>
        </w:rPr>
        <w:t>., ДВ, бр. 15 от 1998 г.; изм., бр. 89 и 153 от 1998 г., бр. 30 и 83 от 1999 г., бр. 63 от 2000 г., бр. 110 от 2001 г., бр. 76 от 2002 г., бр. 37 и 95 от 2003 г., бр. 38 от 2004 г., бр. 45, 86, 91 и 105 от 2005 г., бр. 30 и 105 от 2006 г., бр. 59 и 109 от 2007 г., бр. 28, 43 и 106 от 2008 г., бр. 12, 32, 42, 44 и 95 от 2009 г., бр. 54, 55, 73 и 94 от 2010 г., бр. 82 от 2011 г., бр. 38 и 54 от 2012 г., бр. 15 и 66 от 2013 г., бр. 98 от 2014 г., бр. 42 и 60 от 2015 г., бр. 58, 75 и 98 от 2016 г., бр. 99 и 103 от 2017 г., бр. 24, 80, 98 и 105 от 2018 г., бр. 7 и 17 от 2019 г.; Решение № 4 на Конституционния съд от 2019 г. – бр. 32 от 2019 г.; Решение № 7 на Конституционния съд от 2019 г. – бр. 75 от 2019 г.; изм., бр. 100 и 102 от 2019 г., бр. 14 от 2020 г., бр. 62 от 2022 г., бр. 82 и 84 от 2023 г., бр. 18 и 70 от 2024 г.</w:t>
      </w:r>
      <w:r w:rsidR="00DE2889">
        <w:rPr>
          <w:color w:val="auto"/>
          <w:sz w:val="24"/>
          <w:szCs w:val="24"/>
        </w:rPr>
        <w:t>,</w:t>
      </w:r>
      <w:r w:rsidRPr="00176AF8">
        <w:rPr>
          <w:color w:val="auto"/>
          <w:sz w:val="24"/>
          <w:szCs w:val="24"/>
        </w:rPr>
        <w:t xml:space="preserve"> бр. 64 от 2025 г.</w:t>
      </w:r>
      <w:r w:rsidR="008D41BE" w:rsidRPr="00176AF8">
        <w:rPr>
          <w:color w:val="auto"/>
          <w:sz w:val="24"/>
          <w:szCs w:val="24"/>
        </w:rPr>
        <w:t xml:space="preserve"> и бр. 16 от 2026 г.</w:t>
      </w:r>
      <w:r w:rsidRPr="00176AF8">
        <w:rPr>
          <w:color w:val="auto"/>
          <w:sz w:val="24"/>
          <w:szCs w:val="24"/>
        </w:rPr>
        <w:t xml:space="preserve">) в чл. 10, ал. 6 думите </w:t>
      </w:r>
      <w:r w:rsidR="008D41BE" w:rsidRPr="00176AF8">
        <w:rPr>
          <w:color w:val="auto"/>
          <w:sz w:val="24"/>
          <w:szCs w:val="24"/>
        </w:rPr>
        <w:t xml:space="preserve">„чл. 75 от Закона за Сметната палата“ се заменят с </w:t>
      </w:r>
      <w:r w:rsidRPr="00176AF8">
        <w:rPr>
          <w:color w:val="auto"/>
          <w:sz w:val="24"/>
          <w:szCs w:val="24"/>
        </w:rPr>
        <w:t xml:space="preserve">„чл. </w:t>
      </w:r>
      <w:r w:rsidR="008D41BE" w:rsidRPr="00176AF8">
        <w:rPr>
          <w:color w:val="auto"/>
          <w:sz w:val="24"/>
          <w:szCs w:val="24"/>
        </w:rPr>
        <w:t>61</w:t>
      </w:r>
      <w:r w:rsidRPr="00176AF8">
        <w:rPr>
          <w:color w:val="auto"/>
          <w:sz w:val="24"/>
          <w:szCs w:val="24"/>
        </w:rPr>
        <w:t xml:space="preserve"> от </w:t>
      </w:r>
      <w:r w:rsidR="008D41BE"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7A6B45">
        <w:rPr>
          <w:color w:val="auto"/>
          <w:sz w:val="24"/>
          <w:szCs w:val="24"/>
        </w:rPr>
        <w:t>,</w:t>
      </w:r>
      <w:r w:rsidRPr="00176AF8">
        <w:rPr>
          <w:color w:val="auto"/>
          <w:sz w:val="24"/>
          <w:szCs w:val="24"/>
        </w:rPr>
        <w:t xml:space="preserve"> </w:t>
      </w:r>
      <w:r w:rsidR="007A6B45">
        <w:rPr>
          <w:color w:val="auto"/>
          <w:sz w:val="24"/>
          <w:szCs w:val="24"/>
        </w:rPr>
        <w:t>а</w:t>
      </w:r>
      <w:r w:rsidR="007A6B45" w:rsidRPr="00176AF8">
        <w:rPr>
          <w:color w:val="auto"/>
          <w:sz w:val="24"/>
          <w:szCs w:val="24"/>
        </w:rPr>
        <w:t xml:space="preserve">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05C71C24" w14:textId="77777777" w:rsidR="0002080E" w:rsidRPr="00176AF8" w:rsidRDefault="0002080E" w:rsidP="0002080E">
      <w:pPr>
        <w:spacing w:after="0" w:line="240" w:lineRule="auto"/>
        <w:ind w:left="10" w:right="14" w:firstLine="983"/>
        <w:rPr>
          <w:color w:val="auto"/>
          <w:sz w:val="24"/>
          <w:szCs w:val="24"/>
        </w:rPr>
      </w:pPr>
    </w:p>
    <w:p w14:paraId="428F4AD0" w14:textId="00EB8EFE"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60</w:t>
      </w:r>
      <w:r w:rsidRPr="00A870FC">
        <w:rPr>
          <w:b/>
          <w:color w:val="auto"/>
          <w:sz w:val="24"/>
          <w:szCs w:val="24"/>
        </w:rPr>
        <w:t>.</w:t>
      </w:r>
      <w:r w:rsidRPr="00176AF8">
        <w:rPr>
          <w:color w:val="auto"/>
          <w:sz w:val="24"/>
          <w:szCs w:val="24"/>
        </w:rPr>
        <w:t xml:space="preserve"> В Закона за народните читалища (</w:t>
      </w:r>
      <w:proofErr w:type="spellStart"/>
      <w:r w:rsidRPr="00176AF8">
        <w:rPr>
          <w:color w:val="auto"/>
          <w:sz w:val="24"/>
          <w:szCs w:val="24"/>
        </w:rPr>
        <w:t>обн</w:t>
      </w:r>
      <w:proofErr w:type="spellEnd"/>
      <w:r w:rsidRPr="00176AF8">
        <w:rPr>
          <w:color w:val="auto"/>
          <w:sz w:val="24"/>
          <w:szCs w:val="24"/>
        </w:rPr>
        <w:t xml:space="preserve">., ДВ, бр. 89 от 1996 г.; изм., бр. 95 от 1997 г., бр. 90 от 1999 г., бр. 28 и 94 от 2005 г., бр. 108 от 2006 г., бр. 42 и 74 от 2009 </w:t>
      </w:r>
      <w:r w:rsidRPr="00176AF8">
        <w:rPr>
          <w:color w:val="auto"/>
          <w:sz w:val="24"/>
          <w:szCs w:val="24"/>
        </w:rPr>
        <w:lastRenderedPageBreak/>
        <w:t>г., бр. 47 и 97 от 2010 г., бр. 68 от 2013 г., бр. 74 от 2016 г., бр. 102 от 2017 г., бр. 7 от 2018 г., бр. 28 и 104 от 2020 г.</w:t>
      </w:r>
      <w:r w:rsidR="00DE2889">
        <w:rPr>
          <w:color w:val="auto"/>
          <w:sz w:val="24"/>
          <w:szCs w:val="24"/>
        </w:rPr>
        <w:t>,</w:t>
      </w:r>
      <w:r w:rsidRPr="00176AF8">
        <w:rPr>
          <w:color w:val="auto"/>
          <w:sz w:val="24"/>
          <w:szCs w:val="24"/>
        </w:rPr>
        <w:t xml:space="preserve"> бр. 84 от 2023 г.</w:t>
      </w:r>
      <w:r w:rsidR="008D41BE" w:rsidRPr="00176AF8">
        <w:rPr>
          <w:color w:val="auto"/>
          <w:sz w:val="24"/>
          <w:szCs w:val="24"/>
        </w:rPr>
        <w:t xml:space="preserve"> и бр. 16 от 2026 г.</w:t>
      </w:r>
      <w:r w:rsidRPr="00176AF8">
        <w:rPr>
          <w:color w:val="auto"/>
          <w:sz w:val="24"/>
          <w:szCs w:val="24"/>
        </w:rPr>
        <w:t xml:space="preserve">) в чл. 19а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0E35D276" w14:textId="77777777" w:rsidR="0002080E" w:rsidRPr="00176AF8" w:rsidRDefault="0002080E" w:rsidP="0002080E">
      <w:pPr>
        <w:spacing w:after="0" w:line="240" w:lineRule="auto"/>
        <w:ind w:left="10" w:right="14" w:firstLine="983"/>
        <w:rPr>
          <w:color w:val="auto"/>
          <w:sz w:val="24"/>
          <w:szCs w:val="24"/>
        </w:rPr>
      </w:pPr>
    </w:p>
    <w:p w14:paraId="0CF53B5F" w14:textId="67D94CE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61</w:t>
      </w:r>
      <w:r w:rsidRPr="00A870FC">
        <w:rPr>
          <w:b/>
          <w:color w:val="auto"/>
          <w:sz w:val="24"/>
          <w:szCs w:val="24"/>
        </w:rPr>
        <w:t>.</w:t>
      </w:r>
      <w:r w:rsidRPr="00176AF8">
        <w:rPr>
          <w:color w:val="auto"/>
          <w:sz w:val="24"/>
          <w:szCs w:val="24"/>
        </w:rPr>
        <w:t xml:space="preserve"> В Закона за насърчаване на научните изследвания и иновациите (</w:t>
      </w:r>
      <w:proofErr w:type="spellStart"/>
      <w:r w:rsidR="00DE2889">
        <w:rPr>
          <w:color w:val="auto"/>
          <w:sz w:val="24"/>
          <w:szCs w:val="24"/>
        </w:rPr>
        <w:t>обн</w:t>
      </w:r>
      <w:proofErr w:type="spellEnd"/>
      <w:r w:rsidR="00DE2889">
        <w:rPr>
          <w:color w:val="auto"/>
          <w:sz w:val="24"/>
          <w:szCs w:val="24"/>
        </w:rPr>
        <w:t xml:space="preserve">., </w:t>
      </w:r>
      <w:r w:rsidRPr="00176AF8">
        <w:rPr>
          <w:color w:val="auto"/>
          <w:sz w:val="24"/>
          <w:szCs w:val="24"/>
        </w:rPr>
        <w:t>ДВ, бр. 39 от 2024 г.</w:t>
      </w:r>
      <w:r w:rsidR="00DE2889">
        <w:rPr>
          <w:color w:val="auto"/>
          <w:sz w:val="24"/>
          <w:szCs w:val="24"/>
        </w:rPr>
        <w:t>,</w:t>
      </w:r>
      <w:r w:rsidR="008D41BE" w:rsidRPr="00176AF8">
        <w:rPr>
          <w:color w:val="auto"/>
          <w:sz w:val="24"/>
          <w:szCs w:val="24"/>
        </w:rPr>
        <w:t xml:space="preserve"> и</w:t>
      </w:r>
      <w:r w:rsidR="00DE2889">
        <w:rPr>
          <w:color w:val="auto"/>
          <w:sz w:val="24"/>
          <w:szCs w:val="24"/>
        </w:rPr>
        <w:t>зм.</w:t>
      </w:r>
      <w:r w:rsidR="008D41BE" w:rsidRPr="00176AF8">
        <w:rPr>
          <w:color w:val="auto"/>
          <w:sz w:val="24"/>
          <w:szCs w:val="24"/>
        </w:rPr>
        <w:t xml:space="preserve"> бр. 16 от 2026 г.) се правят следните изменения:</w:t>
      </w:r>
    </w:p>
    <w:p w14:paraId="348F5F0E" w14:textId="223CF9B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28, ал. 10, т. 4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B3E5B52" w14:textId="55AD979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55, ал. 9, т. 4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224264AF" w14:textId="77777777" w:rsidR="0002080E" w:rsidRPr="00176AF8" w:rsidRDefault="0002080E" w:rsidP="0002080E">
      <w:pPr>
        <w:spacing w:after="0" w:line="240" w:lineRule="auto"/>
        <w:ind w:left="10" w:right="14" w:firstLine="983"/>
        <w:rPr>
          <w:color w:val="auto"/>
          <w:sz w:val="24"/>
          <w:szCs w:val="24"/>
        </w:rPr>
      </w:pPr>
    </w:p>
    <w:p w14:paraId="681D45D8" w14:textId="63F614C8"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62</w:t>
      </w:r>
      <w:r w:rsidRPr="00A870FC">
        <w:rPr>
          <w:b/>
          <w:color w:val="auto"/>
          <w:sz w:val="24"/>
          <w:szCs w:val="24"/>
        </w:rPr>
        <w:t>.</w:t>
      </w:r>
      <w:r w:rsidRPr="00176AF8">
        <w:rPr>
          <w:color w:val="auto"/>
          <w:sz w:val="24"/>
          <w:szCs w:val="24"/>
        </w:rPr>
        <w:t xml:space="preserve"> В Закона за Националната агенция за приходите (</w:t>
      </w:r>
      <w:proofErr w:type="spellStart"/>
      <w:r w:rsidRPr="00176AF8">
        <w:rPr>
          <w:color w:val="auto"/>
          <w:sz w:val="24"/>
          <w:szCs w:val="24"/>
        </w:rPr>
        <w:t>обн</w:t>
      </w:r>
      <w:proofErr w:type="spellEnd"/>
      <w:r w:rsidRPr="00176AF8">
        <w:rPr>
          <w:color w:val="auto"/>
          <w:sz w:val="24"/>
          <w:szCs w:val="24"/>
        </w:rPr>
        <w:t>., ДВ, бр. 112 от 2002 г.; изм., бр. 114 от 2003 г., бр. 105 от 2005 г., бр. 105 от 2006 г., бр. 109 от 2007 г., бр. 12, 32, 42 и 95 от 2009 г., бр. 15, 51, 54, 97, 98 и 99 от 2010 г., бр. 38 и 94 от 2012 г., бр. 109 от 2013 г., бр. 60, 94 и 95 от 2015 г., бр. 58 и 105 от 2016 г., бр. 103 от 2017 г., бр. 7 и 38 от 2018 г., бр. 13, 94, 96 и 100 от 2019 г., бр. 38 и 105 от 2020 г., бр. 56 и 102 от 2022 г., бр. 66 и 84 от 2023 г.</w:t>
      </w:r>
      <w:r w:rsidR="00DE2889">
        <w:rPr>
          <w:color w:val="auto"/>
          <w:sz w:val="24"/>
          <w:szCs w:val="24"/>
        </w:rPr>
        <w:t>,</w:t>
      </w:r>
      <w:r w:rsidRPr="00176AF8">
        <w:rPr>
          <w:color w:val="auto"/>
          <w:sz w:val="24"/>
          <w:szCs w:val="24"/>
        </w:rPr>
        <w:t xml:space="preserve"> бр. 65 от 2025 г.</w:t>
      </w:r>
      <w:r w:rsidR="008D41BE" w:rsidRPr="00176AF8">
        <w:rPr>
          <w:color w:val="auto"/>
          <w:sz w:val="24"/>
          <w:szCs w:val="24"/>
        </w:rPr>
        <w:t xml:space="preserve"> и бр. 16 от 2026 г.</w:t>
      </w:r>
      <w:r w:rsidRPr="00176AF8">
        <w:rPr>
          <w:color w:val="auto"/>
          <w:sz w:val="24"/>
          <w:szCs w:val="24"/>
        </w:rPr>
        <w:t xml:space="preserve">) в чл. 9, ал. 3, т. 4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60D591E" w14:textId="77777777" w:rsidR="0002080E" w:rsidRPr="00176AF8" w:rsidRDefault="0002080E" w:rsidP="0002080E">
      <w:pPr>
        <w:spacing w:after="0" w:line="240" w:lineRule="auto"/>
        <w:ind w:left="10" w:right="14" w:firstLine="983"/>
        <w:rPr>
          <w:color w:val="auto"/>
          <w:sz w:val="24"/>
          <w:szCs w:val="24"/>
        </w:rPr>
      </w:pPr>
    </w:p>
    <w:p w14:paraId="0920B216" w14:textId="6E88419E"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63</w:t>
      </w:r>
      <w:r w:rsidRPr="00A870FC">
        <w:rPr>
          <w:b/>
          <w:color w:val="auto"/>
          <w:sz w:val="24"/>
          <w:szCs w:val="24"/>
        </w:rPr>
        <w:t>.</w:t>
      </w:r>
      <w:r w:rsidRPr="00176AF8">
        <w:rPr>
          <w:color w:val="auto"/>
          <w:sz w:val="24"/>
          <w:szCs w:val="24"/>
        </w:rPr>
        <w:t xml:space="preserve"> В Закона за националната акредитация на органи за оценяване на съответствието (</w:t>
      </w:r>
      <w:proofErr w:type="spellStart"/>
      <w:r w:rsidRPr="00176AF8">
        <w:rPr>
          <w:color w:val="auto"/>
          <w:sz w:val="24"/>
          <w:szCs w:val="24"/>
        </w:rPr>
        <w:t>обн</w:t>
      </w:r>
      <w:proofErr w:type="spellEnd"/>
      <w:r w:rsidRPr="00176AF8">
        <w:rPr>
          <w:color w:val="auto"/>
          <w:sz w:val="24"/>
          <w:szCs w:val="24"/>
        </w:rPr>
        <w:t>., ДВ, бр. 100 от 2005 г.; изм., бр. 105 от 2005 г., бр. 30 от 2006 г., бр. 42 и 82 от 2009 г., бр. 41 и 97 от 2010 г., бр. 38 от 2012 г., бр. 14 от 2015 г., бр. 43 от 2016 г., бр. 7 от 2018 г., бр. 84 от 2023 г.</w:t>
      </w:r>
      <w:r w:rsidR="00DE2889">
        <w:rPr>
          <w:color w:val="auto"/>
          <w:sz w:val="24"/>
          <w:szCs w:val="24"/>
        </w:rPr>
        <w:t>,</w:t>
      </w:r>
      <w:r w:rsidRPr="00176AF8">
        <w:rPr>
          <w:color w:val="auto"/>
          <w:sz w:val="24"/>
          <w:szCs w:val="24"/>
        </w:rPr>
        <w:t xml:space="preserve"> бр. 41 от 2024 г.</w:t>
      </w:r>
      <w:r w:rsidR="008D41BE" w:rsidRPr="00176AF8">
        <w:rPr>
          <w:color w:val="auto"/>
          <w:sz w:val="24"/>
          <w:szCs w:val="24"/>
        </w:rPr>
        <w:t xml:space="preserve"> и бр. 16 от 2026 г.</w:t>
      </w:r>
      <w:r w:rsidRPr="00176AF8">
        <w:rPr>
          <w:color w:val="auto"/>
          <w:sz w:val="24"/>
          <w:szCs w:val="24"/>
        </w:rPr>
        <w:t xml:space="preserve">) в чл. 10а, ал. 2, т. 6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65CB5D5" w14:textId="77777777" w:rsidR="0002080E" w:rsidRPr="00176AF8" w:rsidRDefault="0002080E" w:rsidP="0002080E">
      <w:pPr>
        <w:spacing w:after="0" w:line="240" w:lineRule="auto"/>
        <w:ind w:left="10" w:right="14" w:firstLine="983"/>
        <w:rPr>
          <w:color w:val="auto"/>
          <w:sz w:val="24"/>
          <w:szCs w:val="24"/>
        </w:rPr>
      </w:pPr>
    </w:p>
    <w:p w14:paraId="599D740D" w14:textId="490008FC"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64</w:t>
      </w:r>
      <w:r w:rsidRPr="00A870FC">
        <w:rPr>
          <w:b/>
          <w:color w:val="auto"/>
          <w:sz w:val="24"/>
          <w:szCs w:val="24"/>
        </w:rPr>
        <w:t>.</w:t>
      </w:r>
      <w:r w:rsidRPr="00176AF8">
        <w:rPr>
          <w:color w:val="auto"/>
          <w:sz w:val="24"/>
          <w:szCs w:val="24"/>
        </w:rPr>
        <w:t xml:space="preserve"> В Закона за Националната служба за охрана (</w:t>
      </w:r>
      <w:proofErr w:type="spellStart"/>
      <w:r w:rsidRPr="00176AF8">
        <w:rPr>
          <w:color w:val="auto"/>
          <w:sz w:val="24"/>
          <w:szCs w:val="24"/>
        </w:rPr>
        <w:t>обн</w:t>
      </w:r>
      <w:proofErr w:type="spellEnd"/>
      <w:r w:rsidRPr="00176AF8">
        <w:rPr>
          <w:color w:val="auto"/>
          <w:sz w:val="24"/>
          <w:szCs w:val="24"/>
        </w:rPr>
        <w:t>., ДВ, бр. 61 от 2015 г.; изм., бр. 103 от 2017 г., бр. 103 от 2018 г., бр. 17 и 99 от 2019 г., бр. 69 и 104 от 2020 г., бр. 84 от 2023 г., бр. 70 от 2024 г.</w:t>
      </w:r>
      <w:r w:rsidR="00DE2889">
        <w:rPr>
          <w:color w:val="auto"/>
          <w:sz w:val="24"/>
          <w:szCs w:val="24"/>
        </w:rPr>
        <w:t>,</w:t>
      </w:r>
      <w:r w:rsidRPr="00176AF8">
        <w:rPr>
          <w:color w:val="auto"/>
          <w:sz w:val="24"/>
          <w:szCs w:val="24"/>
        </w:rPr>
        <w:t xml:space="preserve"> бр. 87 от 2025 г.</w:t>
      </w:r>
      <w:r w:rsidR="008D41BE" w:rsidRPr="00176AF8">
        <w:rPr>
          <w:color w:val="auto"/>
          <w:sz w:val="24"/>
          <w:szCs w:val="24"/>
        </w:rPr>
        <w:t xml:space="preserve"> и бр. 16 от 2026 г.) се правят следните изменения:</w:t>
      </w:r>
    </w:p>
    <w:p w14:paraId="4ADA814B" w14:textId="430F57E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8, ал. 4, т. 5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3B9EEC71" w14:textId="2C9184D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44, ал. 1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5AE18EDB" w14:textId="77777777" w:rsidR="0002080E" w:rsidRPr="00176AF8" w:rsidRDefault="0002080E" w:rsidP="0002080E">
      <w:pPr>
        <w:spacing w:after="0" w:line="240" w:lineRule="auto"/>
        <w:ind w:left="10" w:right="14" w:firstLine="983"/>
        <w:rPr>
          <w:color w:val="auto"/>
          <w:sz w:val="24"/>
          <w:szCs w:val="24"/>
        </w:rPr>
      </w:pPr>
    </w:p>
    <w:p w14:paraId="1A323F4D" w14:textId="50252857"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65</w:t>
      </w:r>
      <w:r w:rsidRPr="00A870FC">
        <w:rPr>
          <w:b/>
          <w:color w:val="auto"/>
          <w:sz w:val="24"/>
          <w:szCs w:val="24"/>
        </w:rPr>
        <w:t>.</w:t>
      </w:r>
      <w:r w:rsidRPr="00176AF8">
        <w:rPr>
          <w:color w:val="auto"/>
          <w:sz w:val="24"/>
          <w:szCs w:val="24"/>
        </w:rPr>
        <w:t xml:space="preserve"> В Закона за националната стандартизация (</w:t>
      </w:r>
      <w:proofErr w:type="spellStart"/>
      <w:r w:rsidRPr="00176AF8">
        <w:rPr>
          <w:color w:val="auto"/>
          <w:sz w:val="24"/>
          <w:szCs w:val="24"/>
        </w:rPr>
        <w:t>обн</w:t>
      </w:r>
      <w:proofErr w:type="spellEnd"/>
      <w:r w:rsidRPr="00176AF8">
        <w:rPr>
          <w:color w:val="auto"/>
          <w:sz w:val="24"/>
          <w:szCs w:val="24"/>
        </w:rPr>
        <w:t>., ДВ, бр. 88 от 2005 г.; изм., бр. 42 от 2009 г., бр. 97 от 2010 г., бр. 82 от 2012 г., бр. 7 и 103 от 2018 г., бр. 14 от 2021 г., бр. 84 от 2023 г.</w:t>
      </w:r>
      <w:r w:rsidR="00DE2889">
        <w:rPr>
          <w:color w:val="auto"/>
          <w:sz w:val="24"/>
          <w:szCs w:val="24"/>
        </w:rPr>
        <w:t>,</w:t>
      </w:r>
      <w:r w:rsidRPr="00176AF8">
        <w:rPr>
          <w:color w:val="auto"/>
          <w:sz w:val="24"/>
          <w:szCs w:val="24"/>
        </w:rPr>
        <w:t xml:space="preserve"> бр. 41 от 2024 г.</w:t>
      </w:r>
      <w:r w:rsidR="008D41BE" w:rsidRPr="00176AF8">
        <w:rPr>
          <w:color w:val="auto"/>
          <w:sz w:val="24"/>
          <w:szCs w:val="24"/>
        </w:rPr>
        <w:t xml:space="preserve"> и бр. 16 от 2026 г.</w:t>
      </w:r>
      <w:r w:rsidRPr="00176AF8">
        <w:rPr>
          <w:color w:val="auto"/>
          <w:sz w:val="24"/>
          <w:szCs w:val="24"/>
        </w:rPr>
        <w:t xml:space="preserve">) в чл. 16, ал. 2, т. 5 </w:t>
      </w:r>
      <w:r w:rsidR="008D41B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14B33B5A" w14:textId="77777777" w:rsidR="0002080E" w:rsidRPr="00176AF8" w:rsidRDefault="0002080E" w:rsidP="0002080E">
      <w:pPr>
        <w:spacing w:after="0" w:line="240" w:lineRule="auto"/>
        <w:ind w:left="10" w:right="14" w:firstLine="983"/>
        <w:rPr>
          <w:color w:val="auto"/>
          <w:sz w:val="24"/>
          <w:szCs w:val="24"/>
        </w:rPr>
      </w:pPr>
    </w:p>
    <w:p w14:paraId="3AF89F06" w14:textId="0186A81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66</w:t>
      </w:r>
      <w:r w:rsidRPr="00A870FC">
        <w:rPr>
          <w:b/>
          <w:color w:val="auto"/>
          <w:sz w:val="24"/>
          <w:szCs w:val="24"/>
        </w:rPr>
        <w:t>.</w:t>
      </w:r>
      <w:r w:rsidRPr="00176AF8">
        <w:rPr>
          <w:color w:val="auto"/>
          <w:sz w:val="24"/>
          <w:szCs w:val="24"/>
        </w:rPr>
        <w:t xml:space="preserve"> В Закона за Националния дарителски фонд „13 века България“ (</w:t>
      </w:r>
      <w:proofErr w:type="spellStart"/>
      <w:r w:rsidRPr="00176AF8">
        <w:rPr>
          <w:color w:val="auto"/>
          <w:sz w:val="24"/>
          <w:szCs w:val="24"/>
        </w:rPr>
        <w:t>обн</w:t>
      </w:r>
      <w:proofErr w:type="spellEnd"/>
      <w:r w:rsidRPr="00176AF8">
        <w:rPr>
          <w:color w:val="auto"/>
          <w:sz w:val="24"/>
          <w:szCs w:val="24"/>
        </w:rPr>
        <w:t>., ДВ, бр. 12 от 2001 г.; изм., бр. 32 и 94 от 2005 г., бр. 113 от 2007 г., бр. 42 и 74 от 2009 г., бр. 97 от 2010 г., бр. 68 от 2013 г., бр. 7 от 2018 г., бр. 100 от 2019 г.</w:t>
      </w:r>
      <w:r w:rsidR="00DE2889">
        <w:rPr>
          <w:color w:val="auto"/>
          <w:sz w:val="24"/>
          <w:szCs w:val="24"/>
        </w:rPr>
        <w:t>,</w:t>
      </w:r>
      <w:r w:rsidRPr="00176AF8">
        <w:rPr>
          <w:color w:val="auto"/>
          <w:sz w:val="24"/>
          <w:szCs w:val="24"/>
        </w:rPr>
        <w:t xml:space="preserve"> бр. 84 от 2023 г.</w:t>
      </w:r>
      <w:r w:rsidR="00B704CC" w:rsidRPr="00176AF8">
        <w:rPr>
          <w:color w:val="auto"/>
          <w:sz w:val="24"/>
          <w:szCs w:val="24"/>
        </w:rPr>
        <w:t xml:space="preserve"> и бр. 16 от 2026 г.</w:t>
      </w:r>
      <w:r w:rsidRPr="00176AF8">
        <w:rPr>
          <w:color w:val="auto"/>
          <w:sz w:val="24"/>
          <w:szCs w:val="24"/>
        </w:rPr>
        <w:t xml:space="preserve">) в чл. 7, ал. 6, т. 6 </w:t>
      </w:r>
      <w:r w:rsidR="00B704CC"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6EF96CEA" w14:textId="2F1B23F7" w:rsidR="0002080E" w:rsidRPr="00176AF8" w:rsidRDefault="0002080E" w:rsidP="0002080E">
      <w:pPr>
        <w:spacing w:after="0" w:line="240" w:lineRule="auto"/>
        <w:ind w:left="10" w:right="14" w:firstLine="983"/>
        <w:rPr>
          <w:color w:val="auto"/>
          <w:sz w:val="24"/>
          <w:szCs w:val="24"/>
        </w:rPr>
      </w:pPr>
    </w:p>
    <w:p w14:paraId="3CFEC07B" w14:textId="44EC13D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lastRenderedPageBreak/>
        <w:t xml:space="preserve">§ </w:t>
      </w:r>
      <w:r w:rsidR="007A6B45" w:rsidRPr="00A870FC">
        <w:rPr>
          <w:b/>
          <w:color w:val="auto"/>
          <w:sz w:val="24"/>
          <w:szCs w:val="24"/>
        </w:rPr>
        <w:t>67</w:t>
      </w:r>
      <w:r w:rsidRPr="00A870FC">
        <w:rPr>
          <w:b/>
          <w:color w:val="auto"/>
          <w:sz w:val="24"/>
          <w:szCs w:val="24"/>
        </w:rPr>
        <w:t>.</w:t>
      </w:r>
      <w:r w:rsidRPr="00176AF8">
        <w:rPr>
          <w:color w:val="auto"/>
          <w:sz w:val="24"/>
          <w:szCs w:val="24"/>
        </w:rPr>
        <w:t xml:space="preserve"> В Закона за независимия финансов одит и изразяването на сигурност по устойчивостта (</w:t>
      </w:r>
      <w:proofErr w:type="spellStart"/>
      <w:r w:rsidRPr="00176AF8">
        <w:rPr>
          <w:color w:val="auto"/>
          <w:sz w:val="24"/>
          <w:szCs w:val="24"/>
        </w:rPr>
        <w:t>обн</w:t>
      </w:r>
      <w:proofErr w:type="spellEnd"/>
      <w:r w:rsidRPr="00176AF8">
        <w:rPr>
          <w:color w:val="auto"/>
          <w:sz w:val="24"/>
          <w:szCs w:val="24"/>
        </w:rPr>
        <w:t>., ДВ, бр. 95 от 2016 г.; изм., бр. 15 от 2018 г., бр. 17 от 2019 г., бр. 18, 28 и 105 от 2020 г., бр. 25 и 52 от 2022 г., бр. 70 и 79 от 2024 г.</w:t>
      </w:r>
      <w:r w:rsidR="00DE2889">
        <w:rPr>
          <w:color w:val="auto"/>
          <w:sz w:val="24"/>
          <w:szCs w:val="24"/>
        </w:rPr>
        <w:t>,</w:t>
      </w:r>
      <w:r w:rsidRPr="00176AF8">
        <w:rPr>
          <w:color w:val="auto"/>
          <w:sz w:val="24"/>
          <w:szCs w:val="24"/>
        </w:rPr>
        <w:t xml:space="preserve"> бр. 115 от 2025 г.</w:t>
      </w:r>
      <w:r w:rsidR="00B704CC" w:rsidRPr="00176AF8">
        <w:rPr>
          <w:color w:val="auto"/>
          <w:sz w:val="24"/>
          <w:szCs w:val="24"/>
        </w:rPr>
        <w:t xml:space="preserve"> и бр. 16 и 25 от 2026 г.</w:t>
      </w:r>
      <w:r w:rsidRPr="00176AF8">
        <w:rPr>
          <w:color w:val="auto"/>
          <w:sz w:val="24"/>
          <w:szCs w:val="24"/>
        </w:rPr>
        <w:t xml:space="preserve">) в чл. 74, ал. 2, т. 5 </w:t>
      </w:r>
      <w:r w:rsidR="00B704CC"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7F15F580" w14:textId="75AEE3BB" w:rsidR="0002080E" w:rsidRPr="00176AF8" w:rsidRDefault="0002080E" w:rsidP="0002080E">
      <w:pPr>
        <w:spacing w:after="0" w:line="240" w:lineRule="auto"/>
        <w:ind w:left="10" w:right="14" w:firstLine="983"/>
        <w:rPr>
          <w:color w:val="auto"/>
          <w:sz w:val="24"/>
          <w:szCs w:val="24"/>
        </w:rPr>
      </w:pPr>
    </w:p>
    <w:p w14:paraId="740E1720" w14:textId="6B5E040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68</w:t>
      </w:r>
      <w:r w:rsidRPr="00A870FC">
        <w:rPr>
          <w:b/>
          <w:color w:val="auto"/>
          <w:sz w:val="24"/>
          <w:szCs w:val="24"/>
        </w:rPr>
        <w:t>.</w:t>
      </w:r>
      <w:r w:rsidRPr="00176AF8">
        <w:rPr>
          <w:color w:val="auto"/>
          <w:sz w:val="24"/>
          <w:szCs w:val="24"/>
        </w:rPr>
        <w:t xml:space="preserve"> В Закона за обществените поръчки (</w:t>
      </w:r>
      <w:proofErr w:type="spellStart"/>
      <w:r w:rsidRPr="00176AF8">
        <w:rPr>
          <w:color w:val="auto"/>
          <w:sz w:val="24"/>
          <w:szCs w:val="24"/>
        </w:rPr>
        <w:t>обн</w:t>
      </w:r>
      <w:proofErr w:type="spellEnd"/>
      <w:r w:rsidRPr="00176AF8">
        <w:rPr>
          <w:color w:val="auto"/>
          <w:sz w:val="24"/>
          <w:szCs w:val="24"/>
        </w:rPr>
        <w:t>., ДВ, бр. 13 от 2016 г.; изм., бр. 34 от 2016 г., бр. 63, 85, 96 и 102 от 2017 г., бр. 7, 15, 17, 24, 30, 49, 77, 80, 86, 102 и 105 от 2018 г., бр. 17, 83 и 102 от 2019 г., бр. 23 и 107 от 2020 г., бр. 62 от 2022 г., бр. 84, 86, 88, 105 и 108 от 2023 г., бр. 11 и 67 от 2024 г.</w:t>
      </w:r>
      <w:r w:rsidR="00DE2889">
        <w:rPr>
          <w:color w:val="auto"/>
          <w:sz w:val="24"/>
          <w:szCs w:val="24"/>
        </w:rPr>
        <w:t>,</w:t>
      </w:r>
      <w:r w:rsidRPr="00176AF8">
        <w:rPr>
          <w:color w:val="auto"/>
          <w:sz w:val="24"/>
          <w:szCs w:val="24"/>
        </w:rPr>
        <w:t xml:space="preserve"> бр. 61 от 2025 г.</w:t>
      </w:r>
      <w:r w:rsidR="00B704CC" w:rsidRPr="00176AF8">
        <w:rPr>
          <w:color w:val="auto"/>
          <w:sz w:val="24"/>
          <w:szCs w:val="24"/>
        </w:rPr>
        <w:t xml:space="preserve"> и бр. 16 от 2026 г.) се правят следните изменения:</w:t>
      </w:r>
    </w:p>
    <w:p w14:paraId="43D064C3" w14:textId="5A31C70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64, ал. 2 думите </w:t>
      </w:r>
      <w:r w:rsidR="007A214E" w:rsidRPr="00176AF8">
        <w:rPr>
          <w:color w:val="auto"/>
          <w:sz w:val="24"/>
          <w:szCs w:val="24"/>
        </w:rPr>
        <w:t>„чл. 98 от Закона за Сметната палата“ се заменят с „чл. 76</w:t>
      </w:r>
      <w:r w:rsidRPr="00176AF8">
        <w:rPr>
          <w:color w:val="auto"/>
          <w:sz w:val="24"/>
          <w:szCs w:val="24"/>
        </w:rPr>
        <w:t xml:space="preserve"> от </w:t>
      </w:r>
      <w:r w:rsidR="007A214E"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7A214E" w:rsidRPr="00176AF8">
        <w:rPr>
          <w:color w:val="auto"/>
          <w:sz w:val="24"/>
          <w:szCs w:val="24"/>
        </w:rPr>
        <w:t>.</w:t>
      </w:r>
    </w:p>
    <w:p w14:paraId="2CB66D33" w14:textId="0EC968CC"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 2, т. 21 от допълнителните разпоредби </w:t>
      </w:r>
      <w:r w:rsidR="007A214E" w:rsidRPr="00176AF8">
        <w:rPr>
          <w:color w:val="auto"/>
          <w:sz w:val="24"/>
          <w:szCs w:val="24"/>
        </w:rPr>
        <w:t>думите „чл. 98 от Закона за Сметната палата“ се заменят с „чл. 76 от Закона за противодействие на корупцията сред лица, заемащи публични длъжности“.</w:t>
      </w:r>
    </w:p>
    <w:p w14:paraId="6D8807A1" w14:textId="77777777" w:rsidR="0002080E" w:rsidRPr="00176AF8" w:rsidRDefault="0002080E" w:rsidP="0002080E">
      <w:pPr>
        <w:spacing w:after="0" w:line="240" w:lineRule="auto"/>
        <w:ind w:left="10" w:right="14" w:firstLine="983"/>
        <w:rPr>
          <w:color w:val="auto"/>
          <w:sz w:val="24"/>
          <w:szCs w:val="24"/>
        </w:rPr>
      </w:pPr>
    </w:p>
    <w:p w14:paraId="16999DFB" w14:textId="2BF82E10"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69</w:t>
      </w:r>
      <w:r w:rsidRPr="00A870FC">
        <w:rPr>
          <w:b/>
          <w:color w:val="auto"/>
          <w:sz w:val="24"/>
          <w:szCs w:val="24"/>
        </w:rPr>
        <w:t>.</w:t>
      </w:r>
      <w:r w:rsidRPr="00176AF8">
        <w:rPr>
          <w:color w:val="auto"/>
          <w:sz w:val="24"/>
          <w:szCs w:val="24"/>
        </w:rPr>
        <w:t xml:space="preserve"> В Закона за ограничаване изменението на климата (</w:t>
      </w:r>
      <w:proofErr w:type="spellStart"/>
      <w:r w:rsidRPr="00176AF8">
        <w:rPr>
          <w:color w:val="auto"/>
          <w:sz w:val="24"/>
          <w:szCs w:val="24"/>
        </w:rPr>
        <w:t>обн</w:t>
      </w:r>
      <w:proofErr w:type="spellEnd"/>
      <w:r w:rsidRPr="00176AF8">
        <w:rPr>
          <w:color w:val="auto"/>
          <w:sz w:val="24"/>
          <w:szCs w:val="24"/>
        </w:rPr>
        <w:t>., ДВ, бр. 22 от 2014 г.; изм., бр. 14, 17, 41 и 56 от 2015 г., бр. 47 от 2016 г., бр. 12, 58 и 85 от 2017 г., бр. 7 и 15 от 2018 г., бр. 25 от 2020 г., бр. 19 от 2021 г., бр. 102 от 2022 г., бр. 84, 96 и 102 от 2023 г., бр. 16, 28 и 41 от 2024 г.</w:t>
      </w:r>
      <w:r w:rsidR="00DE2889">
        <w:rPr>
          <w:color w:val="auto"/>
          <w:sz w:val="24"/>
          <w:szCs w:val="24"/>
        </w:rPr>
        <w:t>,</w:t>
      </w:r>
      <w:r w:rsidRPr="00176AF8">
        <w:rPr>
          <w:color w:val="auto"/>
          <w:sz w:val="24"/>
          <w:szCs w:val="24"/>
        </w:rPr>
        <w:t xml:space="preserve"> бр. 26, 44, 78 и 81 от 2025 г.</w:t>
      </w:r>
      <w:r w:rsidR="007A214E" w:rsidRPr="00176AF8">
        <w:rPr>
          <w:color w:val="auto"/>
          <w:sz w:val="24"/>
          <w:szCs w:val="24"/>
        </w:rPr>
        <w:t xml:space="preserve"> и бр. 16 от 2026 г.</w:t>
      </w:r>
      <w:r w:rsidRPr="00176AF8">
        <w:rPr>
          <w:color w:val="auto"/>
          <w:sz w:val="24"/>
          <w:szCs w:val="24"/>
        </w:rPr>
        <w:t xml:space="preserve">) в чл. 54, ал. 5 думите </w:t>
      </w:r>
      <w:r w:rsidR="007A214E" w:rsidRPr="00176AF8">
        <w:rPr>
          <w:color w:val="auto"/>
          <w:sz w:val="24"/>
          <w:szCs w:val="24"/>
        </w:rPr>
        <w:t>„чл. 107, ал. 1 от Закона за Сметната палата“ се заменят с „чл. 85</w:t>
      </w:r>
      <w:r w:rsidRPr="00176AF8">
        <w:rPr>
          <w:color w:val="auto"/>
          <w:sz w:val="24"/>
          <w:szCs w:val="24"/>
        </w:rPr>
        <w:t xml:space="preserve">, ал. 1 от </w:t>
      </w:r>
      <w:r w:rsidR="007A214E"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7A214E" w:rsidRPr="00176AF8">
        <w:rPr>
          <w:color w:val="auto"/>
          <w:sz w:val="24"/>
          <w:szCs w:val="24"/>
        </w:rPr>
        <w:t xml:space="preserve"> </w:t>
      </w:r>
    </w:p>
    <w:p w14:paraId="1E4E6EA4" w14:textId="77777777" w:rsidR="0002080E" w:rsidRPr="00176AF8" w:rsidRDefault="0002080E" w:rsidP="0002080E">
      <w:pPr>
        <w:spacing w:after="0" w:line="240" w:lineRule="auto"/>
        <w:ind w:left="10" w:right="14" w:firstLine="983"/>
        <w:rPr>
          <w:color w:val="auto"/>
          <w:sz w:val="24"/>
          <w:szCs w:val="24"/>
        </w:rPr>
      </w:pPr>
    </w:p>
    <w:p w14:paraId="41F755DB" w14:textId="6B0BF354"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70</w:t>
      </w:r>
      <w:r w:rsidRPr="00A870FC">
        <w:rPr>
          <w:b/>
          <w:color w:val="auto"/>
          <w:sz w:val="24"/>
          <w:szCs w:val="24"/>
        </w:rPr>
        <w:t>.</w:t>
      </w:r>
      <w:r w:rsidRPr="00176AF8">
        <w:rPr>
          <w:color w:val="auto"/>
          <w:sz w:val="24"/>
          <w:szCs w:val="24"/>
        </w:rPr>
        <w:t xml:space="preserve"> В Закона за омбудсмана (</w:t>
      </w:r>
      <w:proofErr w:type="spellStart"/>
      <w:r w:rsidRPr="00176AF8">
        <w:rPr>
          <w:color w:val="auto"/>
          <w:sz w:val="24"/>
          <w:szCs w:val="24"/>
        </w:rPr>
        <w:t>обн</w:t>
      </w:r>
      <w:proofErr w:type="spellEnd"/>
      <w:r w:rsidRPr="00176AF8">
        <w:rPr>
          <w:color w:val="auto"/>
          <w:sz w:val="24"/>
          <w:szCs w:val="24"/>
        </w:rPr>
        <w:t>., ДВ, бр. 48 от 2003 г.; изм., бр. 30 и 68 от 2006 г., бр. 42 от 2009 г., бр. 97 от 2010 г., бр. 29 от 2012 г., бр. 15 от 2013 г., бр. 7 и 20 от 2018 г., бр. 11 и 84 от 2023 г. и бр. 29 от 2024 г.</w:t>
      </w:r>
      <w:r w:rsidR="007A214E" w:rsidRPr="00176AF8">
        <w:rPr>
          <w:color w:val="auto"/>
          <w:sz w:val="24"/>
          <w:szCs w:val="24"/>
        </w:rPr>
        <w:t xml:space="preserve"> и бр. 16 от 2026 г.</w:t>
      </w:r>
      <w:r w:rsidRPr="00176AF8">
        <w:rPr>
          <w:color w:val="auto"/>
          <w:sz w:val="24"/>
          <w:szCs w:val="24"/>
        </w:rPr>
        <w:t xml:space="preserve">) в чл. 15, ал. 1, т. 5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8A588F3" w14:textId="77777777" w:rsidR="0002080E" w:rsidRPr="00176AF8" w:rsidRDefault="0002080E" w:rsidP="0002080E">
      <w:pPr>
        <w:spacing w:after="0" w:line="240" w:lineRule="auto"/>
        <w:ind w:left="10" w:right="14" w:firstLine="983"/>
        <w:rPr>
          <w:color w:val="auto"/>
          <w:sz w:val="24"/>
          <w:szCs w:val="24"/>
        </w:rPr>
      </w:pPr>
    </w:p>
    <w:p w14:paraId="1183BCAE" w14:textId="66A6E57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71</w:t>
      </w:r>
      <w:r w:rsidRPr="00A870FC">
        <w:rPr>
          <w:b/>
          <w:color w:val="auto"/>
          <w:sz w:val="24"/>
          <w:szCs w:val="24"/>
        </w:rPr>
        <w:t>.</w:t>
      </w:r>
      <w:r w:rsidRPr="00176AF8">
        <w:rPr>
          <w:color w:val="auto"/>
          <w:sz w:val="24"/>
          <w:szCs w:val="24"/>
        </w:rPr>
        <w:t xml:space="preserve"> В Закона за опазване на околната среда (</w:t>
      </w:r>
      <w:proofErr w:type="spellStart"/>
      <w:r w:rsidRPr="00176AF8">
        <w:rPr>
          <w:color w:val="auto"/>
          <w:sz w:val="24"/>
          <w:szCs w:val="24"/>
        </w:rPr>
        <w:t>обн</w:t>
      </w:r>
      <w:proofErr w:type="spellEnd"/>
      <w:r w:rsidRPr="00176AF8">
        <w:rPr>
          <w:color w:val="auto"/>
          <w:sz w:val="24"/>
          <w:szCs w:val="24"/>
        </w:rPr>
        <w:t>., ДВ, бр. 91 от 2002 г.; попр., бр. 98 от 2002 г.; изм., бр. 86 от 2003 г., бр. 70 от 2004 г., бр. 74, 77, 88, 95 и 105 от 2005 г., бр. 30, 65, 82, 99, 102 и 105 от 2006 г., бр. 31, 41 и 89 от 2007 г., бр. 36, 52 и 105 от 2008 г., бр. 12, 19, 32, 35, 47, 82, 93 и 103 от 2009 г., бр. 46 и 61 от 2010 г., бр. 35 и 42 от 2011 г., бр. 32, 38, 53 и 82 от 2012 г., бр. 15, 27 и 66 от 2013 г., бр. 22 и 98 от 2014 г., бр. 62, 95, 96 и 101 от 2015 г., бр. 81 от 2016 г., бр. 12, 58, 76 и 96 от 2017 г., бр. 53, 77 и 98 от 2018 г., бр. 1, 17 и 24 от 2019 г.; Решение № 5 на Конституционния съд от 2019 г. – бр. 36 от 2019 г.; изм., бр. 79, 81 и 101 от 2019 г., бр. 21, 54 и 102 от 2020 г., бр. 21 от 2021 г., бр. 42, 96 и 102 от 2022 г., бр. 84 и 102 от 2023 г., бр. 70 от 2024 г.</w:t>
      </w:r>
      <w:r w:rsidR="00DE2889">
        <w:rPr>
          <w:color w:val="auto"/>
          <w:sz w:val="24"/>
          <w:szCs w:val="24"/>
        </w:rPr>
        <w:t>,</w:t>
      </w:r>
      <w:r w:rsidRPr="00176AF8">
        <w:rPr>
          <w:color w:val="auto"/>
          <w:sz w:val="24"/>
          <w:szCs w:val="24"/>
        </w:rPr>
        <w:t xml:space="preserve"> бр. 74 и 104 от 2025 г.</w:t>
      </w:r>
      <w:r w:rsidR="007A214E" w:rsidRPr="00176AF8">
        <w:rPr>
          <w:color w:val="auto"/>
          <w:sz w:val="24"/>
          <w:szCs w:val="24"/>
        </w:rPr>
        <w:t xml:space="preserve"> и бр. 16 от 2026 г.</w:t>
      </w:r>
      <w:r w:rsidRPr="00176AF8">
        <w:rPr>
          <w:color w:val="auto"/>
          <w:sz w:val="24"/>
          <w:szCs w:val="24"/>
        </w:rPr>
        <w:t xml:space="preserve">) в чл. 94, ал. 3 думите </w:t>
      </w:r>
      <w:r w:rsidR="007A214E" w:rsidRPr="00176AF8">
        <w:rPr>
          <w:color w:val="auto"/>
          <w:sz w:val="24"/>
          <w:szCs w:val="24"/>
        </w:rPr>
        <w:t xml:space="preserve">„Законът за Сметната палата“ се заменят със </w:t>
      </w:r>
      <w:r w:rsidRPr="00176AF8">
        <w:rPr>
          <w:color w:val="auto"/>
          <w:sz w:val="24"/>
          <w:szCs w:val="24"/>
        </w:rPr>
        <w:t>„</w:t>
      </w:r>
      <w:r w:rsidR="007A214E" w:rsidRPr="00176AF8">
        <w:rPr>
          <w:color w:val="auto"/>
          <w:sz w:val="24"/>
          <w:szCs w:val="24"/>
        </w:rPr>
        <w:t>Законът за противодействие на корупцията сред лица, заемащи публични длъжности</w:t>
      </w:r>
      <w:r w:rsidRPr="00176AF8">
        <w:rPr>
          <w:color w:val="auto"/>
          <w:sz w:val="24"/>
          <w:szCs w:val="24"/>
        </w:rPr>
        <w:t>“.</w:t>
      </w:r>
    </w:p>
    <w:p w14:paraId="05EA0FFE" w14:textId="77777777" w:rsidR="0002080E" w:rsidRPr="00176AF8" w:rsidRDefault="0002080E" w:rsidP="0002080E">
      <w:pPr>
        <w:spacing w:after="0" w:line="240" w:lineRule="auto"/>
        <w:ind w:left="10" w:right="14" w:firstLine="983"/>
        <w:rPr>
          <w:color w:val="auto"/>
          <w:sz w:val="24"/>
          <w:szCs w:val="24"/>
        </w:rPr>
      </w:pPr>
    </w:p>
    <w:p w14:paraId="29D24500" w14:textId="261A627E"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72</w:t>
      </w:r>
      <w:r w:rsidRPr="00A870FC">
        <w:rPr>
          <w:b/>
          <w:color w:val="auto"/>
          <w:sz w:val="24"/>
          <w:szCs w:val="24"/>
        </w:rPr>
        <w:t>.</w:t>
      </w:r>
      <w:r w:rsidRPr="00176AF8">
        <w:rPr>
          <w:color w:val="auto"/>
          <w:sz w:val="24"/>
          <w:szCs w:val="24"/>
        </w:rPr>
        <w:t xml:space="preserve"> В Закона за оръжията, боеприпасите, взривните вещества и пиротехническите изделия (</w:t>
      </w:r>
      <w:proofErr w:type="spellStart"/>
      <w:r w:rsidRPr="00176AF8">
        <w:rPr>
          <w:color w:val="auto"/>
          <w:sz w:val="24"/>
          <w:szCs w:val="24"/>
        </w:rPr>
        <w:t>обн</w:t>
      </w:r>
      <w:proofErr w:type="spellEnd"/>
      <w:r w:rsidRPr="00176AF8">
        <w:rPr>
          <w:color w:val="auto"/>
          <w:sz w:val="24"/>
          <w:szCs w:val="24"/>
        </w:rPr>
        <w:t>., ДВ, бр. 73 от 2010 г.; изм., бр. 88 от 2010 г., бр. 26 и 43 от 2011 г., бр. 44 и 73 от 2012 г., бр. 66, 68 и 70 от 2013 г., бр. 53 и 98 от 2014 г., бр. 14, 56, 79, 94 и 95 от 2015 г., бр. 47, 81 и 103 от 2016 г., бр. 103 от 2017 г., бр. 10 и 20 от 2018 г., бр. 37 от 2019 г., бр. 28 и 100 от 2020 г., бр. 80 от 2021 г., бр. 102 от 2022 г., бр. 84 от 2023 г., бр. 13 и 41 от 2024 г.</w:t>
      </w:r>
      <w:r w:rsidR="00DE2889">
        <w:rPr>
          <w:color w:val="auto"/>
          <w:sz w:val="24"/>
          <w:szCs w:val="24"/>
        </w:rPr>
        <w:t>,</w:t>
      </w:r>
      <w:r w:rsidRPr="00176AF8">
        <w:rPr>
          <w:color w:val="auto"/>
          <w:sz w:val="24"/>
          <w:szCs w:val="24"/>
        </w:rPr>
        <w:t xml:space="preserve"> бр. 94 от 2025 г.</w:t>
      </w:r>
      <w:r w:rsidR="007A214E" w:rsidRPr="00176AF8">
        <w:rPr>
          <w:color w:val="auto"/>
          <w:sz w:val="24"/>
          <w:szCs w:val="24"/>
        </w:rPr>
        <w:t xml:space="preserve"> и бр. 16 от 2026 г.) се правят следните допълнения:</w:t>
      </w:r>
    </w:p>
    <w:p w14:paraId="71FD7323" w14:textId="5D413AB6" w:rsidR="007A214E" w:rsidRPr="00176AF8" w:rsidRDefault="007A214E" w:rsidP="007A214E">
      <w:pPr>
        <w:spacing w:after="0" w:line="240" w:lineRule="auto"/>
        <w:ind w:left="10" w:right="14" w:firstLine="983"/>
        <w:rPr>
          <w:color w:val="auto"/>
          <w:sz w:val="24"/>
          <w:szCs w:val="24"/>
        </w:rPr>
      </w:pPr>
      <w:r w:rsidRPr="00176AF8">
        <w:rPr>
          <w:color w:val="auto"/>
          <w:sz w:val="24"/>
          <w:szCs w:val="24"/>
        </w:rPr>
        <w:lastRenderedPageBreak/>
        <w:t>1. В чл. 2, ал. 1, т. 1 след думите „служба за охрана (НСО)“ се добавя „служителите по чл. 22, ал. 1, т. 2 от Закона за противодействие на корупцията сред лица, заемащи публични длъжности“</w:t>
      </w:r>
      <w:r w:rsidR="007A6B45">
        <w:rPr>
          <w:color w:val="auto"/>
          <w:sz w:val="24"/>
          <w:szCs w:val="24"/>
        </w:rPr>
        <w:t>.</w:t>
      </w:r>
    </w:p>
    <w:p w14:paraId="2336F609" w14:textId="2A764823" w:rsidR="007A214E" w:rsidRPr="00176AF8" w:rsidRDefault="007A214E" w:rsidP="007A214E">
      <w:pPr>
        <w:spacing w:after="0" w:line="240" w:lineRule="auto"/>
        <w:ind w:left="10" w:right="14" w:firstLine="983"/>
        <w:rPr>
          <w:color w:val="auto"/>
          <w:sz w:val="24"/>
          <w:szCs w:val="24"/>
        </w:rPr>
      </w:pPr>
      <w:r w:rsidRPr="00176AF8">
        <w:rPr>
          <w:color w:val="auto"/>
          <w:sz w:val="24"/>
          <w:szCs w:val="24"/>
        </w:rPr>
        <w:t>2. В чл. 78, ал. 1 в текста преди т. 1 след абревиатурата „НСО“ се добавя „служителите по чл. 22, ал. 1, т. 2 от Закона за противодействие на корупцията сред лица, заемащи публични длъжности“</w:t>
      </w:r>
      <w:r w:rsidR="007A6B45">
        <w:rPr>
          <w:color w:val="auto"/>
          <w:sz w:val="24"/>
          <w:szCs w:val="24"/>
        </w:rPr>
        <w:t>.</w:t>
      </w:r>
    </w:p>
    <w:p w14:paraId="0EFBF3BC" w14:textId="6F753089" w:rsidR="0002080E" w:rsidRPr="00176AF8" w:rsidRDefault="007A214E" w:rsidP="007A214E">
      <w:pPr>
        <w:spacing w:after="0" w:line="240" w:lineRule="auto"/>
        <w:ind w:left="10" w:right="14" w:firstLine="983"/>
        <w:rPr>
          <w:color w:val="auto"/>
          <w:sz w:val="24"/>
          <w:szCs w:val="24"/>
        </w:rPr>
      </w:pPr>
      <w:r w:rsidRPr="00176AF8">
        <w:rPr>
          <w:color w:val="auto"/>
          <w:sz w:val="24"/>
          <w:szCs w:val="24"/>
        </w:rPr>
        <w:t>3. В чл. 96, ал. 5 след думите „както и“ се добавя „служителите по чл. 22, ал. 1, т. 2 от Закона за противодействие на корупцията, сред лица, заемащи публични длъжности и“.</w:t>
      </w:r>
    </w:p>
    <w:p w14:paraId="7DD3DF8B" w14:textId="77777777" w:rsidR="007A214E" w:rsidRPr="00176AF8" w:rsidRDefault="007A214E" w:rsidP="007A214E">
      <w:pPr>
        <w:spacing w:after="0" w:line="240" w:lineRule="auto"/>
        <w:ind w:left="10" w:right="14" w:firstLine="983"/>
        <w:rPr>
          <w:color w:val="auto"/>
          <w:sz w:val="24"/>
          <w:szCs w:val="24"/>
        </w:rPr>
      </w:pPr>
    </w:p>
    <w:p w14:paraId="1C9B7403" w14:textId="7FB916D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73</w:t>
      </w:r>
      <w:r w:rsidRPr="00A870FC">
        <w:rPr>
          <w:b/>
          <w:color w:val="auto"/>
          <w:sz w:val="24"/>
          <w:szCs w:val="24"/>
        </w:rPr>
        <w:t>.</w:t>
      </w:r>
      <w:r w:rsidRPr="00176AF8">
        <w:rPr>
          <w:color w:val="auto"/>
          <w:sz w:val="24"/>
          <w:szCs w:val="24"/>
        </w:rPr>
        <w:t xml:space="preserve"> В Закона за отбраната и въоръжените сили на Република България (</w:t>
      </w:r>
      <w:proofErr w:type="spellStart"/>
      <w:r w:rsidRPr="00176AF8">
        <w:rPr>
          <w:color w:val="auto"/>
          <w:sz w:val="24"/>
          <w:szCs w:val="24"/>
        </w:rPr>
        <w:t>обн</w:t>
      </w:r>
      <w:proofErr w:type="spellEnd"/>
      <w:r w:rsidRPr="00176AF8">
        <w:rPr>
          <w:color w:val="auto"/>
          <w:sz w:val="24"/>
          <w:szCs w:val="24"/>
        </w:rPr>
        <w:t>., ДВ, бр. 35 от 2009 г.; изм., бр. 74, 82, 93 и 99 от 2009 г., бр. 16, 88, 98 и 101 от 2010 г., бр. 23, 48, 99 и 100 от 2011 г., бр. 20, 33 и 38 от 2012 г., бр. 15, 66 и 68 от 2013 г., бр. 1 и 98 от 2014 г., бр. 14, 24, 61, 79 и 88 от 2015 г., бр. 13, 17, 50, 81, 98 и 103 от 2016 г., бр. 58, 85 и 103 от 2017 г., бр. 7, 77 и 98 от 2018 г., бр. 17, 42 и 94 от 2019 г., бр. 38, 69 и 109 от 2020 г., бр. 16, 23 и 25 от 2021 г., бр. 15 и 62 от 2022 г., бр. 14 и 84 от 2023 г., бр. 2, 38, 39 и 70 от 2024 г.</w:t>
      </w:r>
      <w:r w:rsidR="00DE2889">
        <w:rPr>
          <w:color w:val="auto"/>
          <w:sz w:val="24"/>
          <w:szCs w:val="24"/>
        </w:rPr>
        <w:t>,</w:t>
      </w:r>
      <w:r w:rsidRPr="00176AF8">
        <w:rPr>
          <w:color w:val="auto"/>
          <w:sz w:val="24"/>
          <w:szCs w:val="24"/>
        </w:rPr>
        <w:t xml:space="preserve"> бр. 100 и 101 от 2025 г.</w:t>
      </w:r>
      <w:r w:rsidR="007A214E" w:rsidRPr="00176AF8">
        <w:rPr>
          <w:color w:val="auto"/>
          <w:sz w:val="24"/>
          <w:szCs w:val="24"/>
        </w:rPr>
        <w:t xml:space="preserve"> и бр. 16 от 2026 г.) се правят следните изменения:</w:t>
      </w:r>
    </w:p>
    <w:p w14:paraId="29173029" w14:textId="34558398"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86, т. 3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17C9597" w14:textId="6F4E5A4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106, ал. 6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00459060" w14:textId="16199CB1"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чл. 165, ал. 1, т. 11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8129FAC" w14:textId="1064132E"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4. В чл. 188а навсякъде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5ED98F4F" w14:textId="4A8ABE63"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5. В чл. 227, ал. 6, т. 3 думите </w:t>
      </w:r>
      <w:r w:rsidR="007A214E" w:rsidRPr="00176AF8">
        <w:rPr>
          <w:color w:val="auto"/>
          <w:sz w:val="24"/>
          <w:szCs w:val="24"/>
        </w:rPr>
        <w:t>„Закона за Сметната палата“ се заменят със „Закона за противодействие на корупцията сред лица, заемащи публични длъжности“.</w:t>
      </w:r>
    </w:p>
    <w:p w14:paraId="67CB5DB7" w14:textId="2637B9D7"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6. В чл. 285а навсякъде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794E04A1" w14:textId="0EEEB6BB"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7. В чл. 327, ал. 2, т. 3 </w:t>
      </w:r>
      <w:r w:rsidR="007A214E"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41148E19" w14:textId="362A3234"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8. В § 1, т. 17б от допълнителните разпоредби думите </w:t>
      </w:r>
      <w:r w:rsidR="007A214E" w:rsidRPr="00176AF8">
        <w:rPr>
          <w:color w:val="auto"/>
          <w:sz w:val="24"/>
          <w:szCs w:val="24"/>
        </w:rPr>
        <w:t xml:space="preserve">„§ 1, т. 18 от допълнителните разпоредби на Закона за Сметната палата“ се заменят с </w:t>
      </w:r>
      <w:r w:rsidRPr="00176AF8">
        <w:rPr>
          <w:color w:val="auto"/>
          <w:sz w:val="24"/>
          <w:szCs w:val="24"/>
        </w:rPr>
        <w:t xml:space="preserve">„§ 1, т. </w:t>
      </w:r>
      <w:r w:rsidR="007A214E" w:rsidRPr="00176AF8">
        <w:rPr>
          <w:color w:val="auto"/>
          <w:sz w:val="24"/>
          <w:szCs w:val="24"/>
        </w:rPr>
        <w:t>8</w:t>
      </w:r>
      <w:r w:rsidRPr="00176AF8">
        <w:rPr>
          <w:color w:val="auto"/>
          <w:sz w:val="24"/>
          <w:szCs w:val="24"/>
        </w:rPr>
        <w:t xml:space="preserve"> от допълнителните разпоредби на </w:t>
      </w:r>
      <w:r w:rsidR="007A214E"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4C9C276E" w14:textId="77777777" w:rsidR="0002080E" w:rsidRPr="00176AF8" w:rsidRDefault="0002080E" w:rsidP="0002080E">
      <w:pPr>
        <w:spacing w:after="0" w:line="240" w:lineRule="auto"/>
        <w:ind w:left="10" w:right="14" w:firstLine="983"/>
        <w:rPr>
          <w:color w:val="auto"/>
          <w:sz w:val="24"/>
          <w:szCs w:val="24"/>
        </w:rPr>
      </w:pPr>
    </w:p>
    <w:p w14:paraId="55AC431A" w14:textId="3405AFF1"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7A6B45" w:rsidRPr="00A870FC">
        <w:rPr>
          <w:b/>
          <w:color w:val="auto"/>
          <w:sz w:val="24"/>
          <w:szCs w:val="24"/>
        </w:rPr>
        <w:t>74</w:t>
      </w:r>
      <w:r w:rsidRPr="00A870FC">
        <w:rPr>
          <w:b/>
          <w:color w:val="auto"/>
          <w:sz w:val="24"/>
          <w:szCs w:val="24"/>
        </w:rPr>
        <w:t>.</w:t>
      </w:r>
      <w:r w:rsidRPr="00176AF8">
        <w:rPr>
          <w:color w:val="auto"/>
          <w:sz w:val="24"/>
          <w:szCs w:val="24"/>
        </w:rPr>
        <w:t xml:space="preserve"> В Закона за отговорността на държавата и общините за вреди (</w:t>
      </w:r>
      <w:proofErr w:type="spellStart"/>
      <w:r w:rsidRPr="00176AF8">
        <w:rPr>
          <w:color w:val="auto"/>
          <w:sz w:val="24"/>
          <w:szCs w:val="24"/>
        </w:rPr>
        <w:t>обн</w:t>
      </w:r>
      <w:proofErr w:type="spellEnd"/>
      <w:r w:rsidRPr="00176AF8">
        <w:rPr>
          <w:color w:val="auto"/>
          <w:sz w:val="24"/>
          <w:szCs w:val="24"/>
        </w:rPr>
        <w:t>., ДВ, бр. 60 от 1988 г.; изм., бр. 59 от 1993 г., бр. 12 от 1996 г., бр. 67 от 1999 г., бр. 92 от 2000 г., бр. 105 от 2005 г., бр. 30 и 33 от 2006 г., бр. 43 от 2008 г., бр. 17 от 2009 г., бр. 38 и 98 от 2012 г., бр. 7 от 2018 г., бр. 94 от 2019 г., бр. 48 и 84 от 2023 г., бр. 36 от 2024 г.</w:t>
      </w:r>
      <w:r w:rsidR="00DE2889">
        <w:rPr>
          <w:color w:val="auto"/>
          <w:sz w:val="24"/>
          <w:szCs w:val="24"/>
        </w:rPr>
        <w:t>,</w:t>
      </w:r>
      <w:r w:rsidRPr="00176AF8">
        <w:rPr>
          <w:color w:val="auto"/>
          <w:sz w:val="24"/>
          <w:szCs w:val="24"/>
        </w:rPr>
        <w:t xml:space="preserve"> бр. 63 от 2025 г.</w:t>
      </w:r>
      <w:r w:rsidR="007A214E" w:rsidRPr="00176AF8">
        <w:rPr>
          <w:color w:val="auto"/>
          <w:sz w:val="24"/>
          <w:szCs w:val="24"/>
        </w:rPr>
        <w:t xml:space="preserve"> и бр. 16 от 2026 г.) се правят следните изменения:</w:t>
      </w:r>
    </w:p>
    <w:p w14:paraId="5F637078" w14:textId="6020868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 ал. 2 думите </w:t>
      </w:r>
      <w:r w:rsidR="007A214E" w:rsidRPr="00176AF8">
        <w:rPr>
          <w:color w:val="auto"/>
          <w:sz w:val="24"/>
          <w:szCs w:val="24"/>
        </w:rPr>
        <w:t xml:space="preserve">„Закона за Сметната палата“ се заменят със </w:t>
      </w:r>
      <w:r w:rsidRPr="00176AF8">
        <w:rPr>
          <w:color w:val="auto"/>
          <w:sz w:val="24"/>
          <w:szCs w:val="24"/>
        </w:rPr>
        <w:t>„</w:t>
      </w:r>
      <w:r w:rsidR="007A214E" w:rsidRPr="00176AF8">
        <w:rPr>
          <w:color w:val="auto"/>
          <w:sz w:val="24"/>
          <w:szCs w:val="24"/>
        </w:rPr>
        <w:t xml:space="preserve">Закона за противодействие на корупцията сред лица, заемащи публични длъжности и Закона </w:t>
      </w:r>
      <w:r w:rsidR="00FD7501" w:rsidRPr="00176AF8">
        <w:rPr>
          <w:color w:val="auto"/>
          <w:sz w:val="24"/>
          <w:szCs w:val="24"/>
        </w:rPr>
        <w:t>за отнемане на незаконно придобитото имущество</w:t>
      </w:r>
      <w:r w:rsidRPr="00176AF8">
        <w:rPr>
          <w:color w:val="auto"/>
          <w:sz w:val="24"/>
          <w:szCs w:val="24"/>
        </w:rPr>
        <w:t>“.</w:t>
      </w:r>
      <w:r w:rsidR="007A214E" w:rsidRPr="00176AF8">
        <w:rPr>
          <w:color w:val="auto"/>
          <w:sz w:val="24"/>
          <w:szCs w:val="24"/>
        </w:rPr>
        <w:t xml:space="preserve"> </w:t>
      </w:r>
    </w:p>
    <w:p w14:paraId="04DE92D9" w14:textId="593B7D34"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2а в заглавието думите </w:t>
      </w:r>
      <w:r w:rsidR="00FD7501" w:rsidRPr="00176AF8">
        <w:rPr>
          <w:color w:val="auto"/>
          <w:sz w:val="24"/>
          <w:szCs w:val="24"/>
        </w:rPr>
        <w:t xml:space="preserve">„Сметната палата“ се заменят с </w:t>
      </w:r>
      <w:r w:rsidRPr="00176AF8">
        <w:rPr>
          <w:color w:val="auto"/>
          <w:sz w:val="24"/>
          <w:szCs w:val="24"/>
        </w:rPr>
        <w:t>„Комисията за противодействие на корупцията</w:t>
      </w:r>
      <w:r w:rsidR="00FD7501" w:rsidRPr="00176AF8">
        <w:rPr>
          <w:color w:val="auto"/>
          <w:sz w:val="24"/>
          <w:szCs w:val="24"/>
        </w:rPr>
        <w:t xml:space="preserve"> и на Комисията за отнемане на незаконно придобитото имущество</w:t>
      </w:r>
      <w:r w:rsidRPr="00176AF8">
        <w:rPr>
          <w:color w:val="auto"/>
          <w:sz w:val="24"/>
          <w:szCs w:val="24"/>
        </w:rPr>
        <w:t xml:space="preserve">“, а в текста думите </w:t>
      </w:r>
      <w:r w:rsidR="00FD7501" w:rsidRPr="00176AF8">
        <w:rPr>
          <w:color w:val="auto"/>
          <w:sz w:val="24"/>
          <w:szCs w:val="24"/>
        </w:rPr>
        <w:t xml:space="preserve">„Закона за Сметната палата“ се заменят със </w:t>
      </w:r>
      <w:r w:rsidRPr="00176AF8">
        <w:rPr>
          <w:color w:val="auto"/>
          <w:sz w:val="24"/>
          <w:szCs w:val="24"/>
        </w:rPr>
        <w:t>„</w:t>
      </w:r>
      <w:r w:rsidR="00FD7501" w:rsidRPr="00176AF8">
        <w:rPr>
          <w:color w:val="auto"/>
          <w:sz w:val="24"/>
          <w:szCs w:val="24"/>
        </w:rPr>
        <w:t>Закона за противодействие на корупцията сред лица, заемащи публични длъжности и по Закона за отнемане на незаконно придобитото имущество</w:t>
      </w:r>
      <w:r w:rsidRPr="00176AF8">
        <w:rPr>
          <w:color w:val="auto"/>
          <w:sz w:val="24"/>
          <w:szCs w:val="24"/>
        </w:rPr>
        <w:t>“.</w:t>
      </w:r>
    </w:p>
    <w:p w14:paraId="69B44DD8" w14:textId="77777777" w:rsidR="0002080E" w:rsidRPr="00176AF8" w:rsidRDefault="0002080E" w:rsidP="0002080E">
      <w:pPr>
        <w:spacing w:after="0" w:line="240" w:lineRule="auto"/>
        <w:ind w:left="10" w:right="14" w:firstLine="983"/>
        <w:rPr>
          <w:color w:val="auto"/>
          <w:sz w:val="24"/>
          <w:szCs w:val="24"/>
        </w:rPr>
      </w:pPr>
    </w:p>
    <w:p w14:paraId="439DA310" w14:textId="3EF33CA2"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lastRenderedPageBreak/>
        <w:t xml:space="preserve">§ </w:t>
      </w:r>
      <w:r w:rsidR="00DE2889" w:rsidRPr="00A870FC">
        <w:rPr>
          <w:b/>
          <w:color w:val="auto"/>
          <w:sz w:val="24"/>
          <w:szCs w:val="24"/>
        </w:rPr>
        <w:t>75</w:t>
      </w:r>
      <w:r w:rsidRPr="00A870FC">
        <w:rPr>
          <w:b/>
          <w:color w:val="auto"/>
          <w:sz w:val="24"/>
          <w:szCs w:val="24"/>
        </w:rPr>
        <w:t>.</w:t>
      </w:r>
      <w:r w:rsidRPr="00176AF8">
        <w:rPr>
          <w:color w:val="auto"/>
          <w:sz w:val="24"/>
          <w:szCs w:val="24"/>
        </w:rPr>
        <w:t xml:space="preserve"> В Закона за отнемане на незаконно придобитото имущество (</w:t>
      </w:r>
      <w:proofErr w:type="spellStart"/>
      <w:r w:rsidRPr="00176AF8">
        <w:rPr>
          <w:color w:val="auto"/>
          <w:sz w:val="24"/>
          <w:szCs w:val="24"/>
        </w:rPr>
        <w:t>обн</w:t>
      </w:r>
      <w:proofErr w:type="spellEnd"/>
      <w:r w:rsidRPr="00176AF8">
        <w:rPr>
          <w:color w:val="auto"/>
          <w:sz w:val="24"/>
          <w:szCs w:val="24"/>
        </w:rPr>
        <w:t>., ДВ, бр. 7 от 2018 г.; изм., бр. 20, 21, 41 и 98 от 2018 г., бр. 1, 17, 79 и 83 от 2019 г., бр. 69 и 70 от 2020 г., бр. 12 от 2021 г., бр. 102 и 104 от 2022 г., бр. 84 и 102 от 2023 г., бр. 41 от 2024 г.</w:t>
      </w:r>
      <w:r w:rsidR="00DE2889">
        <w:rPr>
          <w:color w:val="auto"/>
          <w:sz w:val="24"/>
          <w:szCs w:val="24"/>
        </w:rPr>
        <w:t>,</w:t>
      </w:r>
      <w:r w:rsidRPr="00176AF8">
        <w:rPr>
          <w:color w:val="auto"/>
          <w:sz w:val="24"/>
          <w:szCs w:val="24"/>
        </w:rPr>
        <w:t xml:space="preserve"> бр. 61 от 2025 г.</w:t>
      </w:r>
      <w:r w:rsidR="00FD7501" w:rsidRPr="00176AF8">
        <w:rPr>
          <w:color w:val="auto"/>
          <w:sz w:val="24"/>
          <w:szCs w:val="24"/>
        </w:rPr>
        <w:t xml:space="preserve"> и бр. 16 от 2026 г.) се правят следните изменения:</w:t>
      </w:r>
    </w:p>
    <w:p w14:paraId="494DC905" w14:textId="0B6A1074" w:rsidR="0002080E" w:rsidRPr="00176AF8" w:rsidRDefault="0002080E" w:rsidP="0002080E">
      <w:pPr>
        <w:spacing w:after="0" w:line="240" w:lineRule="auto"/>
        <w:ind w:left="10" w:right="14" w:firstLine="983"/>
        <w:rPr>
          <w:color w:val="auto"/>
          <w:sz w:val="24"/>
          <w:szCs w:val="24"/>
        </w:rPr>
      </w:pPr>
      <w:r w:rsidRPr="00176AF8">
        <w:rPr>
          <w:color w:val="auto"/>
          <w:sz w:val="24"/>
          <w:szCs w:val="24"/>
        </w:rPr>
        <w:t>1. В чл. 11, ал. 1, т. 8 думите</w:t>
      </w:r>
      <w:r w:rsidR="00FD7501" w:rsidRPr="00176AF8">
        <w:rPr>
          <w:color w:val="auto"/>
          <w:sz w:val="24"/>
          <w:szCs w:val="24"/>
        </w:rPr>
        <w:t xml:space="preserve"> „глава дванадесета от Закона за Сметната палата“</w:t>
      </w:r>
      <w:r w:rsidRPr="00176AF8">
        <w:rPr>
          <w:color w:val="auto"/>
          <w:sz w:val="24"/>
          <w:szCs w:val="24"/>
        </w:rPr>
        <w:t xml:space="preserve"> </w:t>
      </w:r>
      <w:r w:rsidR="00FD7501" w:rsidRPr="00176AF8">
        <w:rPr>
          <w:color w:val="auto"/>
          <w:sz w:val="24"/>
          <w:szCs w:val="24"/>
        </w:rPr>
        <w:t xml:space="preserve">се заменят с </w:t>
      </w:r>
      <w:r w:rsidRPr="00176AF8">
        <w:rPr>
          <w:color w:val="auto"/>
          <w:sz w:val="24"/>
          <w:szCs w:val="24"/>
        </w:rPr>
        <w:t xml:space="preserve">„глава осма от </w:t>
      </w:r>
      <w:r w:rsidR="00FD7501"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FD7501" w:rsidRPr="00176AF8">
        <w:rPr>
          <w:color w:val="auto"/>
          <w:sz w:val="24"/>
          <w:szCs w:val="24"/>
        </w:rPr>
        <w:t>.</w:t>
      </w:r>
    </w:p>
    <w:p w14:paraId="65D449BF" w14:textId="565A75B8" w:rsidR="0002080E" w:rsidRPr="00176AF8" w:rsidRDefault="00FD7501" w:rsidP="0002080E">
      <w:pPr>
        <w:spacing w:after="0" w:line="240" w:lineRule="auto"/>
        <w:ind w:left="10" w:right="14" w:firstLine="983"/>
        <w:rPr>
          <w:color w:val="auto"/>
          <w:sz w:val="24"/>
          <w:szCs w:val="24"/>
        </w:rPr>
      </w:pPr>
      <w:r w:rsidRPr="00176AF8">
        <w:rPr>
          <w:color w:val="auto"/>
          <w:sz w:val="24"/>
          <w:szCs w:val="24"/>
        </w:rPr>
        <w:t>2. В чл. 24:</w:t>
      </w:r>
    </w:p>
    <w:p w14:paraId="46B45CF9" w14:textId="727B65A3" w:rsidR="0002080E" w:rsidRPr="00176AF8" w:rsidRDefault="0002080E" w:rsidP="0002080E">
      <w:pPr>
        <w:spacing w:after="0" w:line="240" w:lineRule="auto"/>
        <w:ind w:left="10" w:right="14" w:firstLine="983"/>
        <w:rPr>
          <w:color w:val="auto"/>
          <w:sz w:val="24"/>
          <w:szCs w:val="24"/>
        </w:rPr>
      </w:pPr>
      <w:r w:rsidRPr="00176AF8">
        <w:rPr>
          <w:color w:val="auto"/>
          <w:sz w:val="24"/>
          <w:szCs w:val="24"/>
        </w:rPr>
        <w:t>а) в ал. 1 думите</w:t>
      </w:r>
      <w:r w:rsidR="00FD7501" w:rsidRPr="00176AF8">
        <w:rPr>
          <w:color w:val="auto"/>
          <w:sz w:val="24"/>
          <w:szCs w:val="24"/>
        </w:rPr>
        <w:t xml:space="preserve"> „Сметната палата“</w:t>
      </w:r>
      <w:r w:rsidRPr="00176AF8">
        <w:rPr>
          <w:color w:val="auto"/>
          <w:sz w:val="24"/>
          <w:szCs w:val="24"/>
        </w:rPr>
        <w:t xml:space="preserve"> </w:t>
      </w:r>
      <w:r w:rsidR="00FD7501" w:rsidRPr="00176AF8">
        <w:rPr>
          <w:color w:val="auto"/>
          <w:sz w:val="24"/>
          <w:szCs w:val="24"/>
        </w:rPr>
        <w:t xml:space="preserve">се заменят със </w:t>
      </w:r>
      <w:r w:rsidRPr="00176AF8">
        <w:rPr>
          <w:color w:val="auto"/>
          <w:sz w:val="24"/>
          <w:szCs w:val="24"/>
        </w:rPr>
        <w:t>„Комисията за противодействие на корупцията“</w:t>
      </w:r>
      <w:r w:rsidR="00FD7501" w:rsidRPr="00176AF8">
        <w:rPr>
          <w:color w:val="auto"/>
          <w:sz w:val="24"/>
          <w:szCs w:val="24"/>
        </w:rPr>
        <w:t>;</w:t>
      </w:r>
    </w:p>
    <w:p w14:paraId="3F4F052F" w14:textId="38F2B461"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2 </w:t>
      </w:r>
      <w:r w:rsidR="00FD7501" w:rsidRPr="00176AF8">
        <w:rPr>
          <w:color w:val="auto"/>
          <w:sz w:val="24"/>
          <w:szCs w:val="24"/>
        </w:rPr>
        <w:t>думите „Сметната палата“ се заменят със „Комисията за противодействие на корупцията“.</w:t>
      </w:r>
    </w:p>
    <w:p w14:paraId="2D98B130" w14:textId="4854C78D" w:rsidR="0002080E" w:rsidRPr="00176AF8" w:rsidRDefault="00FD7501" w:rsidP="0002080E">
      <w:pPr>
        <w:spacing w:after="0" w:line="240" w:lineRule="auto"/>
        <w:ind w:left="10" w:right="14" w:firstLine="983"/>
        <w:rPr>
          <w:color w:val="auto"/>
          <w:sz w:val="24"/>
          <w:szCs w:val="24"/>
        </w:rPr>
      </w:pPr>
      <w:r w:rsidRPr="00176AF8">
        <w:rPr>
          <w:color w:val="auto"/>
          <w:sz w:val="24"/>
          <w:szCs w:val="24"/>
        </w:rPr>
        <w:t>3. В чл. 108:</w:t>
      </w:r>
    </w:p>
    <w:p w14:paraId="7F6C662A" w14:textId="15304B55"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5 думите </w:t>
      </w:r>
      <w:r w:rsidR="00FD7501" w:rsidRPr="00176AF8">
        <w:rPr>
          <w:color w:val="auto"/>
          <w:sz w:val="24"/>
          <w:szCs w:val="24"/>
        </w:rPr>
        <w:t xml:space="preserve">„Сметната палата в случаите по чл. 87, ал. 4 от Закона за Сметната палата“ се заменят с </w:t>
      </w:r>
      <w:r w:rsidRPr="00176AF8">
        <w:rPr>
          <w:color w:val="auto"/>
          <w:sz w:val="24"/>
          <w:szCs w:val="24"/>
        </w:rPr>
        <w:t xml:space="preserve">„Комисията за противодействие на корупцията в случаите по чл. </w:t>
      </w:r>
      <w:r w:rsidR="008B42BD" w:rsidRPr="00176AF8">
        <w:rPr>
          <w:color w:val="auto"/>
          <w:sz w:val="24"/>
          <w:szCs w:val="24"/>
        </w:rPr>
        <w:t>73</w:t>
      </w:r>
      <w:r w:rsidRPr="00176AF8">
        <w:rPr>
          <w:color w:val="auto"/>
          <w:sz w:val="24"/>
          <w:szCs w:val="24"/>
        </w:rPr>
        <w:t xml:space="preserve">, ал. 4 от </w:t>
      </w:r>
      <w:r w:rsidR="008B42BD"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8B42BD" w:rsidRPr="00176AF8">
        <w:rPr>
          <w:color w:val="auto"/>
          <w:sz w:val="24"/>
          <w:szCs w:val="24"/>
        </w:rPr>
        <w:t>;</w:t>
      </w:r>
    </w:p>
    <w:p w14:paraId="7C984680" w14:textId="360DF2C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6 думите </w:t>
      </w:r>
      <w:r w:rsidR="008B42BD" w:rsidRPr="00176AF8">
        <w:rPr>
          <w:color w:val="auto"/>
          <w:sz w:val="24"/>
          <w:szCs w:val="24"/>
        </w:rPr>
        <w:t xml:space="preserve">„чл. 75, ал. 1, т. 2 или 4 от Закона за Сметната палата“ се заменят с </w:t>
      </w:r>
      <w:r w:rsidRPr="00176AF8">
        <w:rPr>
          <w:color w:val="auto"/>
          <w:sz w:val="24"/>
          <w:szCs w:val="24"/>
        </w:rPr>
        <w:t xml:space="preserve">„чл. </w:t>
      </w:r>
      <w:r w:rsidR="008B42BD" w:rsidRPr="00176AF8">
        <w:rPr>
          <w:color w:val="auto"/>
          <w:sz w:val="24"/>
          <w:szCs w:val="24"/>
        </w:rPr>
        <w:t>61</w:t>
      </w:r>
      <w:r w:rsidRPr="00176AF8">
        <w:rPr>
          <w:color w:val="auto"/>
          <w:sz w:val="24"/>
          <w:szCs w:val="24"/>
        </w:rPr>
        <w:t xml:space="preserve">, ал. 1, т. 2 или 4 от </w:t>
      </w:r>
      <w:r w:rsidR="008B42BD"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78D59668" w14:textId="77777777" w:rsidR="0002080E" w:rsidRPr="00176AF8" w:rsidRDefault="0002080E" w:rsidP="0002080E">
      <w:pPr>
        <w:spacing w:after="0" w:line="240" w:lineRule="auto"/>
        <w:ind w:left="10" w:right="14" w:firstLine="983"/>
        <w:rPr>
          <w:color w:val="auto"/>
          <w:sz w:val="24"/>
          <w:szCs w:val="24"/>
        </w:rPr>
      </w:pPr>
    </w:p>
    <w:p w14:paraId="34F80200" w14:textId="3E8A756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76</w:t>
      </w:r>
      <w:r w:rsidRPr="00A870FC">
        <w:rPr>
          <w:b/>
          <w:color w:val="auto"/>
          <w:sz w:val="24"/>
          <w:szCs w:val="24"/>
        </w:rPr>
        <w:t>.</w:t>
      </w:r>
      <w:r w:rsidRPr="00176AF8">
        <w:rPr>
          <w:color w:val="auto"/>
          <w:sz w:val="24"/>
          <w:szCs w:val="24"/>
        </w:rPr>
        <w:t xml:space="preserve"> В Закона за пазарите на финансови инструменти (</w:t>
      </w:r>
      <w:proofErr w:type="spellStart"/>
      <w:r w:rsidRPr="00176AF8">
        <w:rPr>
          <w:color w:val="auto"/>
          <w:sz w:val="24"/>
          <w:szCs w:val="24"/>
        </w:rPr>
        <w:t>обн</w:t>
      </w:r>
      <w:proofErr w:type="spellEnd"/>
      <w:r w:rsidRPr="00176AF8">
        <w:rPr>
          <w:color w:val="auto"/>
          <w:sz w:val="24"/>
          <w:szCs w:val="24"/>
        </w:rPr>
        <w:t>., ДВ, бр. 15 от 2018 г.; попр., бр. 16 от 2018 г.; изм., бр. 24 и 98 от 2018 г., бр. 17, 83, 94 и 102 от 2019 г., бр. 26, 28 и 64 от 2020 г., бр. 12 и 21 от 2021 г., бр. 16, 25 и 51 от 2022 г., бр. 8, 65, 66, 84 и 85 от 2023 г., бр. 70 и 79 от 2024 г.</w:t>
      </w:r>
      <w:r w:rsidR="00DE2889">
        <w:rPr>
          <w:color w:val="auto"/>
          <w:sz w:val="24"/>
          <w:szCs w:val="24"/>
        </w:rPr>
        <w:t>,</w:t>
      </w:r>
      <w:r w:rsidRPr="00176AF8">
        <w:rPr>
          <w:color w:val="auto"/>
          <w:sz w:val="24"/>
          <w:szCs w:val="24"/>
        </w:rPr>
        <w:t xml:space="preserve"> бр. 49, 54 и 99 от 2025 г.</w:t>
      </w:r>
      <w:r w:rsidR="008B42BD" w:rsidRPr="00176AF8">
        <w:rPr>
          <w:color w:val="auto"/>
          <w:sz w:val="24"/>
          <w:szCs w:val="24"/>
        </w:rPr>
        <w:t xml:space="preserve"> и бр. 16 и 25 от 2026 г.</w:t>
      </w:r>
      <w:r w:rsidRPr="00176AF8">
        <w:rPr>
          <w:color w:val="auto"/>
          <w:sz w:val="24"/>
          <w:szCs w:val="24"/>
        </w:rPr>
        <w:t xml:space="preserve">) в чл. 91, ал. 2, т. 4 </w:t>
      </w:r>
      <w:r w:rsidR="008B42BD" w:rsidRPr="00176AF8">
        <w:rPr>
          <w:color w:val="auto"/>
          <w:sz w:val="24"/>
          <w:szCs w:val="24"/>
        </w:rPr>
        <w:t>думите „Сметната палата“ се заменят с „Комисията за противодействие на корупцията“.</w:t>
      </w:r>
    </w:p>
    <w:p w14:paraId="29719B55" w14:textId="77777777" w:rsidR="0002080E" w:rsidRPr="00176AF8" w:rsidRDefault="0002080E" w:rsidP="0002080E">
      <w:pPr>
        <w:spacing w:after="0" w:line="240" w:lineRule="auto"/>
        <w:ind w:left="10" w:right="14" w:firstLine="983"/>
        <w:rPr>
          <w:color w:val="auto"/>
          <w:sz w:val="24"/>
          <w:szCs w:val="24"/>
        </w:rPr>
      </w:pPr>
    </w:p>
    <w:p w14:paraId="0660E3D9" w14:textId="3AC4B0D4"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77</w:t>
      </w:r>
      <w:r w:rsidRPr="00A870FC">
        <w:rPr>
          <w:b/>
          <w:color w:val="auto"/>
          <w:sz w:val="24"/>
          <w:szCs w:val="24"/>
        </w:rPr>
        <w:t>.</w:t>
      </w:r>
      <w:r w:rsidRPr="00176AF8">
        <w:rPr>
          <w:color w:val="auto"/>
          <w:sz w:val="24"/>
          <w:szCs w:val="24"/>
        </w:rPr>
        <w:t xml:space="preserve"> В Закона за правната помощ (</w:t>
      </w:r>
      <w:proofErr w:type="spellStart"/>
      <w:r w:rsidRPr="00176AF8">
        <w:rPr>
          <w:color w:val="auto"/>
          <w:sz w:val="24"/>
          <w:szCs w:val="24"/>
        </w:rPr>
        <w:t>обн</w:t>
      </w:r>
      <w:proofErr w:type="spellEnd"/>
      <w:r w:rsidRPr="00176AF8">
        <w:rPr>
          <w:color w:val="auto"/>
          <w:sz w:val="24"/>
          <w:szCs w:val="24"/>
        </w:rPr>
        <w:t>., ДВ, бр. 79 от 2005 г.; изм., бр. 105 от 2005 г., бр. 17 и 30 от 2006 г., бр. 42 от 2009 г., бр. 32, 97 и 99 от 2010 г., бр. 9, 82 и 99 от 2011 г., бр. 82 от 2012 г., бр. 15 и 28 от 2013 г., бр. 53 от 2014 г., бр. 97 от 2016 г., бр. 13 и 63 от 2017 г., бр. 7, 56, 77 и 92 от 2018 г., бр. 24 и 101 от 2019 г., бр. 102 от 2022 г., бр. 11, 66 и 84 от 2023 г.</w:t>
      </w:r>
      <w:r w:rsidR="00DE2889">
        <w:rPr>
          <w:color w:val="auto"/>
          <w:sz w:val="24"/>
          <w:szCs w:val="24"/>
        </w:rPr>
        <w:t>,</w:t>
      </w:r>
      <w:r w:rsidRPr="00176AF8">
        <w:rPr>
          <w:color w:val="auto"/>
          <w:sz w:val="24"/>
          <w:szCs w:val="24"/>
        </w:rPr>
        <w:t xml:space="preserve"> бр. 18 от 2024 г.</w:t>
      </w:r>
      <w:r w:rsidR="008B42BD" w:rsidRPr="00176AF8">
        <w:rPr>
          <w:color w:val="auto"/>
          <w:sz w:val="24"/>
          <w:szCs w:val="24"/>
        </w:rPr>
        <w:t xml:space="preserve"> и бр. 16 от 2026 г.</w:t>
      </w:r>
      <w:r w:rsidRPr="00176AF8">
        <w:rPr>
          <w:color w:val="auto"/>
          <w:sz w:val="24"/>
          <w:szCs w:val="24"/>
        </w:rPr>
        <w:t xml:space="preserve">) в чл. 14, ал. 1, т. 4 </w:t>
      </w:r>
      <w:r w:rsidR="008B42BD"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E11B8C0" w14:textId="77777777" w:rsidR="0002080E" w:rsidRPr="00176AF8" w:rsidRDefault="0002080E" w:rsidP="0002080E">
      <w:pPr>
        <w:spacing w:after="0" w:line="240" w:lineRule="auto"/>
        <w:ind w:left="10" w:right="14" w:firstLine="983"/>
        <w:rPr>
          <w:color w:val="auto"/>
          <w:sz w:val="24"/>
          <w:szCs w:val="24"/>
        </w:rPr>
      </w:pPr>
    </w:p>
    <w:p w14:paraId="4DBDA320" w14:textId="422730E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78</w:t>
      </w:r>
      <w:r w:rsidRPr="00A870FC">
        <w:rPr>
          <w:b/>
          <w:color w:val="auto"/>
          <w:sz w:val="24"/>
          <w:szCs w:val="24"/>
        </w:rPr>
        <w:t>.</w:t>
      </w:r>
      <w:r w:rsidRPr="00176AF8">
        <w:rPr>
          <w:color w:val="auto"/>
          <w:sz w:val="24"/>
          <w:szCs w:val="24"/>
        </w:rPr>
        <w:t xml:space="preserve"> В Закона за приватизация и следприватизационен контрол (</w:t>
      </w:r>
      <w:proofErr w:type="spellStart"/>
      <w:r w:rsidRPr="00176AF8">
        <w:rPr>
          <w:color w:val="auto"/>
          <w:sz w:val="24"/>
          <w:szCs w:val="24"/>
        </w:rPr>
        <w:t>обн</w:t>
      </w:r>
      <w:proofErr w:type="spellEnd"/>
      <w:r w:rsidRPr="00176AF8">
        <w:rPr>
          <w:color w:val="auto"/>
          <w:sz w:val="24"/>
          <w:szCs w:val="24"/>
        </w:rPr>
        <w:t>., ДВ, бр. 28 от 2002 г.; изм., бр. 78 от 2002 г., бр. 20 и 31 от 2003 г.; Решение № 5 на Конституционния съд от 2003 г. – бр. 39 от 2003 г.; изм., бр. 46 и 84 от 2003 г., бр. 55 и 115 от 2004 г., бр. 28, 39, 88, 94, 103 и 105 от 2005 г., бр. 36, 53, 72 и 105 от 2006 г., бр. 59 от 2007 г., бр. 36, 65, 94, 98 и 110 от 2008 г., бр. 24, 42, 82 и 99 от 2009 г., бр. 18, 50, 89 и 97 от 2010 г., бр. 19 и 98 от 2011 г., бр. 20, 38, 54 и 60 от 2012 г., бр. 15, 23, 66 и 68 от 2013 г., бр. 98 от 2014 г., бр. 14, 34, 41 и 61 от 2015 г., бр. 13 и 60 от 2016 г., бр. 13, 58 и 96 от 2017 г., бр. 7, 8, 64 и 90 от 2018 г., бр. 56, 79 и 83 от 2019 г., бр. 14, 54 и 65 от 2020 г., бр. 102 от 2022 г., бр. 84 и 102 от 2023 г.</w:t>
      </w:r>
      <w:r w:rsidR="00DE2889">
        <w:rPr>
          <w:color w:val="auto"/>
          <w:sz w:val="24"/>
          <w:szCs w:val="24"/>
        </w:rPr>
        <w:t>,</w:t>
      </w:r>
      <w:r w:rsidRPr="00176AF8">
        <w:rPr>
          <w:color w:val="auto"/>
          <w:sz w:val="24"/>
          <w:szCs w:val="24"/>
        </w:rPr>
        <w:t xml:space="preserve"> бр. 74 от 2025 г.</w:t>
      </w:r>
      <w:r w:rsidR="009A0ED8" w:rsidRPr="00176AF8">
        <w:rPr>
          <w:color w:val="auto"/>
          <w:sz w:val="24"/>
          <w:szCs w:val="24"/>
        </w:rPr>
        <w:t xml:space="preserve"> и бр. 16 от 2026 г.) се правят следните изменения:</w:t>
      </w:r>
    </w:p>
    <w:p w14:paraId="36D737B0" w14:textId="4C756158"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22в, ал. 2, т. 4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4641CA4B" w14:textId="2753053C"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22г, ал. 2, т. 4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64FA7616" w14:textId="2B133FAF"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3. В чл. 25, ал. 2 думите</w:t>
      </w:r>
      <w:r w:rsidR="009A0ED8" w:rsidRPr="00176AF8">
        <w:rPr>
          <w:color w:val="auto"/>
          <w:sz w:val="24"/>
          <w:szCs w:val="24"/>
        </w:rPr>
        <w:t xml:space="preserve"> „§ 1, т. 18 от допълнителните разпоредби на Закона за Сметната палата“</w:t>
      </w:r>
      <w:r w:rsidRPr="00176AF8">
        <w:rPr>
          <w:color w:val="auto"/>
          <w:sz w:val="24"/>
          <w:szCs w:val="24"/>
        </w:rPr>
        <w:t xml:space="preserve"> </w:t>
      </w:r>
      <w:r w:rsidR="009A0ED8" w:rsidRPr="00176AF8">
        <w:rPr>
          <w:color w:val="auto"/>
          <w:sz w:val="24"/>
          <w:szCs w:val="24"/>
        </w:rPr>
        <w:t>се заменят с „§ 1, т. 8</w:t>
      </w:r>
      <w:r w:rsidRPr="00176AF8">
        <w:rPr>
          <w:color w:val="auto"/>
          <w:sz w:val="24"/>
          <w:szCs w:val="24"/>
        </w:rPr>
        <w:t xml:space="preserve"> от допълнителните разпоредби на </w:t>
      </w:r>
      <w:r w:rsidR="009A0ED8"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p>
    <w:p w14:paraId="779117D6" w14:textId="77777777" w:rsidR="0002080E" w:rsidRPr="00176AF8" w:rsidRDefault="0002080E" w:rsidP="0002080E">
      <w:pPr>
        <w:spacing w:after="0" w:line="240" w:lineRule="auto"/>
        <w:ind w:left="10" w:right="14" w:firstLine="983"/>
        <w:rPr>
          <w:color w:val="auto"/>
          <w:sz w:val="24"/>
          <w:szCs w:val="24"/>
        </w:rPr>
      </w:pPr>
    </w:p>
    <w:p w14:paraId="144C5186" w14:textId="2E7EC8C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79</w:t>
      </w:r>
      <w:r w:rsidRPr="00A870FC">
        <w:rPr>
          <w:b/>
          <w:color w:val="auto"/>
          <w:sz w:val="24"/>
          <w:szCs w:val="24"/>
        </w:rPr>
        <w:t>.</w:t>
      </w:r>
      <w:r w:rsidRPr="00176AF8">
        <w:rPr>
          <w:color w:val="auto"/>
          <w:sz w:val="24"/>
          <w:szCs w:val="24"/>
        </w:rPr>
        <w:t xml:space="preserve"> В Закона за професионалното образование и обучение (</w:t>
      </w:r>
      <w:proofErr w:type="spellStart"/>
      <w:r w:rsidRPr="00176AF8">
        <w:rPr>
          <w:color w:val="auto"/>
          <w:sz w:val="24"/>
          <w:szCs w:val="24"/>
        </w:rPr>
        <w:t>обн</w:t>
      </w:r>
      <w:proofErr w:type="spellEnd"/>
      <w:r w:rsidRPr="00176AF8">
        <w:rPr>
          <w:color w:val="auto"/>
          <w:sz w:val="24"/>
          <w:szCs w:val="24"/>
        </w:rPr>
        <w:t>., ДВ, бр. 68 от 1999 г.; изм., бр. 1 и 108 от 2000 г., бр. 111 от 2001 г., бр. 103 и 120 от 2002 г., бр. 29 от 2003 г., бр. 28, 77 и 94 от 2005 г., бр. 30 и 62 от 2006 г.; попр., бр. 63 от 2006 г.; изм., бр. 13 и 26 от 2008 г., бр. 36 и 74 от 2009 г., бр. 50 и 97 от 2010 г., бр. 66, 68 и 70 от 2013 г., бр. 61, 98 и 107 от 2014 г., бр. 14 и 79 от 2015 г., бр. 59 от 2016 г., бр. 58 и 103 от 2017 г., бр. 7, 92 и 108 от 2018 г., бр. 100 от 2019 г., бр. 17 и 21 от 2020 г., бр. 41 и 102 от 2022 г., бр. 84, 102 и 106 от 2023 г.</w:t>
      </w:r>
      <w:r w:rsidR="00DE2889">
        <w:rPr>
          <w:color w:val="auto"/>
          <w:sz w:val="24"/>
          <w:szCs w:val="24"/>
        </w:rPr>
        <w:t>,</w:t>
      </w:r>
      <w:r w:rsidRPr="00176AF8">
        <w:rPr>
          <w:color w:val="auto"/>
          <w:sz w:val="24"/>
          <w:szCs w:val="24"/>
        </w:rPr>
        <w:t xml:space="preserve"> бр. 27 и 41 от 2024 г.</w:t>
      </w:r>
      <w:r w:rsidR="009A0ED8" w:rsidRPr="00176AF8">
        <w:rPr>
          <w:color w:val="auto"/>
          <w:sz w:val="24"/>
          <w:szCs w:val="24"/>
        </w:rPr>
        <w:t xml:space="preserve"> и бр. 16 от 2026 г.</w:t>
      </w:r>
      <w:r w:rsidRPr="00176AF8">
        <w:rPr>
          <w:color w:val="auto"/>
          <w:sz w:val="24"/>
          <w:szCs w:val="24"/>
        </w:rPr>
        <w:t xml:space="preserve">) в чл. 45, ал. 7, т. 5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EE040FE" w14:textId="77777777" w:rsidR="0002080E" w:rsidRPr="00176AF8" w:rsidRDefault="0002080E" w:rsidP="0002080E">
      <w:pPr>
        <w:spacing w:after="0" w:line="240" w:lineRule="auto"/>
        <w:ind w:left="10" w:right="14" w:firstLine="983"/>
        <w:rPr>
          <w:color w:val="auto"/>
          <w:sz w:val="24"/>
          <w:szCs w:val="24"/>
        </w:rPr>
      </w:pPr>
    </w:p>
    <w:p w14:paraId="4B6A2C01" w14:textId="194C15BF"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80</w:t>
      </w:r>
      <w:r w:rsidRPr="00A870FC">
        <w:rPr>
          <w:b/>
          <w:color w:val="auto"/>
          <w:sz w:val="24"/>
          <w:szCs w:val="24"/>
        </w:rPr>
        <w:t>.</w:t>
      </w:r>
      <w:r w:rsidRPr="00176AF8">
        <w:rPr>
          <w:color w:val="auto"/>
          <w:sz w:val="24"/>
          <w:szCs w:val="24"/>
        </w:rPr>
        <w:t xml:space="preserve"> В Закона за публичните предприятия (</w:t>
      </w:r>
      <w:proofErr w:type="spellStart"/>
      <w:r w:rsidRPr="00176AF8">
        <w:rPr>
          <w:color w:val="auto"/>
          <w:sz w:val="24"/>
          <w:szCs w:val="24"/>
        </w:rPr>
        <w:t>обн</w:t>
      </w:r>
      <w:proofErr w:type="spellEnd"/>
      <w:r w:rsidRPr="00176AF8">
        <w:rPr>
          <w:color w:val="auto"/>
          <w:sz w:val="24"/>
          <w:szCs w:val="24"/>
        </w:rPr>
        <w:t>., ДВ, бр. 79 от 2019 г.; изм., бр. 100 от 2019 г., бр. 85 и 96 от 2020 г., бр. 11 от 2021 г., бр. 84 от 2023 г., бр. 72 и 79 от 2024 г.</w:t>
      </w:r>
      <w:r w:rsidR="00DE2889">
        <w:rPr>
          <w:color w:val="auto"/>
          <w:sz w:val="24"/>
          <w:szCs w:val="24"/>
        </w:rPr>
        <w:t>,</w:t>
      </w:r>
      <w:r w:rsidRPr="00176AF8">
        <w:rPr>
          <w:color w:val="auto"/>
          <w:sz w:val="24"/>
          <w:szCs w:val="24"/>
        </w:rPr>
        <w:t xml:space="preserve"> бр. 106 от 2025 г.</w:t>
      </w:r>
      <w:r w:rsidR="009A0ED8" w:rsidRPr="00176AF8">
        <w:rPr>
          <w:color w:val="auto"/>
          <w:sz w:val="24"/>
          <w:szCs w:val="24"/>
        </w:rPr>
        <w:t xml:space="preserve"> и бр. 16 от 2026 г.) се правят следните изменения:</w:t>
      </w:r>
    </w:p>
    <w:p w14:paraId="4B07B8A8" w14:textId="25BBD32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20, ал. 1, т. 9 думите </w:t>
      </w:r>
      <w:r w:rsidR="009A0ED8" w:rsidRPr="00176AF8">
        <w:rPr>
          <w:color w:val="auto"/>
          <w:sz w:val="24"/>
          <w:szCs w:val="24"/>
        </w:rPr>
        <w:t>„чл. 74, ал. 1, т. 1 – 35 и т. 38 и 39 от Закона за Сметната палата“ се заменят с „чл. 5</w:t>
      </w:r>
      <w:r w:rsidRPr="00176AF8">
        <w:rPr>
          <w:color w:val="auto"/>
          <w:sz w:val="24"/>
          <w:szCs w:val="24"/>
        </w:rPr>
        <w:t xml:space="preserve">, ал. 1, т. 1 – 35 и т. 38 и 39 от </w:t>
      </w:r>
      <w:r w:rsidR="009A0ED8"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A0ED8" w:rsidRPr="00176AF8">
        <w:rPr>
          <w:color w:val="auto"/>
          <w:sz w:val="24"/>
          <w:szCs w:val="24"/>
        </w:rPr>
        <w:t>.</w:t>
      </w:r>
    </w:p>
    <w:p w14:paraId="0243D642" w14:textId="7B22EC54"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24, ал. 1, т. 7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7F7F518D" w14:textId="77777777" w:rsidR="0002080E" w:rsidRPr="00176AF8" w:rsidRDefault="0002080E" w:rsidP="0002080E">
      <w:pPr>
        <w:spacing w:after="0" w:line="240" w:lineRule="auto"/>
        <w:ind w:left="10" w:right="14" w:firstLine="983"/>
        <w:rPr>
          <w:color w:val="auto"/>
          <w:sz w:val="24"/>
          <w:szCs w:val="24"/>
        </w:rPr>
      </w:pPr>
    </w:p>
    <w:p w14:paraId="52689B8A" w14:textId="4F692DA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81</w:t>
      </w:r>
      <w:r w:rsidRPr="00A870FC">
        <w:rPr>
          <w:b/>
          <w:color w:val="auto"/>
          <w:sz w:val="24"/>
          <w:szCs w:val="24"/>
        </w:rPr>
        <w:t>.</w:t>
      </w:r>
      <w:r w:rsidRPr="00176AF8">
        <w:rPr>
          <w:color w:val="auto"/>
          <w:sz w:val="24"/>
          <w:szCs w:val="24"/>
        </w:rPr>
        <w:t xml:space="preserve"> В Закона за публичното предлагане на ценни книжа (</w:t>
      </w:r>
      <w:proofErr w:type="spellStart"/>
      <w:r w:rsidRPr="00176AF8">
        <w:rPr>
          <w:color w:val="auto"/>
          <w:sz w:val="24"/>
          <w:szCs w:val="24"/>
        </w:rPr>
        <w:t>обн</w:t>
      </w:r>
      <w:proofErr w:type="spellEnd"/>
      <w:r w:rsidRPr="00176AF8">
        <w:rPr>
          <w:color w:val="auto"/>
          <w:sz w:val="24"/>
          <w:szCs w:val="24"/>
        </w:rPr>
        <w:t>., ДВ, бр. 114 от 1999 г.; изм., бр. 63 и 92 от 2000 г., 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и 94 от 2012 г., бр. 103 и 109 от 2013 г., бр. 34, 61, 62, 95 и 102 от 2015 г., бр. 33, 42, 62 и 76 от 2016 г., бр. 62, 91 и 95 от 2017 г., бр. 7, 15, 20, 24 и 77 от 2018 г., бр. 17, 83, 94 и 102 от 2019 г., бр. 26, 28 и 64 от 2020 г., бр. 12 и 21 от 2021 г., бр. 16, 25 и 51 от 2022 г., бр. 8, 65 и 84 от 2023 г., бр. 70 и 72 от 2024 г.</w:t>
      </w:r>
      <w:r w:rsidR="00DE2889">
        <w:rPr>
          <w:color w:val="auto"/>
          <w:sz w:val="24"/>
          <w:szCs w:val="24"/>
        </w:rPr>
        <w:t>,</w:t>
      </w:r>
      <w:r w:rsidRPr="00176AF8">
        <w:rPr>
          <w:color w:val="auto"/>
          <w:sz w:val="24"/>
          <w:szCs w:val="24"/>
        </w:rPr>
        <w:t xml:space="preserve"> бр. 54 и 67 от 2025 г.</w:t>
      </w:r>
      <w:r w:rsidR="009A0ED8" w:rsidRPr="00176AF8">
        <w:rPr>
          <w:color w:val="auto"/>
          <w:sz w:val="24"/>
          <w:szCs w:val="24"/>
        </w:rPr>
        <w:t xml:space="preserve"> и бр. 16 и 25 от 2026 г.</w:t>
      </w:r>
      <w:r w:rsidRPr="00176AF8">
        <w:rPr>
          <w:color w:val="auto"/>
          <w:sz w:val="24"/>
          <w:szCs w:val="24"/>
        </w:rPr>
        <w:t xml:space="preserve">) в чл. 77ж, ал. 3, т. 6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1223DDB8" w14:textId="77777777" w:rsidR="0002080E" w:rsidRPr="00176AF8" w:rsidRDefault="0002080E" w:rsidP="0002080E">
      <w:pPr>
        <w:spacing w:after="0" w:line="240" w:lineRule="auto"/>
        <w:ind w:left="10" w:right="14" w:firstLine="983"/>
        <w:rPr>
          <w:color w:val="auto"/>
          <w:sz w:val="24"/>
          <w:szCs w:val="24"/>
        </w:rPr>
      </w:pPr>
    </w:p>
    <w:p w14:paraId="0F36658A" w14:textId="1FE63585"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82</w:t>
      </w:r>
      <w:r w:rsidRPr="00A870FC">
        <w:rPr>
          <w:b/>
          <w:color w:val="auto"/>
          <w:sz w:val="24"/>
          <w:szCs w:val="24"/>
        </w:rPr>
        <w:t>.</w:t>
      </w:r>
      <w:r w:rsidRPr="00176AF8">
        <w:rPr>
          <w:color w:val="auto"/>
          <w:sz w:val="24"/>
          <w:szCs w:val="24"/>
        </w:rPr>
        <w:t xml:space="preserve"> В Закона за радиото и телевизията (</w:t>
      </w:r>
      <w:proofErr w:type="spellStart"/>
      <w:r w:rsidRPr="00176AF8">
        <w:rPr>
          <w:color w:val="auto"/>
          <w:sz w:val="24"/>
          <w:szCs w:val="24"/>
        </w:rPr>
        <w:t>обн</w:t>
      </w:r>
      <w:proofErr w:type="spellEnd"/>
      <w:r w:rsidRPr="00176AF8">
        <w:rPr>
          <w:color w:val="auto"/>
          <w:sz w:val="24"/>
          <w:szCs w:val="24"/>
        </w:rPr>
        <w:t>., ДВ, бр. 138 от 1998 г.; Решение № 10 на Конституционния съд от 1999 г. – бр. 60 от 1999 г.; изм., бр. 81 от 1999 г., бр. 79 от 2000 г., бр. 96 и 112 от 2001 г., бр. 77 и 120 от 2002 г., бр. 99 и 114 от 2003 г., бр. 99 и 115 от 2004 г., бр. 88, 93 и 105 от 2005 г., бр. 21, 34, 70, 80, 105 и 108 от 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бр. 109 от 2013 г., бр. 19 и 107 от 2014 г., бр. 96 от 2015 г., бр. 46, 61, 98 и 103 от 2016 г., бр. 8, 63, 75, 92 и 99 от 2017 г., бр. 7, 27, 44, 77, 103 и 106 от 2018 г., бр. 100 от 2019 г., бр. 68, 104 и 109 от 2020 г., бр. 20 от 2021 г., бр. 8 и 104 от 2022 г., бр. 84, 100 и 108 от 2023 г., бр. 42 от 2024 г.</w:t>
      </w:r>
      <w:r w:rsidR="00DE2889">
        <w:rPr>
          <w:color w:val="auto"/>
          <w:sz w:val="24"/>
          <w:szCs w:val="24"/>
        </w:rPr>
        <w:t>,</w:t>
      </w:r>
      <w:r w:rsidRPr="00176AF8">
        <w:rPr>
          <w:color w:val="auto"/>
          <w:sz w:val="24"/>
          <w:szCs w:val="24"/>
        </w:rPr>
        <w:t xml:space="preserve"> бр. 6, 99 и 113 от 2025 г.</w:t>
      </w:r>
      <w:r w:rsidR="009A0ED8" w:rsidRPr="00176AF8">
        <w:rPr>
          <w:color w:val="auto"/>
          <w:sz w:val="24"/>
          <w:szCs w:val="24"/>
        </w:rPr>
        <w:t xml:space="preserve"> и бр. 16 от 2026 г.</w:t>
      </w:r>
      <w:r w:rsidRPr="00176AF8">
        <w:rPr>
          <w:color w:val="auto"/>
          <w:sz w:val="24"/>
          <w:szCs w:val="24"/>
        </w:rPr>
        <w:t>) се правят следните изменения:</w:t>
      </w:r>
    </w:p>
    <w:p w14:paraId="6340B631" w14:textId="64CB5AEA"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28а, ал. 1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449A5B1B" w14:textId="093DABF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30, ал. 2, т. 5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70A5E476" w14:textId="77777777" w:rsidR="0002080E" w:rsidRPr="00176AF8" w:rsidRDefault="0002080E" w:rsidP="0002080E">
      <w:pPr>
        <w:spacing w:after="0" w:line="240" w:lineRule="auto"/>
        <w:ind w:left="10" w:right="14" w:firstLine="983"/>
        <w:rPr>
          <w:color w:val="auto"/>
          <w:sz w:val="24"/>
          <w:szCs w:val="24"/>
        </w:rPr>
      </w:pPr>
    </w:p>
    <w:p w14:paraId="0830D8FB" w14:textId="59EED5DD" w:rsidR="0002080E" w:rsidRPr="00176AF8" w:rsidRDefault="009A0ED8"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83</w:t>
      </w:r>
      <w:r w:rsidR="0002080E" w:rsidRPr="00A870FC">
        <w:rPr>
          <w:b/>
          <w:color w:val="auto"/>
          <w:sz w:val="24"/>
          <w:szCs w:val="24"/>
        </w:rPr>
        <w:t>.</w:t>
      </w:r>
      <w:r w:rsidR="0002080E" w:rsidRPr="00176AF8">
        <w:rPr>
          <w:color w:val="auto"/>
          <w:sz w:val="24"/>
          <w:szCs w:val="24"/>
        </w:rPr>
        <w:t xml:space="preserve"> В Закона за рибарството и </w:t>
      </w:r>
      <w:proofErr w:type="spellStart"/>
      <w:r w:rsidR="0002080E" w:rsidRPr="00176AF8">
        <w:rPr>
          <w:color w:val="auto"/>
          <w:sz w:val="24"/>
          <w:szCs w:val="24"/>
        </w:rPr>
        <w:t>аквакултурите</w:t>
      </w:r>
      <w:proofErr w:type="spellEnd"/>
      <w:r w:rsidR="0002080E" w:rsidRPr="00176AF8">
        <w:rPr>
          <w:color w:val="auto"/>
          <w:sz w:val="24"/>
          <w:szCs w:val="24"/>
        </w:rPr>
        <w:t xml:space="preserve"> (</w:t>
      </w:r>
      <w:proofErr w:type="spellStart"/>
      <w:r w:rsidR="0002080E" w:rsidRPr="00176AF8">
        <w:rPr>
          <w:color w:val="auto"/>
          <w:sz w:val="24"/>
          <w:szCs w:val="24"/>
        </w:rPr>
        <w:t>обн</w:t>
      </w:r>
      <w:proofErr w:type="spellEnd"/>
      <w:r w:rsidR="0002080E" w:rsidRPr="00176AF8">
        <w:rPr>
          <w:color w:val="auto"/>
          <w:sz w:val="24"/>
          <w:szCs w:val="24"/>
        </w:rPr>
        <w:t>., ДВ, бр. 41 от 2001 г.; изм., бр. 88, 94 и 105 от 2005 г., бр. 30, 65, 82, 96 и 108 от 2006 г., бр. 36, 43 и 71 от 2008 г., бр. 12, 32, 42, 80 и 82 от 2009 г., бр. 61 и 73 от 2010 г., бр. 8 и 19 от 2011 г., бр. 38, 59, 77 и 102 от 2012 г., бр. 15 и 109 от 2013 г., бр. 53 и 107 от 2014 г., бр. 12 и 102 от 2015 г., бр. 105 от 2016 г., бр. 58, 63, 92 и 103 от 2017 г., бр. 7, 17, 27, 55, 77, 91 и 98 от 2018 г., бр. 98 от 2019 г., бр. 52 от 2020 г., бр. 102 от 2022 г.</w:t>
      </w:r>
      <w:r w:rsidR="00DE2889">
        <w:rPr>
          <w:color w:val="auto"/>
          <w:sz w:val="24"/>
          <w:szCs w:val="24"/>
        </w:rPr>
        <w:t>,</w:t>
      </w:r>
      <w:r w:rsidR="0002080E" w:rsidRPr="00176AF8">
        <w:rPr>
          <w:color w:val="auto"/>
          <w:sz w:val="24"/>
          <w:szCs w:val="24"/>
        </w:rPr>
        <w:t xml:space="preserve"> бр. 84 и 102 от 2023 г.</w:t>
      </w:r>
      <w:r w:rsidRPr="00176AF8">
        <w:rPr>
          <w:color w:val="auto"/>
          <w:sz w:val="24"/>
          <w:szCs w:val="24"/>
        </w:rPr>
        <w:t xml:space="preserve"> и бр. 16 от 2026 г.) се правят следните изменения:</w:t>
      </w:r>
    </w:p>
    <w:p w14:paraId="19D6F04D" w14:textId="0ED15458" w:rsidR="0002080E" w:rsidRPr="00176AF8" w:rsidRDefault="009A0ED8" w:rsidP="0002080E">
      <w:pPr>
        <w:spacing w:after="0" w:line="240" w:lineRule="auto"/>
        <w:ind w:left="10" w:right="14" w:firstLine="983"/>
        <w:rPr>
          <w:color w:val="auto"/>
          <w:sz w:val="24"/>
          <w:szCs w:val="24"/>
        </w:rPr>
      </w:pPr>
      <w:r w:rsidRPr="00176AF8">
        <w:rPr>
          <w:color w:val="auto"/>
          <w:sz w:val="24"/>
          <w:szCs w:val="24"/>
        </w:rPr>
        <w:t>1. В чл. 21в, ал. 2:</w:t>
      </w:r>
    </w:p>
    <w:p w14:paraId="18CC59D6" w14:textId="442B1A12"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т. 9 думите </w:t>
      </w:r>
      <w:r w:rsidR="009A0ED8" w:rsidRPr="00176AF8">
        <w:rPr>
          <w:color w:val="auto"/>
          <w:sz w:val="24"/>
          <w:szCs w:val="24"/>
        </w:rPr>
        <w:t xml:space="preserve">„§ 1, т. 18 от допълнителните разпоредби на Закона за Сметната палата“ се заменят с </w:t>
      </w:r>
      <w:r w:rsidRPr="00176AF8">
        <w:rPr>
          <w:color w:val="auto"/>
          <w:sz w:val="24"/>
          <w:szCs w:val="24"/>
        </w:rPr>
        <w:t xml:space="preserve">„§ 1, т. </w:t>
      </w:r>
      <w:r w:rsidR="009A0ED8" w:rsidRPr="00176AF8">
        <w:rPr>
          <w:color w:val="auto"/>
          <w:sz w:val="24"/>
          <w:szCs w:val="24"/>
        </w:rPr>
        <w:t>8</w:t>
      </w:r>
      <w:r w:rsidRPr="00176AF8">
        <w:rPr>
          <w:color w:val="auto"/>
          <w:sz w:val="24"/>
          <w:szCs w:val="24"/>
        </w:rPr>
        <w:t xml:space="preserve"> от допълнителните разпоредби на </w:t>
      </w:r>
      <w:r w:rsidR="009A0ED8"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A0ED8" w:rsidRPr="00176AF8">
        <w:rPr>
          <w:color w:val="auto"/>
          <w:sz w:val="24"/>
          <w:szCs w:val="24"/>
        </w:rPr>
        <w:t xml:space="preserve"> </w:t>
      </w:r>
    </w:p>
    <w:p w14:paraId="5C534CCD" w14:textId="52B10D21"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т. 10 думите </w:t>
      </w:r>
      <w:r w:rsidR="009A0ED8" w:rsidRPr="00176AF8">
        <w:rPr>
          <w:color w:val="auto"/>
          <w:sz w:val="24"/>
          <w:szCs w:val="24"/>
        </w:rPr>
        <w:t xml:space="preserve">„чл. 112 и 113 от Закона за Сметната палата“ се заменят с </w:t>
      </w:r>
      <w:r w:rsidRPr="00176AF8">
        <w:rPr>
          <w:color w:val="auto"/>
          <w:sz w:val="24"/>
          <w:szCs w:val="24"/>
        </w:rPr>
        <w:t xml:space="preserve">„чл. </w:t>
      </w:r>
      <w:r w:rsidR="009A0ED8" w:rsidRPr="00176AF8">
        <w:rPr>
          <w:color w:val="auto"/>
          <w:sz w:val="24"/>
          <w:szCs w:val="24"/>
        </w:rPr>
        <w:t>90 и 91</w:t>
      </w:r>
      <w:r w:rsidRPr="00176AF8">
        <w:rPr>
          <w:color w:val="auto"/>
          <w:sz w:val="24"/>
          <w:szCs w:val="24"/>
        </w:rPr>
        <w:t xml:space="preserve"> от </w:t>
      </w:r>
      <w:r w:rsidR="009A0ED8"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9A0ED8" w:rsidRPr="00176AF8">
        <w:rPr>
          <w:color w:val="auto"/>
          <w:sz w:val="24"/>
          <w:szCs w:val="24"/>
        </w:rPr>
        <w:t>.</w:t>
      </w:r>
    </w:p>
    <w:p w14:paraId="21E7C710" w14:textId="5B6E3540"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2. В чл. 21г, ал. 2, т. 8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687D1684" w14:textId="0B4E9E31" w:rsidR="0002080E" w:rsidRPr="00176AF8" w:rsidRDefault="009A0ED8" w:rsidP="0002080E">
      <w:pPr>
        <w:spacing w:after="0" w:line="240" w:lineRule="auto"/>
        <w:ind w:left="10" w:right="14" w:firstLine="983"/>
        <w:rPr>
          <w:color w:val="auto"/>
          <w:sz w:val="24"/>
          <w:szCs w:val="24"/>
        </w:rPr>
      </w:pPr>
      <w:r w:rsidRPr="00176AF8">
        <w:rPr>
          <w:color w:val="auto"/>
          <w:sz w:val="24"/>
          <w:szCs w:val="24"/>
        </w:rPr>
        <w:t>3. В чл. 21д:</w:t>
      </w:r>
    </w:p>
    <w:p w14:paraId="1BA7DD30" w14:textId="2990FD1D"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а) в ал. 4, т. 1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11DD3988" w14:textId="78F69A36"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б) в ал. 6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6EF4C7A2" w14:textId="77777777" w:rsidR="0002080E" w:rsidRPr="00176AF8" w:rsidRDefault="0002080E" w:rsidP="0002080E">
      <w:pPr>
        <w:spacing w:after="0" w:line="240" w:lineRule="auto"/>
        <w:ind w:left="10" w:right="14" w:firstLine="983"/>
        <w:rPr>
          <w:color w:val="auto"/>
          <w:sz w:val="24"/>
          <w:szCs w:val="24"/>
        </w:rPr>
      </w:pPr>
    </w:p>
    <w:p w14:paraId="3F9B78A7" w14:textId="2C600400"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84</w:t>
      </w:r>
      <w:r w:rsidRPr="00A870FC">
        <w:rPr>
          <w:b/>
          <w:color w:val="auto"/>
          <w:sz w:val="24"/>
          <w:szCs w:val="24"/>
        </w:rPr>
        <w:t>.</w:t>
      </w:r>
      <w:r w:rsidRPr="00176AF8">
        <w:rPr>
          <w:color w:val="auto"/>
          <w:sz w:val="24"/>
          <w:szCs w:val="24"/>
        </w:rPr>
        <w:t xml:space="preserve"> В Закона за социално подпомагане (</w:t>
      </w:r>
      <w:proofErr w:type="spellStart"/>
      <w:r w:rsidRPr="00176AF8">
        <w:rPr>
          <w:color w:val="auto"/>
          <w:sz w:val="24"/>
          <w:szCs w:val="24"/>
        </w:rPr>
        <w:t>обн</w:t>
      </w:r>
      <w:proofErr w:type="spellEnd"/>
      <w:r w:rsidRPr="00176AF8">
        <w:rPr>
          <w:color w:val="auto"/>
          <w:sz w:val="24"/>
          <w:szCs w:val="24"/>
        </w:rPr>
        <w:t>., ДВ, бр. 56 от 1998 г.; изм., бр. 45 и 120 от 2002 г., бр. 18, 30 и 105 от 2006 г., бр. 52 и 59 от 2007 г., бр. 58 от 2008 г., бр. 14, 41 и 74 от 2009 г., бр. 15 от 2010 г., бр. 9 и 51 от 2011 г., бр. 32 от 2012 г., бр. 15 и 66 от 2013 г., бр. 98 от 2014 г., бр. 8 от 2016 г., бр. 85 от 2017 г., бр. 7, 17, 77, 91 и 105 от 2018 г., бр. 24, 35 и 101 от 2019 г., бр. 71 от 2020 г., бр. 102 от 2022 г.</w:t>
      </w:r>
      <w:r w:rsidR="00DE2889">
        <w:rPr>
          <w:color w:val="auto"/>
          <w:sz w:val="24"/>
          <w:szCs w:val="24"/>
        </w:rPr>
        <w:t>,</w:t>
      </w:r>
      <w:r w:rsidRPr="00176AF8">
        <w:rPr>
          <w:color w:val="auto"/>
          <w:sz w:val="24"/>
          <w:szCs w:val="24"/>
        </w:rPr>
        <w:t xml:space="preserve"> бр. 84 и 106 от 2023 г.</w:t>
      </w:r>
      <w:r w:rsidR="009A0ED8" w:rsidRPr="00176AF8">
        <w:rPr>
          <w:color w:val="auto"/>
          <w:sz w:val="24"/>
          <w:szCs w:val="24"/>
        </w:rPr>
        <w:t xml:space="preserve"> и бр. 16 от 2026 г.</w:t>
      </w:r>
      <w:r w:rsidRPr="00176AF8">
        <w:rPr>
          <w:color w:val="auto"/>
          <w:sz w:val="24"/>
          <w:szCs w:val="24"/>
        </w:rPr>
        <w:t xml:space="preserve">) в чл. 28, ал. 5, т. 6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4A708099" w14:textId="77777777" w:rsidR="0002080E" w:rsidRPr="00176AF8" w:rsidRDefault="0002080E" w:rsidP="0002080E">
      <w:pPr>
        <w:spacing w:after="0" w:line="240" w:lineRule="auto"/>
        <w:ind w:left="10" w:right="14" w:firstLine="983"/>
        <w:rPr>
          <w:color w:val="auto"/>
          <w:sz w:val="24"/>
          <w:szCs w:val="24"/>
        </w:rPr>
      </w:pPr>
    </w:p>
    <w:p w14:paraId="49CDD123" w14:textId="0AB321D2"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DE2889" w:rsidRPr="00A870FC">
        <w:rPr>
          <w:b/>
          <w:color w:val="auto"/>
          <w:sz w:val="24"/>
          <w:szCs w:val="24"/>
        </w:rPr>
        <w:t>85</w:t>
      </w:r>
      <w:r w:rsidRPr="00A870FC">
        <w:rPr>
          <w:b/>
          <w:color w:val="auto"/>
          <w:sz w:val="24"/>
          <w:szCs w:val="24"/>
        </w:rPr>
        <w:t>.</w:t>
      </w:r>
      <w:r w:rsidRPr="00176AF8">
        <w:rPr>
          <w:color w:val="auto"/>
          <w:sz w:val="24"/>
          <w:szCs w:val="24"/>
        </w:rPr>
        <w:t xml:space="preserve"> В Закона за специалните разузнавателни средства (</w:t>
      </w:r>
      <w:proofErr w:type="spellStart"/>
      <w:r w:rsidRPr="00176AF8">
        <w:rPr>
          <w:color w:val="auto"/>
          <w:sz w:val="24"/>
          <w:szCs w:val="24"/>
        </w:rPr>
        <w:t>обн</w:t>
      </w:r>
      <w:proofErr w:type="spellEnd"/>
      <w:r w:rsidRPr="00176AF8">
        <w:rPr>
          <w:color w:val="auto"/>
          <w:sz w:val="24"/>
          <w:szCs w:val="24"/>
        </w:rPr>
        <w:t>., ДВ, бр. 95 от 1997 г.; изм., бр. 70 от 1999 г., бр. 49 от 2000 г., бр. 17 от 2003 г., бр. 86 от 2005 г., бр. 45 и 82 от 2006 г., бр. 109 от 2007 г., бр. 43 и 109 от 2008 г., бр. 88, 93 и 103 от 2009 г., бр. 32 и 88 от 2010 г., бр. 1 и 13 от 2011 г., бр. 44 от 2012 г., бр. 17, 52, 70 и 111 от 2013 г., бр. 53 и 107 от 2014 г., бр. 14, 42, 56, 74 и 79 от 2015 г., бр. 39, 81 и 103 от 2016 г., бр. 63, 84 и 103 от 2017 г., бр. 7 и 56 от 2018 г., бр. 17 и 37 от 2019 г., бр. 69 от 2020 г., бр. 32 и 62 от 2022 г., бр. 6 и 84 от 2023 г.</w:t>
      </w:r>
      <w:r w:rsidR="00DE2889">
        <w:rPr>
          <w:color w:val="auto"/>
          <w:sz w:val="24"/>
          <w:szCs w:val="24"/>
        </w:rPr>
        <w:t>,</w:t>
      </w:r>
      <w:r w:rsidRPr="00176AF8">
        <w:rPr>
          <w:color w:val="auto"/>
          <w:sz w:val="24"/>
          <w:szCs w:val="24"/>
        </w:rPr>
        <w:t xml:space="preserve"> бр. 61 и 94 от 2025 г.</w:t>
      </w:r>
      <w:r w:rsidR="009A0ED8" w:rsidRPr="00176AF8">
        <w:rPr>
          <w:color w:val="auto"/>
          <w:sz w:val="24"/>
          <w:szCs w:val="24"/>
        </w:rPr>
        <w:t xml:space="preserve"> и бр. 16 от 2026 г.) се правят следните изменения</w:t>
      </w:r>
      <w:r w:rsidR="00DE2889">
        <w:rPr>
          <w:color w:val="auto"/>
          <w:sz w:val="24"/>
          <w:szCs w:val="24"/>
        </w:rPr>
        <w:t xml:space="preserve"> и допълнения</w:t>
      </w:r>
      <w:r w:rsidR="009A0ED8" w:rsidRPr="00176AF8">
        <w:rPr>
          <w:color w:val="auto"/>
          <w:sz w:val="24"/>
          <w:szCs w:val="24"/>
        </w:rPr>
        <w:t>:</w:t>
      </w:r>
    </w:p>
    <w:p w14:paraId="39F412CD" w14:textId="77777777" w:rsidR="009A0ED8" w:rsidRPr="00176AF8" w:rsidRDefault="009A0ED8" w:rsidP="009A0ED8">
      <w:pPr>
        <w:spacing w:after="0" w:line="240" w:lineRule="auto"/>
        <w:ind w:left="10" w:right="14" w:firstLine="983"/>
        <w:rPr>
          <w:color w:val="auto"/>
          <w:sz w:val="24"/>
          <w:szCs w:val="24"/>
        </w:rPr>
      </w:pPr>
      <w:r w:rsidRPr="00176AF8">
        <w:rPr>
          <w:color w:val="auto"/>
          <w:sz w:val="24"/>
          <w:szCs w:val="24"/>
        </w:rPr>
        <w:t>1. В чл. 13:</w:t>
      </w:r>
    </w:p>
    <w:p w14:paraId="63821FE8" w14:textId="77777777" w:rsidR="009A0ED8" w:rsidRPr="00176AF8" w:rsidRDefault="009A0ED8" w:rsidP="009A0ED8">
      <w:pPr>
        <w:spacing w:after="0" w:line="240" w:lineRule="auto"/>
        <w:ind w:left="10" w:right="14" w:firstLine="983"/>
        <w:rPr>
          <w:color w:val="auto"/>
          <w:sz w:val="24"/>
          <w:szCs w:val="24"/>
        </w:rPr>
      </w:pPr>
      <w:r w:rsidRPr="00176AF8">
        <w:rPr>
          <w:color w:val="auto"/>
          <w:sz w:val="24"/>
          <w:szCs w:val="24"/>
        </w:rPr>
        <w:t>а) в ал. 1 се създава нова т. 7:</w:t>
      </w:r>
    </w:p>
    <w:p w14:paraId="120EF488" w14:textId="77777777" w:rsidR="009A0ED8" w:rsidRPr="00176AF8" w:rsidRDefault="009A0ED8" w:rsidP="009A0ED8">
      <w:pPr>
        <w:spacing w:after="0" w:line="240" w:lineRule="auto"/>
        <w:ind w:left="10" w:right="14" w:firstLine="983"/>
        <w:rPr>
          <w:color w:val="auto"/>
          <w:sz w:val="24"/>
          <w:szCs w:val="24"/>
        </w:rPr>
      </w:pPr>
      <w:r w:rsidRPr="00176AF8">
        <w:rPr>
          <w:color w:val="auto"/>
          <w:sz w:val="24"/>
          <w:szCs w:val="24"/>
        </w:rPr>
        <w:t>„7. дирекцията, която осъществява дейностите по глава шеста от Закона за противодействие на корупцията сред лица, заемащи публични длъжности;“</w:t>
      </w:r>
    </w:p>
    <w:p w14:paraId="4312B7E7" w14:textId="2A19CF0B" w:rsidR="00441728" w:rsidRPr="00441728" w:rsidRDefault="009A0ED8" w:rsidP="00441728">
      <w:pPr>
        <w:spacing w:after="0" w:line="240" w:lineRule="auto"/>
        <w:ind w:left="10" w:right="14" w:firstLine="983"/>
        <w:rPr>
          <w:color w:val="auto"/>
          <w:sz w:val="24"/>
          <w:szCs w:val="24"/>
        </w:rPr>
      </w:pPr>
      <w:r w:rsidRPr="00176AF8">
        <w:rPr>
          <w:color w:val="auto"/>
          <w:sz w:val="24"/>
          <w:szCs w:val="24"/>
        </w:rPr>
        <w:t xml:space="preserve">б) </w:t>
      </w:r>
      <w:r w:rsidR="00441728" w:rsidRPr="00441728">
        <w:rPr>
          <w:color w:val="auto"/>
          <w:sz w:val="24"/>
          <w:szCs w:val="24"/>
        </w:rPr>
        <w:t>В чл. 13, ал. 3:</w:t>
      </w:r>
    </w:p>
    <w:p w14:paraId="4025FAC6" w14:textId="247DC6FF" w:rsidR="00441728" w:rsidRPr="00441728" w:rsidRDefault="00441728" w:rsidP="00441728">
      <w:pPr>
        <w:spacing w:after="0" w:line="240" w:lineRule="auto"/>
        <w:ind w:left="10" w:right="14" w:firstLine="983"/>
        <w:rPr>
          <w:color w:val="auto"/>
          <w:sz w:val="24"/>
          <w:szCs w:val="24"/>
        </w:rPr>
      </w:pPr>
      <w:proofErr w:type="spellStart"/>
      <w:r w:rsidRPr="00441728">
        <w:rPr>
          <w:color w:val="auto"/>
          <w:sz w:val="24"/>
          <w:szCs w:val="24"/>
        </w:rPr>
        <w:t>а</w:t>
      </w:r>
      <w:r>
        <w:rPr>
          <w:color w:val="auto"/>
          <w:sz w:val="24"/>
          <w:szCs w:val="24"/>
        </w:rPr>
        <w:t>а</w:t>
      </w:r>
      <w:proofErr w:type="spellEnd"/>
      <w:r w:rsidRPr="00441728">
        <w:rPr>
          <w:color w:val="auto"/>
          <w:sz w:val="24"/>
          <w:szCs w:val="24"/>
        </w:rPr>
        <w:t>) създава се ново изречение трето: „Искането за използване на специални разузнавателни средства за престъпления, осъществени от главния прокурор или от негов заместник, включително и в случаите по ал. 4, се подава от прокурора за разследване на престъпления, извършени от главния прокурор.“;</w:t>
      </w:r>
    </w:p>
    <w:p w14:paraId="62C7B270" w14:textId="319DBE04" w:rsidR="009A0ED8" w:rsidRPr="00176AF8" w:rsidRDefault="00441728" w:rsidP="009A0ED8">
      <w:pPr>
        <w:spacing w:after="0" w:line="240" w:lineRule="auto"/>
        <w:ind w:left="10" w:right="14" w:firstLine="983"/>
        <w:rPr>
          <w:color w:val="auto"/>
          <w:sz w:val="24"/>
          <w:szCs w:val="24"/>
        </w:rPr>
      </w:pPr>
      <w:proofErr w:type="spellStart"/>
      <w:r w:rsidRPr="00441728">
        <w:rPr>
          <w:color w:val="auto"/>
          <w:sz w:val="24"/>
          <w:szCs w:val="24"/>
        </w:rPr>
        <w:lastRenderedPageBreak/>
        <w:t>б</w:t>
      </w:r>
      <w:r>
        <w:rPr>
          <w:color w:val="auto"/>
          <w:sz w:val="24"/>
          <w:szCs w:val="24"/>
        </w:rPr>
        <w:t>б</w:t>
      </w:r>
      <w:proofErr w:type="spellEnd"/>
      <w:r w:rsidRPr="00441728">
        <w:rPr>
          <w:color w:val="auto"/>
          <w:sz w:val="24"/>
          <w:szCs w:val="24"/>
        </w:rPr>
        <w:t>) досегашното изречение</w:t>
      </w:r>
      <w:r>
        <w:rPr>
          <w:color w:val="auto"/>
          <w:sz w:val="24"/>
          <w:szCs w:val="24"/>
        </w:rPr>
        <w:t xml:space="preserve"> трето става изречение четвърто и </w:t>
      </w:r>
      <w:r w:rsidR="009A0ED8" w:rsidRPr="00176AF8">
        <w:rPr>
          <w:color w:val="auto"/>
          <w:sz w:val="24"/>
          <w:szCs w:val="24"/>
        </w:rPr>
        <w:t>накрая се добавя „и председателят на Комисията за противодействие на корупцията или писмено оправомощеният от него заместник-председател“.</w:t>
      </w:r>
    </w:p>
    <w:p w14:paraId="221552E6" w14:textId="4C4C47E0" w:rsidR="009A0ED8" w:rsidRPr="00176AF8" w:rsidRDefault="009A0ED8" w:rsidP="009A0ED8">
      <w:pPr>
        <w:spacing w:after="0" w:line="240" w:lineRule="auto"/>
        <w:ind w:left="10" w:right="14" w:firstLine="983"/>
        <w:rPr>
          <w:color w:val="auto"/>
          <w:sz w:val="24"/>
          <w:szCs w:val="24"/>
        </w:rPr>
      </w:pPr>
      <w:r w:rsidRPr="00176AF8">
        <w:rPr>
          <w:color w:val="auto"/>
          <w:sz w:val="24"/>
          <w:szCs w:val="24"/>
        </w:rPr>
        <w:t>2. В чл. 14, ал. 1 в текста преди т. 1 след думите „чл. 13, ал. 3“ се добавя „а за дирекцията по чл. 13, ал. 1, т. 7 – от нейния директор“.</w:t>
      </w:r>
    </w:p>
    <w:p w14:paraId="66CA8A82" w14:textId="77777777" w:rsidR="00441728" w:rsidRDefault="009A0ED8" w:rsidP="009A0ED8">
      <w:pPr>
        <w:spacing w:after="0" w:line="240" w:lineRule="auto"/>
        <w:ind w:left="10" w:right="14" w:firstLine="983"/>
        <w:rPr>
          <w:color w:val="auto"/>
          <w:sz w:val="24"/>
          <w:szCs w:val="24"/>
        </w:rPr>
      </w:pPr>
      <w:r w:rsidRPr="00176AF8">
        <w:rPr>
          <w:color w:val="auto"/>
          <w:sz w:val="24"/>
          <w:szCs w:val="24"/>
        </w:rPr>
        <w:t>3. В чл. 15</w:t>
      </w:r>
      <w:r w:rsidR="00441728">
        <w:rPr>
          <w:color w:val="auto"/>
          <w:sz w:val="24"/>
          <w:szCs w:val="24"/>
        </w:rPr>
        <w:t>:</w:t>
      </w:r>
    </w:p>
    <w:p w14:paraId="0176CD7F" w14:textId="5A5D926E" w:rsidR="0002080E" w:rsidRDefault="00441728" w:rsidP="009A0ED8">
      <w:pPr>
        <w:spacing w:after="0" w:line="240" w:lineRule="auto"/>
        <w:ind w:left="10" w:right="14" w:firstLine="983"/>
        <w:rPr>
          <w:color w:val="auto"/>
          <w:sz w:val="24"/>
          <w:szCs w:val="24"/>
        </w:rPr>
      </w:pPr>
      <w:r>
        <w:rPr>
          <w:color w:val="auto"/>
          <w:sz w:val="24"/>
          <w:szCs w:val="24"/>
        </w:rPr>
        <w:t>а) в</w:t>
      </w:r>
      <w:r w:rsidR="009A0ED8" w:rsidRPr="00176AF8">
        <w:rPr>
          <w:color w:val="auto"/>
          <w:sz w:val="24"/>
          <w:szCs w:val="24"/>
        </w:rPr>
        <w:t xml:space="preserve"> ал. 1 след думите „делегиран прокурор“ се добавя „а за дирекцията по чл. 13, ал. 1, т. 7 – директорът на дирекцията, която осъществява дейностите по глава шеста от Закона за противодействие на корупцията сред ли</w:t>
      </w:r>
      <w:r>
        <w:rPr>
          <w:color w:val="auto"/>
          <w:sz w:val="24"/>
          <w:szCs w:val="24"/>
        </w:rPr>
        <w:t>ца, заемащи публични длъжности“;</w:t>
      </w:r>
    </w:p>
    <w:p w14:paraId="0866DF53" w14:textId="7C954540" w:rsidR="00441728" w:rsidRPr="00176AF8" w:rsidRDefault="00441728" w:rsidP="009A0ED8">
      <w:pPr>
        <w:spacing w:after="0" w:line="240" w:lineRule="auto"/>
        <w:ind w:left="10" w:right="14" w:firstLine="983"/>
        <w:rPr>
          <w:color w:val="auto"/>
          <w:sz w:val="24"/>
          <w:szCs w:val="24"/>
        </w:rPr>
      </w:pPr>
      <w:r>
        <w:rPr>
          <w:color w:val="auto"/>
          <w:sz w:val="24"/>
          <w:szCs w:val="24"/>
        </w:rPr>
        <w:t xml:space="preserve">б) в </w:t>
      </w:r>
      <w:r w:rsidRPr="00441728">
        <w:rPr>
          <w:color w:val="auto"/>
          <w:sz w:val="24"/>
          <w:szCs w:val="24"/>
        </w:rPr>
        <w:t>ал. 4, т. 1 съюзът „и“ се заличава и след думата „следователи“ се добавя „главния прокурор или негов заместник“</w:t>
      </w:r>
      <w:r>
        <w:rPr>
          <w:color w:val="auto"/>
          <w:sz w:val="24"/>
          <w:szCs w:val="24"/>
        </w:rPr>
        <w:t>.</w:t>
      </w:r>
      <w:bookmarkStart w:id="0" w:name="_GoBack"/>
      <w:bookmarkEnd w:id="0"/>
    </w:p>
    <w:p w14:paraId="7738DD4C" w14:textId="1CC2B1E3"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4. В чл. 19в, ал. 5, т. 5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p>
    <w:p w14:paraId="5B8E9429" w14:textId="436CD444"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5. В чл. 34в, ал. 6, т. 4 </w:t>
      </w:r>
      <w:r w:rsidR="009A0ED8"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07D6C3F0" w14:textId="77777777" w:rsidR="0002080E" w:rsidRPr="00176AF8" w:rsidRDefault="0002080E" w:rsidP="0002080E">
      <w:pPr>
        <w:spacing w:after="0" w:line="240" w:lineRule="auto"/>
        <w:ind w:left="10" w:right="14" w:firstLine="983"/>
        <w:rPr>
          <w:color w:val="auto"/>
          <w:sz w:val="24"/>
          <w:szCs w:val="24"/>
        </w:rPr>
      </w:pPr>
    </w:p>
    <w:p w14:paraId="552775E6" w14:textId="30AFDBE9"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F41FD8" w:rsidRPr="00A870FC">
        <w:rPr>
          <w:b/>
          <w:color w:val="auto"/>
          <w:sz w:val="24"/>
          <w:szCs w:val="24"/>
        </w:rPr>
        <w:t>86</w:t>
      </w:r>
      <w:r w:rsidRPr="00A870FC">
        <w:rPr>
          <w:b/>
          <w:color w:val="auto"/>
          <w:sz w:val="24"/>
          <w:szCs w:val="24"/>
        </w:rPr>
        <w:t>.</w:t>
      </w:r>
      <w:r w:rsidRPr="00176AF8">
        <w:rPr>
          <w:color w:val="auto"/>
          <w:sz w:val="24"/>
          <w:szCs w:val="24"/>
        </w:rPr>
        <w:t xml:space="preserve"> В Закона за статистиката (</w:t>
      </w:r>
      <w:proofErr w:type="spellStart"/>
      <w:r w:rsidRPr="00176AF8">
        <w:rPr>
          <w:color w:val="auto"/>
          <w:sz w:val="24"/>
          <w:szCs w:val="24"/>
        </w:rPr>
        <w:t>обн</w:t>
      </w:r>
      <w:proofErr w:type="spellEnd"/>
      <w:r w:rsidRPr="00176AF8">
        <w:rPr>
          <w:color w:val="auto"/>
          <w:sz w:val="24"/>
          <w:szCs w:val="24"/>
        </w:rPr>
        <w:t>., ДВ, бр. 57 от 1999 г.; изм., бр. 42 от 2001 г., бр. 45 и 74 от 2002 г., бр. 37 от 2004 г., бр. 39, 81 и 88 от 2005 г., бр. 100 от 2007 г., бр. 98 от 2008 г., бр. 42 и 95 от 2009 г., бр. 97 от 2010 г., бр. 38 от 2012 г., бр. 15 от 2013 г., бр. 7 от 2018 г., бр. 38 от 2020 г., бр. 84 от 2023 г.</w:t>
      </w:r>
      <w:r w:rsidR="00F41FD8">
        <w:rPr>
          <w:color w:val="auto"/>
          <w:sz w:val="24"/>
          <w:szCs w:val="24"/>
        </w:rPr>
        <w:t>,</w:t>
      </w:r>
      <w:r w:rsidRPr="00176AF8">
        <w:rPr>
          <w:color w:val="auto"/>
          <w:sz w:val="24"/>
          <w:szCs w:val="24"/>
        </w:rPr>
        <w:t xml:space="preserve"> бр. 67 от 2025 г.</w:t>
      </w:r>
      <w:r w:rsidR="009A0ED8" w:rsidRPr="00176AF8">
        <w:rPr>
          <w:color w:val="auto"/>
          <w:sz w:val="24"/>
          <w:szCs w:val="24"/>
        </w:rPr>
        <w:t xml:space="preserve"> и бр. 16 от 2026 г.</w:t>
      </w:r>
      <w:r w:rsidRPr="00176AF8">
        <w:rPr>
          <w:color w:val="auto"/>
          <w:sz w:val="24"/>
          <w:szCs w:val="24"/>
        </w:rPr>
        <w:t xml:space="preserve">) в чл. 8, ал. 3, т. 5 </w:t>
      </w:r>
      <w:r w:rsidR="00280BD7"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65E2DCBB" w14:textId="77777777" w:rsidR="0002080E" w:rsidRPr="00176AF8" w:rsidRDefault="0002080E" w:rsidP="0002080E">
      <w:pPr>
        <w:spacing w:after="0" w:line="240" w:lineRule="auto"/>
        <w:ind w:left="10" w:right="14" w:firstLine="983"/>
        <w:rPr>
          <w:color w:val="auto"/>
          <w:sz w:val="24"/>
          <w:szCs w:val="24"/>
        </w:rPr>
      </w:pPr>
    </w:p>
    <w:p w14:paraId="4B3AEC84" w14:textId="06003179"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F41FD8" w:rsidRPr="00A870FC">
        <w:rPr>
          <w:b/>
          <w:color w:val="auto"/>
          <w:sz w:val="24"/>
          <w:szCs w:val="24"/>
        </w:rPr>
        <w:t>87</w:t>
      </w:r>
      <w:r w:rsidRPr="00A870FC">
        <w:rPr>
          <w:b/>
          <w:color w:val="auto"/>
          <w:sz w:val="24"/>
          <w:szCs w:val="24"/>
        </w:rPr>
        <w:t>.</w:t>
      </w:r>
      <w:r w:rsidRPr="00176AF8">
        <w:rPr>
          <w:color w:val="auto"/>
          <w:sz w:val="24"/>
          <w:szCs w:val="24"/>
        </w:rPr>
        <w:t xml:space="preserve"> В Закона за стоковите борси и тържищата (</w:t>
      </w:r>
      <w:proofErr w:type="spellStart"/>
      <w:r w:rsidRPr="00176AF8">
        <w:rPr>
          <w:color w:val="auto"/>
          <w:sz w:val="24"/>
          <w:szCs w:val="24"/>
        </w:rPr>
        <w:t>обн</w:t>
      </w:r>
      <w:proofErr w:type="spellEnd"/>
      <w:r w:rsidRPr="00176AF8">
        <w:rPr>
          <w:color w:val="auto"/>
          <w:sz w:val="24"/>
          <w:szCs w:val="24"/>
        </w:rPr>
        <w:t>., ДВ, бр. 93 от 1996 г.; изм., бр. 41 и 153 от 1998 г., бр. 18 от 1999 г., бр. 20 от 2000 г., бр. 41 от 2001 г., бр. 30, 34, 80 и 85 от 2006 г., бр. 53 от 2007 г., бр. 42 и 82 от 2009 г., бр. 18 и 97 от 2010 г., бр. 39 и 42 от 2011 г., бр. 38 и 77 от 2012 г., бр. 12 и 14 от 2015 г., бр. 85 и 103 от 2017 г., бр. 7 от 2018 г., бр. 52 от 2020 г., бр. 84 от 2023 г., бр. 41 от 2024 г.</w:t>
      </w:r>
      <w:r w:rsidR="00F41FD8">
        <w:rPr>
          <w:color w:val="auto"/>
          <w:sz w:val="24"/>
          <w:szCs w:val="24"/>
        </w:rPr>
        <w:t>,</w:t>
      </w:r>
      <w:r w:rsidRPr="00176AF8">
        <w:rPr>
          <w:color w:val="auto"/>
          <w:sz w:val="24"/>
          <w:szCs w:val="24"/>
        </w:rPr>
        <w:t xml:space="preserve"> бр. 63 от 2025 г.</w:t>
      </w:r>
      <w:r w:rsidR="00280BD7" w:rsidRPr="00176AF8">
        <w:rPr>
          <w:color w:val="auto"/>
          <w:sz w:val="24"/>
          <w:szCs w:val="24"/>
        </w:rPr>
        <w:t xml:space="preserve"> и бр. 16 от 2026 г.</w:t>
      </w:r>
      <w:r w:rsidRPr="00176AF8">
        <w:rPr>
          <w:color w:val="auto"/>
          <w:sz w:val="24"/>
          <w:szCs w:val="24"/>
        </w:rPr>
        <w:t xml:space="preserve">) в чл. 7, ал. 1, т. 4 </w:t>
      </w:r>
      <w:r w:rsidR="00280BD7"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2E906416" w14:textId="77777777" w:rsidR="0002080E" w:rsidRPr="00176AF8" w:rsidRDefault="0002080E" w:rsidP="0002080E">
      <w:pPr>
        <w:spacing w:after="0" w:line="240" w:lineRule="auto"/>
        <w:ind w:left="10" w:right="14" w:firstLine="983"/>
        <w:rPr>
          <w:color w:val="auto"/>
          <w:sz w:val="24"/>
          <w:szCs w:val="24"/>
        </w:rPr>
      </w:pPr>
    </w:p>
    <w:p w14:paraId="1AFCCF14" w14:textId="72DAA724"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F41FD8" w:rsidRPr="00A870FC">
        <w:rPr>
          <w:b/>
          <w:color w:val="auto"/>
          <w:sz w:val="24"/>
          <w:szCs w:val="24"/>
        </w:rPr>
        <w:t>88</w:t>
      </w:r>
      <w:r w:rsidRPr="00A870FC">
        <w:rPr>
          <w:b/>
          <w:color w:val="auto"/>
          <w:sz w:val="24"/>
          <w:szCs w:val="24"/>
        </w:rPr>
        <w:t>.</w:t>
      </w:r>
      <w:r w:rsidRPr="00176AF8">
        <w:rPr>
          <w:color w:val="auto"/>
          <w:sz w:val="24"/>
          <w:szCs w:val="24"/>
        </w:rPr>
        <w:t xml:space="preserve"> В Закона за съдебната власт (</w:t>
      </w:r>
      <w:proofErr w:type="spellStart"/>
      <w:r w:rsidRPr="00176AF8">
        <w:rPr>
          <w:color w:val="auto"/>
          <w:sz w:val="24"/>
          <w:szCs w:val="24"/>
        </w:rPr>
        <w:t>обн</w:t>
      </w:r>
      <w:proofErr w:type="spellEnd"/>
      <w:r w:rsidRPr="00176AF8">
        <w:rPr>
          <w:color w:val="auto"/>
          <w:sz w:val="24"/>
          <w:szCs w:val="24"/>
        </w:rPr>
        <w:t>., ДВ, бр. 64 от 2007 г.; изм., бр. 69 и 109 от 2008 г., бр. 25, 33, 42, 102 и 103 от 2009 г., бр. 59 от 2010 г., бр. 1, 23, 32, 45, 81 и 82 от 2011 г.; Решение № 10 на Конституционния съд от 2011 г. – бр. 93 от 2011 г.;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 бр. 62 от 2022 г., бр. 11, 48, 66, 69, 84, 86 и 108 от 2023 г., бр. 18 и 67 от 2024 г.</w:t>
      </w:r>
      <w:r w:rsidR="00F41FD8">
        <w:rPr>
          <w:color w:val="auto"/>
          <w:sz w:val="24"/>
          <w:szCs w:val="24"/>
        </w:rPr>
        <w:t>,</w:t>
      </w:r>
      <w:r w:rsidRPr="00176AF8">
        <w:rPr>
          <w:color w:val="auto"/>
          <w:sz w:val="24"/>
          <w:szCs w:val="24"/>
        </w:rPr>
        <w:t xml:space="preserve"> бр. 6, 63, 65 и 87 от 2025 г.</w:t>
      </w:r>
      <w:r w:rsidR="00280BD7" w:rsidRPr="00176AF8">
        <w:rPr>
          <w:color w:val="auto"/>
          <w:sz w:val="24"/>
          <w:szCs w:val="24"/>
        </w:rPr>
        <w:t xml:space="preserve"> и бр. 16 и 17 от 2026 г.) се правят следните изменения</w:t>
      </w:r>
      <w:r w:rsidR="00F41FD8">
        <w:rPr>
          <w:color w:val="auto"/>
          <w:sz w:val="24"/>
          <w:szCs w:val="24"/>
        </w:rPr>
        <w:t xml:space="preserve"> и допълнения</w:t>
      </w:r>
      <w:r w:rsidR="00280BD7" w:rsidRPr="00176AF8">
        <w:rPr>
          <w:color w:val="auto"/>
          <w:sz w:val="24"/>
          <w:szCs w:val="24"/>
        </w:rPr>
        <w:t>:</w:t>
      </w:r>
    </w:p>
    <w:p w14:paraId="0D97194C" w14:textId="02F082F8"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1. В чл. 19а, ал. 1 думите </w:t>
      </w:r>
      <w:r w:rsidR="00280BD7" w:rsidRPr="00176AF8">
        <w:rPr>
          <w:color w:val="auto"/>
          <w:sz w:val="24"/>
          <w:szCs w:val="24"/>
        </w:rPr>
        <w:t>„чл. 96 от Закона за Сметната палата“ се заменят с „чл. 74</w:t>
      </w:r>
      <w:r w:rsidRPr="00176AF8">
        <w:rPr>
          <w:color w:val="auto"/>
          <w:sz w:val="24"/>
          <w:szCs w:val="24"/>
        </w:rPr>
        <w:t xml:space="preserve"> от </w:t>
      </w:r>
      <w:r w:rsidR="00280BD7" w:rsidRPr="00176AF8">
        <w:rPr>
          <w:color w:val="auto"/>
          <w:sz w:val="24"/>
          <w:szCs w:val="24"/>
        </w:rPr>
        <w:t>Закона за противодействие на корупцията сред лица, заемащи публични длъжности</w:t>
      </w:r>
      <w:r w:rsidRPr="00176AF8">
        <w:rPr>
          <w:color w:val="auto"/>
          <w:sz w:val="24"/>
          <w:szCs w:val="24"/>
        </w:rPr>
        <w:t>“</w:t>
      </w:r>
      <w:r w:rsidR="00280BD7" w:rsidRPr="00176AF8">
        <w:rPr>
          <w:color w:val="auto"/>
          <w:sz w:val="24"/>
          <w:szCs w:val="24"/>
        </w:rPr>
        <w:t xml:space="preserve">. </w:t>
      </w:r>
    </w:p>
    <w:p w14:paraId="68B37E3F" w14:textId="120BD9E7" w:rsidR="0002080E" w:rsidRPr="00176AF8" w:rsidRDefault="0002080E" w:rsidP="0002080E">
      <w:pPr>
        <w:spacing w:after="0" w:line="240" w:lineRule="auto"/>
        <w:ind w:left="10" w:right="14" w:firstLine="983"/>
        <w:rPr>
          <w:color w:val="auto"/>
          <w:sz w:val="24"/>
          <w:szCs w:val="24"/>
        </w:rPr>
      </w:pPr>
      <w:r w:rsidRPr="00176AF8">
        <w:rPr>
          <w:color w:val="auto"/>
          <w:sz w:val="24"/>
          <w:szCs w:val="24"/>
        </w:rPr>
        <w:lastRenderedPageBreak/>
        <w:t xml:space="preserve">2. В чл. 29в, ал. 4 </w:t>
      </w:r>
      <w:r w:rsidR="00280BD7" w:rsidRPr="00176AF8">
        <w:rPr>
          <w:color w:val="auto"/>
          <w:sz w:val="24"/>
          <w:szCs w:val="24"/>
        </w:rPr>
        <w:t>думите „чл. 96 от Закона за Сметната палата“ се заменят с „чл. 74 от Закона за противодействие на корупцията сред лица, заемащи публични длъжности“.</w:t>
      </w:r>
    </w:p>
    <w:p w14:paraId="7D7372C1" w14:textId="1CEC6423"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3. В чл. 45, ал. 1, изречение второ </w:t>
      </w:r>
      <w:r w:rsidR="00280BD7" w:rsidRPr="00176AF8">
        <w:rPr>
          <w:color w:val="auto"/>
          <w:sz w:val="24"/>
          <w:szCs w:val="24"/>
        </w:rPr>
        <w:t>думите „чл. 96 от Закона за Сметната палата“ се заменят с „чл. 74 от Закона за противодействие на корупцията сред лица, заемащи публични длъжности“.</w:t>
      </w:r>
    </w:p>
    <w:p w14:paraId="510654AB" w14:textId="69001EAF" w:rsidR="0002080E" w:rsidRPr="00176AF8" w:rsidRDefault="0002080E" w:rsidP="0002080E">
      <w:pPr>
        <w:spacing w:after="0" w:line="240" w:lineRule="auto"/>
        <w:ind w:left="10" w:right="14" w:firstLine="983"/>
        <w:rPr>
          <w:color w:val="auto"/>
          <w:sz w:val="24"/>
          <w:szCs w:val="24"/>
        </w:rPr>
      </w:pPr>
      <w:r w:rsidRPr="00176AF8">
        <w:rPr>
          <w:color w:val="auto"/>
          <w:sz w:val="24"/>
          <w:szCs w:val="24"/>
        </w:rPr>
        <w:t xml:space="preserve">4. В чл. 48, ал. 2, изречение второ думите </w:t>
      </w:r>
      <w:r w:rsidR="00280BD7" w:rsidRPr="00176AF8">
        <w:rPr>
          <w:color w:val="auto"/>
          <w:sz w:val="24"/>
          <w:szCs w:val="24"/>
        </w:rPr>
        <w:t xml:space="preserve">„Сметната палата“ се заменят с </w:t>
      </w:r>
      <w:r w:rsidRPr="00176AF8">
        <w:rPr>
          <w:color w:val="auto"/>
          <w:sz w:val="24"/>
          <w:szCs w:val="24"/>
        </w:rPr>
        <w:t>„Комисията за противодействие на корупцията“.</w:t>
      </w:r>
    </w:p>
    <w:p w14:paraId="3C9D375D" w14:textId="166E6CF7" w:rsidR="000A52BF" w:rsidRPr="00176AF8" w:rsidRDefault="00280BD7" w:rsidP="00280BD7">
      <w:pPr>
        <w:spacing w:after="0" w:line="240" w:lineRule="auto"/>
        <w:ind w:left="10" w:right="14" w:firstLine="983"/>
        <w:rPr>
          <w:color w:val="auto"/>
          <w:sz w:val="24"/>
          <w:szCs w:val="24"/>
        </w:rPr>
      </w:pPr>
      <w:r w:rsidRPr="00176AF8">
        <w:rPr>
          <w:color w:val="auto"/>
          <w:sz w:val="24"/>
          <w:szCs w:val="24"/>
        </w:rPr>
        <w:t xml:space="preserve">5. В чл. </w:t>
      </w:r>
      <w:r w:rsidR="000A52BF" w:rsidRPr="00176AF8">
        <w:rPr>
          <w:color w:val="auto"/>
          <w:sz w:val="24"/>
          <w:szCs w:val="24"/>
        </w:rPr>
        <w:t>112 се създава ал. 7:</w:t>
      </w:r>
    </w:p>
    <w:p w14:paraId="7661B7E2" w14:textId="5FE401E9" w:rsidR="000A52BF" w:rsidRPr="00176AF8" w:rsidRDefault="000A52BF" w:rsidP="00280BD7">
      <w:pPr>
        <w:spacing w:after="0" w:line="240" w:lineRule="auto"/>
        <w:ind w:left="10" w:right="14" w:firstLine="983"/>
        <w:rPr>
          <w:color w:val="auto"/>
          <w:sz w:val="24"/>
          <w:szCs w:val="24"/>
        </w:rPr>
      </w:pPr>
      <w:r w:rsidRPr="00176AF8">
        <w:rPr>
          <w:color w:val="auto"/>
          <w:sz w:val="24"/>
          <w:szCs w:val="24"/>
        </w:rPr>
        <w:t>„(7) Общото събрание на наказателната колегия на Върховния касационен съд одобрява списък от действащи съдии на длъжност съдия във Върховния касационен съд от наказателната колегия, измежду които, при необходимост, на случаен принцип се разпределя преписката в случаите по чл. 411</w:t>
      </w:r>
      <w:r w:rsidR="00280BD7" w:rsidRPr="00176AF8">
        <w:rPr>
          <w:color w:val="auto"/>
          <w:sz w:val="24"/>
          <w:szCs w:val="24"/>
        </w:rPr>
        <w:t>г</w:t>
      </w:r>
      <w:r w:rsidRPr="00176AF8">
        <w:rPr>
          <w:color w:val="auto"/>
          <w:sz w:val="24"/>
          <w:szCs w:val="24"/>
        </w:rPr>
        <w:t xml:space="preserve"> от Наказателно-процесуалния кодекс.“</w:t>
      </w:r>
    </w:p>
    <w:p w14:paraId="1DD855C9" w14:textId="48C29DBE" w:rsidR="000A52BF" w:rsidRPr="00176AF8" w:rsidRDefault="00280BD7" w:rsidP="00280BD7">
      <w:pPr>
        <w:spacing w:after="0" w:line="240" w:lineRule="auto"/>
        <w:ind w:left="10" w:right="14" w:firstLine="983"/>
        <w:rPr>
          <w:color w:val="auto"/>
          <w:sz w:val="24"/>
          <w:szCs w:val="24"/>
        </w:rPr>
      </w:pPr>
      <w:r w:rsidRPr="00176AF8">
        <w:rPr>
          <w:color w:val="auto"/>
          <w:sz w:val="24"/>
          <w:szCs w:val="24"/>
        </w:rPr>
        <w:t xml:space="preserve">6. </w:t>
      </w:r>
      <w:r w:rsidR="000A52BF" w:rsidRPr="00176AF8">
        <w:rPr>
          <w:color w:val="auto"/>
          <w:sz w:val="24"/>
          <w:szCs w:val="24"/>
        </w:rPr>
        <w:t>В чл. 139 се създава нова ал. 4:</w:t>
      </w:r>
    </w:p>
    <w:p w14:paraId="0F5FBD17" w14:textId="77777777" w:rsidR="000A52BF" w:rsidRPr="00176AF8" w:rsidRDefault="000A52BF" w:rsidP="00280BD7">
      <w:pPr>
        <w:spacing w:after="0" w:line="240" w:lineRule="auto"/>
        <w:ind w:left="10" w:right="14" w:firstLine="983"/>
        <w:rPr>
          <w:color w:val="auto"/>
          <w:sz w:val="24"/>
          <w:szCs w:val="24"/>
        </w:rPr>
      </w:pPr>
      <w:r w:rsidRPr="00176AF8">
        <w:rPr>
          <w:color w:val="auto"/>
          <w:sz w:val="24"/>
          <w:szCs w:val="24"/>
        </w:rPr>
        <w:t>„(4) В предвидените в ал. 1 заместници на главния прокурор не се включва назначеният по реда на чл. 173, ал. 4 заместник на главния прокурор, осъществяващ контрол върху действията на прокурора за разследване на престъпления, извършени от главния прокурор, и на него не могат да се възлагат правомощията на главния прокурор по чл. 138, ал. 1, т. 2, 7 и 11.“</w:t>
      </w:r>
    </w:p>
    <w:p w14:paraId="66E5D041" w14:textId="117DF947" w:rsidR="000A52BF" w:rsidRPr="00176AF8" w:rsidRDefault="000A52BF" w:rsidP="00280BD7">
      <w:pPr>
        <w:pStyle w:val="ListParagraph"/>
        <w:numPr>
          <w:ilvl w:val="0"/>
          <w:numId w:val="45"/>
        </w:numPr>
        <w:spacing w:after="0" w:line="240" w:lineRule="auto"/>
        <w:ind w:right="14" w:firstLine="259"/>
        <w:rPr>
          <w:color w:val="auto"/>
          <w:sz w:val="24"/>
          <w:szCs w:val="24"/>
        </w:rPr>
      </w:pPr>
      <w:r w:rsidRPr="00176AF8">
        <w:rPr>
          <w:color w:val="auto"/>
          <w:sz w:val="24"/>
          <w:szCs w:val="24"/>
        </w:rPr>
        <w:t>В чл. 173а ал. 4 се изменя така:</w:t>
      </w:r>
    </w:p>
    <w:p w14:paraId="6BFC9B4C" w14:textId="23A421B9" w:rsidR="000A52BF" w:rsidRPr="00176AF8" w:rsidRDefault="000A52BF" w:rsidP="00280BD7">
      <w:pPr>
        <w:spacing w:after="0" w:line="240" w:lineRule="auto"/>
        <w:ind w:left="10" w:right="14" w:firstLine="983"/>
        <w:rPr>
          <w:color w:val="auto"/>
          <w:sz w:val="24"/>
          <w:szCs w:val="24"/>
        </w:rPr>
      </w:pPr>
      <w:r w:rsidRPr="00176AF8">
        <w:rPr>
          <w:color w:val="auto"/>
          <w:sz w:val="24"/>
          <w:szCs w:val="24"/>
        </w:rPr>
        <w:t xml:space="preserve">„(4) В случаите по чл. 411г, ал. 1 от Наказателно-процесуалния кодекс по реда на чл. 112, ал. 7 се определя съдия измежду съдиите от наказателната колегия на Върховния касационен съд, който да изпълнява функциите на прокурор, осъществяващ контрол върху действията на прокурора за разследване на престъпления, извършени от главния прокурор. Ръководителят на наказателната колегия на Върховния касационен съд незабавно уведомява прокурорската колегия на Висшия съдебен съвет, която назначава определения съдия за заместник на главния прокурор, осъществяващ контрол върху действията на прокурора за разследване на престъпления, </w:t>
      </w:r>
      <w:r w:rsidR="00280BD7" w:rsidRPr="00176AF8">
        <w:rPr>
          <w:color w:val="auto"/>
          <w:sz w:val="24"/>
          <w:szCs w:val="24"/>
        </w:rPr>
        <w:t>извършени от главния прокурор.“</w:t>
      </w:r>
    </w:p>
    <w:p w14:paraId="16D75C8A" w14:textId="7DD78FEC" w:rsidR="0002080E" w:rsidRPr="00176AF8" w:rsidRDefault="00280BD7" w:rsidP="00280BD7">
      <w:pPr>
        <w:pStyle w:val="ListParagraph"/>
        <w:numPr>
          <w:ilvl w:val="0"/>
          <w:numId w:val="45"/>
        </w:numPr>
        <w:spacing w:after="0" w:line="240" w:lineRule="auto"/>
        <w:ind w:right="14" w:firstLine="259"/>
        <w:rPr>
          <w:color w:val="auto"/>
          <w:sz w:val="24"/>
          <w:szCs w:val="24"/>
        </w:rPr>
      </w:pPr>
      <w:r w:rsidRPr="00176AF8">
        <w:rPr>
          <w:color w:val="auto"/>
          <w:sz w:val="24"/>
          <w:szCs w:val="24"/>
        </w:rPr>
        <w:t>В</w:t>
      </w:r>
      <w:r w:rsidR="0002080E" w:rsidRPr="00176AF8">
        <w:rPr>
          <w:color w:val="auto"/>
          <w:sz w:val="24"/>
          <w:szCs w:val="24"/>
        </w:rPr>
        <w:t xml:space="preserve"> чл. 175д се създава ал. 9:</w:t>
      </w:r>
    </w:p>
    <w:p w14:paraId="7AEAF604" w14:textId="188408EF" w:rsidR="0002080E" w:rsidRPr="00176AF8" w:rsidRDefault="0002080E" w:rsidP="0002080E">
      <w:pPr>
        <w:spacing w:after="0" w:line="240" w:lineRule="auto"/>
        <w:ind w:left="10" w:right="14" w:firstLine="983"/>
        <w:rPr>
          <w:color w:val="auto"/>
          <w:sz w:val="24"/>
          <w:szCs w:val="24"/>
        </w:rPr>
      </w:pPr>
      <w:r w:rsidRPr="00176AF8">
        <w:rPr>
          <w:color w:val="auto"/>
          <w:sz w:val="24"/>
          <w:szCs w:val="24"/>
        </w:rPr>
        <w:t>„(9) Проверката на декларациите за имущество на кандидати за членове на Комисията за противодействие на корупцията по чл. 7, ал. 1, т. 3 и 4 от Закона за противодействие на корупцията сред лица, заемащи публични длъжности се извършва в десетдневен срок от постъпване на искане за проверка.“</w:t>
      </w:r>
    </w:p>
    <w:p w14:paraId="22ECE5C0" w14:textId="0A03E5EF" w:rsidR="0002080E" w:rsidRPr="00176AF8" w:rsidRDefault="00280BD7" w:rsidP="0002080E">
      <w:pPr>
        <w:spacing w:after="0" w:line="240" w:lineRule="auto"/>
        <w:ind w:left="10" w:right="14" w:firstLine="983"/>
        <w:rPr>
          <w:color w:val="auto"/>
          <w:sz w:val="24"/>
          <w:szCs w:val="24"/>
        </w:rPr>
      </w:pPr>
      <w:r w:rsidRPr="00176AF8">
        <w:rPr>
          <w:color w:val="auto"/>
          <w:sz w:val="24"/>
          <w:szCs w:val="24"/>
        </w:rPr>
        <w:t>9</w:t>
      </w:r>
      <w:r w:rsidR="0002080E" w:rsidRPr="00176AF8">
        <w:rPr>
          <w:color w:val="auto"/>
          <w:sz w:val="24"/>
          <w:szCs w:val="24"/>
        </w:rPr>
        <w:t xml:space="preserve">. В чл. 343а думите </w:t>
      </w:r>
      <w:r w:rsidRPr="00176AF8">
        <w:rPr>
          <w:color w:val="auto"/>
          <w:sz w:val="24"/>
          <w:szCs w:val="24"/>
        </w:rPr>
        <w:t xml:space="preserve">„чл. 75 от Закона за Сметната палата“ се заменят с </w:t>
      </w:r>
      <w:r w:rsidR="0002080E" w:rsidRPr="00176AF8">
        <w:rPr>
          <w:color w:val="auto"/>
          <w:sz w:val="24"/>
          <w:szCs w:val="24"/>
        </w:rPr>
        <w:t xml:space="preserve">„чл. </w:t>
      </w:r>
      <w:r w:rsidRPr="00176AF8">
        <w:rPr>
          <w:color w:val="auto"/>
          <w:sz w:val="24"/>
          <w:szCs w:val="24"/>
        </w:rPr>
        <w:t>61</w:t>
      </w:r>
      <w:r w:rsidR="0002080E" w:rsidRPr="00176AF8">
        <w:rPr>
          <w:color w:val="auto"/>
          <w:sz w:val="24"/>
          <w:szCs w:val="24"/>
        </w:rPr>
        <w:t xml:space="preserve"> от </w:t>
      </w:r>
      <w:r w:rsidRPr="00176AF8">
        <w:rPr>
          <w:color w:val="auto"/>
          <w:sz w:val="24"/>
          <w:szCs w:val="24"/>
        </w:rPr>
        <w:t>Закона за противодействие на корупцията сред лица, заемащи публични длъжности</w:t>
      </w:r>
      <w:r w:rsidR="0002080E" w:rsidRPr="00176AF8">
        <w:rPr>
          <w:color w:val="auto"/>
          <w:sz w:val="24"/>
          <w:szCs w:val="24"/>
        </w:rPr>
        <w:t>“.</w:t>
      </w:r>
    </w:p>
    <w:p w14:paraId="7536B89C" w14:textId="77777777" w:rsidR="0002080E" w:rsidRPr="00176AF8" w:rsidRDefault="0002080E" w:rsidP="0002080E">
      <w:pPr>
        <w:spacing w:after="0" w:line="240" w:lineRule="auto"/>
        <w:ind w:left="10" w:right="14" w:firstLine="983"/>
        <w:rPr>
          <w:color w:val="auto"/>
          <w:sz w:val="24"/>
          <w:szCs w:val="24"/>
        </w:rPr>
      </w:pPr>
    </w:p>
    <w:p w14:paraId="4F552BE9" w14:textId="5BAEBAAA"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F41FD8" w:rsidRPr="00A870FC">
        <w:rPr>
          <w:b/>
          <w:color w:val="auto"/>
          <w:sz w:val="24"/>
          <w:szCs w:val="24"/>
        </w:rPr>
        <w:t>89</w:t>
      </w:r>
      <w:r w:rsidRPr="00A870FC">
        <w:rPr>
          <w:b/>
          <w:color w:val="auto"/>
          <w:sz w:val="24"/>
          <w:szCs w:val="24"/>
        </w:rPr>
        <w:t>.</w:t>
      </w:r>
      <w:r w:rsidRPr="00176AF8">
        <w:rPr>
          <w:color w:val="auto"/>
          <w:sz w:val="24"/>
          <w:szCs w:val="24"/>
        </w:rPr>
        <w:t xml:space="preserve"> В Закона за съхранение на въглероден диоксид в земните недра (</w:t>
      </w:r>
      <w:proofErr w:type="spellStart"/>
      <w:r w:rsidRPr="00176AF8">
        <w:rPr>
          <w:color w:val="auto"/>
          <w:sz w:val="24"/>
          <w:szCs w:val="24"/>
        </w:rPr>
        <w:t>обн</w:t>
      </w:r>
      <w:proofErr w:type="spellEnd"/>
      <w:r w:rsidRPr="00176AF8">
        <w:rPr>
          <w:color w:val="auto"/>
          <w:sz w:val="24"/>
          <w:szCs w:val="24"/>
        </w:rPr>
        <w:t>., ДВ, бр. 14 от 2012 г.; изм., бр. 82 от 2012 г., бр. 14 от 2015 г., бр. 7 и 27 от 2018 г., бр. 79 от 2020 г.</w:t>
      </w:r>
      <w:r w:rsidR="00F41FD8">
        <w:rPr>
          <w:color w:val="auto"/>
          <w:sz w:val="24"/>
          <w:szCs w:val="24"/>
        </w:rPr>
        <w:t>,</w:t>
      </w:r>
      <w:r w:rsidRPr="00176AF8">
        <w:rPr>
          <w:color w:val="auto"/>
          <w:sz w:val="24"/>
          <w:szCs w:val="24"/>
        </w:rPr>
        <w:t xml:space="preserve"> бр. 84 от 2023 г.</w:t>
      </w:r>
      <w:r w:rsidR="00280BD7" w:rsidRPr="00176AF8">
        <w:rPr>
          <w:color w:val="auto"/>
          <w:sz w:val="24"/>
          <w:szCs w:val="24"/>
        </w:rPr>
        <w:t xml:space="preserve"> и бр. 16 от 2026 г.</w:t>
      </w:r>
      <w:r w:rsidRPr="00176AF8">
        <w:rPr>
          <w:color w:val="auto"/>
          <w:sz w:val="24"/>
          <w:szCs w:val="24"/>
        </w:rPr>
        <w:t xml:space="preserve">) в чл. 31, ал. 4, т. 2 </w:t>
      </w:r>
      <w:r w:rsidR="00280BD7"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11827193" w14:textId="77777777" w:rsidR="0002080E" w:rsidRPr="00176AF8" w:rsidRDefault="0002080E" w:rsidP="0002080E">
      <w:pPr>
        <w:spacing w:after="0" w:line="240" w:lineRule="auto"/>
        <w:ind w:left="10" w:right="14" w:firstLine="983"/>
        <w:rPr>
          <w:color w:val="auto"/>
          <w:sz w:val="24"/>
          <w:szCs w:val="24"/>
        </w:rPr>
      </w:pPr>
    </w:p>
    <w:p w14:paraId="544BC568" w14:textId="6AA48796" w:rsidR="0002080E" w:rsidRPr="00176AF8" w:rsidRDefault="0002080E" w:rsidP="0002080E">
      <w:pPr>
        <w:spacing w:after="0" w:line="240" w:lineRule="auto"/>
        <w:ind w:left="10" w:right="14" w:firstLine="983"/>
        <w:rPr>
          <w:color w:val="auto"/>
          <w:sz w:val="24"/>
          <w:szCs w:val="24"/>
        </w:rPr>
      </w:pPr>
      <w:r w:rsidRPr="00A870FC">
        <w:rPr>
          <w:b/>
          <w:color w:val="auto"/>
          <w:sz w:val="24"/>
          <w:szCs w:val="24"/>
        </w:rPr>
        <w:t xml:space="preserve">§ </w:t>
      </w:r>
      <w:r w:rsidR="00F41FD8" w:rsidRPr="00A870FC">
        <w:rPr>
          <w:b/>
          <w:color w:val="auto"/>
          <w:sz w:val="24"/>
          <w:szCs w:val="24"/>
        </w:rPr>
        <w:t>90</w:t>
      </w:r>
      <w:r w:rsidRPr="00A870FC">
        <w:rPr>
          <w:b/>
          <w:color w:val="auto"/>
          <w:sz w:val="24"/>
          <w:szCs w:val="24"/>
        </w:rPr>
        <w:t>.</w:t>
      </w:r>
      <w:r w:rsidRPr="00176AF8">
        <w:rPr>
          <w:color w:val="auto"/>
          <w:sz w:val="24"/>
          <w:szCs w:val="24"/>
        </w:rPr>
        <w:t xml:space="preserve"> В Закона за управление на средствата от Европейските фондове при споделено управление (</w:t>
      </w:r>
      <w:proofErr w:type="spellStart"/>
      <w:r w:rsidRPr="00176AF8">
        <w:rPr>
          <w:color w:val="auto"/>
          <w:sz w:val="24"/>
          <w:szCs w:val="24"/>
        </w:rPr>
        <w:t>обн</w:t>
      </w:r>
      <w:proofErr w:type="spellEnd"/>
      <w:r w:rsidRPr="00176AF8">
        <w:rPr>
          <w:color w:val="auto"/>
          <w:sz w:val="24"/>
          <w:szCs w:val="24"/>
        </w:rPr>
        <w:t>., ДВ, бр. 101 от 2015 г.; изм., бр. 43 и 74 от 2016 г., бр. 58 и 85 от 2017 г., бр. 2 от 2018 г., бр. 29 и 94 от 2019 г., бр. 13 и 52 от 2020 г., бр. 39, 51 и 102 от 2022 г.</w:t>
      </w:r>
      <w:r w:rsidR="00F41FD8">
        <w:rPr>
          <w:color w:val="auto"/>
          <w:sz w:val="24"/>
          <w:szCs w:val="24"/>
        </w:rPr>
        <w:t>,</w:t>
      </w:r>
      <w:r w:rsidRPr="00176AF8">
        <w:rPr>
          <w:color w:val="auto"/>
          <w:sz w:val="24"/>
          <w:szCs w:val="24"/>
        </w:rPr>
        <w:t xml:space="preserve"> бр. 84 и 102 от 2023 г.</w:t>
      </w:r>
      <w:r w:rsidR="00280BD7" w:rsidRPr="00176AF8">
        <w:rPr>
          <w:color w:val="auto"/>
          <w:sz w:val="24"/>
          <w:szCs w:val="24"/>
        </w:rPr>
        <w:t xml:space="preserve"> и бр. 16 от 2026 г.</w:t>
      </w:r>
      <w:r w:rsidRPr="00176AF8">
        <w:rPr>
          <w:color w:val="auto"/>
          <w:sz w:val="24"/>
          <w:szCs w:val="24"/>
        </w:rPr>
        <w:t xml:space="preserve">) в чл. 66, ал. 2, т. 2 думите </w:t>
      </w:r>
      <w:r w:rsidR="00280BD7" w:rsidRPr="00176AF8">
        <w:rPr>
          <w:color w:val="auto"/>
          <w:sz w:val="24"/>
          <w:szCs w:val="24"/>
        </w:rPr>
        <w:t xml:space="preserve">„Сметната палата“ се заменят с </w:t>
      </w:r>
      <w:r w:rsidRPr="00176AF8">
        <w:rPr>
          <w:color w:val="auto"/>
          <w:sz w:val="24"/>
          <w:szCs w:val="24"/>
        </w:rPr>
        <w:t>„Комисията за противодействие на корупцията“.</w:t>
      </w:r>
      <w:r w:rsidR="00280BD7" w:rsidRPr="00176AF8">
        <w:rPr>
          <w:color w:val="auto"/>
          <w:sz w:val="24"/>
          <w:szCs w:val="24"/>
        </w:rPr>
        <w:t xml:space="preserve"> </w:t>
      </w:r>
    </w:p>
    <w:p w14:paraId="79E0F8AD" w14:textId="77777777" w:rsidR="0002080E" w:rsidRPr="00176AF8" w:rsidRDefault="0002080E" w:rsidP="0002080E">
      <w:pPr>
        <w:spacing w:after="0" w:line="240" w:lineRule="auto"/>
        <w:ind w:left="10" w:right="14" w:firstLine="983"/>
        <w:rPr>
          <w:color w:val="auto"/>
          <w:sz w:val="24"/>
          <w:szCs w:val="24"/>
        </w:rPr>
      </w:pPr>
    </w:p>
    <w:p w14:paraId="46B0F324" w14:textId="25CC3D2D" w:rsidR="0002080E" w:rsidRPr="0002080E" w:rsidRDefault="0002080E" w:rsidP="0002080E">
      <w:pPr>
        <w:spacing w:after="0" w:line="240" w:lineRule="auto"/>
        <w:ind w:left="10" w:right="14" w:firstLine="983"/>
        <w:rPr>
          <w:color w:val="auto"/>
          <w:sz w:val="24"/>
          <w:szCs w:val="24"/>
        </w:rPr>
      </w:pPr>
      <w:r w:rsidRPr="00A870FC">
        <w:rPr>
          <w:b/>
          <w:color w:val="auto"/>
          <w:sz w:val="24"/>
          <w:szCs w:val="24"/>
        </w:rPr>
        <w:lastRenderedPageBreak/>
        <w:t xml:space="preserve">§ </w:t>
      </w:r>
      <w:r w:rsidR="00F41FD8" w:rsidRPr="00A870FC">
        <w:rPr>
          <w:b/>
          <w:color w:val="auto"/>
          <w:sz w:val="24"/>
          <w:szCs w:val="24"/>
        </w:rPr>
        <w:t>91</w:t>
      </w:r>
      <w:r w:rsidRPr="00A870FC">
        <w:rPr>
          <w:b/>
          <w:color w:val="auto"/>
          <w:sz w:val="24"/>
          <w:szCs w:val="24"/>
        </w:rPr>
        <w:t>.</w:t>
      </w:r>
      <w:r w:rsidRPr="00176AF8">
        <w:rPr>
          <w:color w:val="auto"/>
          <w:sz w:val="24"/>
          <w:szCs w:val="24"/>
        </w:rPr>
        <w:t xml:space="preserve"> В Закона за Фискален съвет и автоматични </w:t>
      </w:r>
      <w:proofErr w:type="spellStart"/>
      <w:r w:rsidRPr="00176AF8">
        <w:rPr>
          <w:color w:val="auto"/>
          <w:sz w:val="24"/>
          <w:szCs w:val="24"/>
        </w:rPr>
        <w:t>корективни</w:t>
      </w:r>
      <w:proofErr w:type="spellEnd"/>
      <w:r w:rsidRPr="00176AF8">
        <w:rPr>
          <w:color w:val="auto"/>
          <w:sz w:val="24"/>
          <w:szCs w:val="24"/>
        </w:rPr>
        <w:t xml:space="preserve"> механизми (</w:t>
      </w:r>
      <w:proofErr w:type="spellStart"/>
      <w:r w:rsidRPr="00176AF8">
        <w:rPr>
          <w:color w:val="auto"/>
          <w:sz w:val="24"/>
          <w:szCs w:val="24"/>
        </w:rPr>
        <w:t>обн</w:t>
      </w:r>
      <w:proofErr w:type="spellEnd"/>
      <w:r w:rsidRPr="00176AF8">
        <w:rPr>
          <w:color w:val="auto"/>
          <w:sz w:val="24"/>
          <w:szCs w:val="24"/>
        </w:rPr>
        <w:t>., ДВ, бр. 29 от 2015 г.; изм., бр. 43 от 2016 г., бр. 103 от 2017 г., бр. 15 от 2018 г.</w:t>
      </w:r>
      <w:r w:rsidR="00F41FD8">
        <w:rPr>
          <w:color w:val="auto"/>
          <w:sz w:val="24"/>
          <w:szCs w:val="24"/>
        </w:rPr>
        <w:t>,</w:t>
      </w:r>
      <w:r w:rsidRPr="00176AF8">
        <w:rPr>
          <w:color w:val="auto"/>
          <w:sz w:val="24"/>
          <w:szCs w:val="24"/>
        </w:rPr>
        <w:t xml:space="preserve"> бр. 13 от 2019 г.</w:t>
      </w:r>
      <w:r w:rsidR="00280BD7" w:rsidRPr="00176AF8">
        <w:rPr>
          <w:color w:val="auto"/>
          <w:sz w:val="24"/>
          <w:szCs w:val="24"/>
        </w:rPr>
        <w:t xml:space="preserve"> и бр. 16 от 2026 г.</w:t>
      </w:r>
      <w:r w:rsidRPr="00176AF8">
        <w:rPr>
          <w:color w:val="auto"/>
          <w:sz w:val="24"/>
          <w:szCs w:val="24"/>
        </w:rPr>
        <w:t xml:space="preserve">) в чл. 7, ал. 4, т. 6 </w:t>
      </w:r>
      <w:r w:rsidR="00280BD7" w:rsidRPr="00176AF8">
        <w:rPr>
          <w:color w:val="auto"/>
          <w:sz w:val="24"/>
          <w:szCs w:val="24"/>
        </w:rPr>
        <w:t>думите „Закона за Сметната палата“ се заменят със „Закона за противодействие на корупцията сред лица, заемащи публични длъжности“</w:t>
      </w:r>
      <w:r w:rsidRPr="00176AF8">
        <w:rPr>
          <w:color w:val="auto"/>
          <w:sz w:val="24"/>
          <w:szCs w:val="24"/>
        </w:rPr>
        <w:t>.</w:t>
      </w:r>
    </w:p>
    <w:p w14:paraId="773FAEC4" w14:textId="78E65027" w:rsidR="00AE4AE5" w:rsidRPr="0002080E" w:rsidRDefault="00AE4AE5" w:rsidP="000E6C14">
      <w:pPr>
        <w:spacing w:after="0" w:line="240" w:lineRule="auto"/>
        <w:ind w:left="10" w:right="14" w:firstLine="983"/>
        <w:rPr>
          <w:color w:val="auto"/>
          <w:sz w:val="24"/>
          <w:szCs w:val="24"/>
        </w:rPr>
      </w:pPr>
    </w:p>
    <w:p w14:paraId="19E8E1EA" w14:textId="66A9AD45" w:rsidR="002536D3" w:rsidRPr="0002080E" w:rsidRDefault="002536D3" w:rsidP="000E6C14">
      <w:pPr>
        <w:spacing w:after="0" w:line="240" w:lineRule="auto"/>
        <w:ind w:left="10" w:right="94" w:firstLine="983"/>
        <w:jc w:val="right"/>
        <w:rPr>
          <w:color w:val="auto"/>
          <w:sz w:val="24"/>
          <w:szCs w:val="24"/>
        </w:rPr>
      </w:pPr>
    </w:p>
    <w:sectPr w:rsidR="002536D3" w:rsidRPr="0002080E" w:rsidSect="00176AF8">
      <w:headerReference w:type="even" r:id="rId17"/>
      <w:headerReference w:type="default" r:id="rId18"/>
      <w:footerReference w:type="even" r:id="rId19"/>
      <w:footerReference w:type="default" r:id="rId20"/>
      <w:headerReference w:type="first" r:id="rId21"/>
      <w:footerReference w:type="first" r:id="rId22"/>
      <w:pgSz w:w="11938" w:h="16949"/>
      <w:pgMar w:top="1440" w:right="1433" w:bottom="1440" w:left="1375"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48112" w14:textId="77777777" w:rsidR="00510941" w:rsidRDefault="00510941">
      <w:pPr>
        <w:spacing w:after="0" w:line="240" w:lineRule="auto"/>
      </w:pPr>
      <w:r>
        <w:separator/>
      </w:r>
    </w:p>
  </w:endnote>
  <w:endnote w:type="continuationSeparator" w:id="0">
    <w:p w14:paraId="78069FFB" w14:textId="77777777" w:rsidR="00510941" w:rsidRDefault="0051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86886"/>
      <w:docPartObj>
        <w:docPartGallery w:val="Page Numbers (Bottom of Page)"/>
        <w:docPartUnique/>
      </w:docPartObj>
    </w:sdtPr>
    <w:sdtEndPr>
      <w:rPr>
        <w:noProof/>
      </w:rPr>
    </w:sdtEndPr>
    <w:sdtContent>
      <w:p w14:paraId="22D29F85" w14:textId="0E9DC8B7" w:rsidR="00F818F7" w:rsidRDefault="00F818F7">
        <w:pPr>
          <w:pStyle w:val="Footer"/>
          <w:jc w:val="right"/>
        </w:pPr>
        <w:r>
          <w:fldChar w:fldCharType="begin"/>
        </w:r>
        <w:r>
          <w:instrText xml:space="preserve"> PAGE   </w:instrText>
        </w:r>
        <w:r>
          <w:fldChar w:fldCharType="separate"/>
        </w:r>
        <w:r>
          <w:rPr>
            <w:noProof/>
          </w:rPr>
          <w:t>4</w:t>
        </w:r>
        <w:r>
          <w:fldChar w:fldCharType="end"/>
        </w:r>
      </w:p>
    </w:sdtContent>
  </w:sdt>
  <w:p w14:paraId="72033DB4" w14:textId="77777777" w:rsidR="00F818F7" w:rsidRDefault="00F818F7">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706562"/>
      <w:docPartObj>
        <w:docPartGallery w:val="Page Numbers (Bottom of Page)"/>
        <w:docPartUnique/>
      </w:docPartObj>
    </w:sdtPr>
    <w:sdtEndPr>
      <w:rPr>
        <w:noProof/>
      </w:rPr>
    </w:sdtEndPr>
    <w:sdtContent>
      <w:p w14:paraId="141803B5" w14:textId="6F10402C" w:rsidR="00F818F7" w:rsidRDefault="00F818F7">
        <w:pPr>
          <w:pStyle w:val="Footer"/>
          <w:jc w:val="right"/>
        </w:pPr>
        <w:r>
          <w:fldChar w:fldCharType="begin"/>
        </w:r>
        <w:r>
          <w:instrText xml:space="preserve"> PAGE   \* MERGEFORMAT </w:instrText>
        </w:r>
        <w:r>
          <w:fldChar w:fldCharType="separate"/>
        </w:r>
        <w:r w:rsidR="00441728">
          <w:rPr>
            <w:noProof/>
          </w:rPr>
          <w:t>64</w:t>
        </w:r>
        <w:r>
          <w:rPr>
            <w:noProof/>
          </w:rPr>
          <w:fldChar w:fldCharType="end"/>
        </w:r>
      </w:p>
    </w:sdtContent>
  </w:sdt>
  <w:p w14:paraId="50B7AF9F" w14:textId="4D1D9834" w:rsidR="00F818F7" w:rsidRDefault="00F818F7" w:rsidP="00176AF8">
    <w:pPr>
      <w:spacing w:after="160" w:line="259" w:lineRule="auto"/>
      <w:ind w:righ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D17D" w14:textId="77777777" w:rsidR="00F818F7" w:rsidRDefault="00F818F7">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C761" w14:textId="77777777" w:rsidR="00510941" w:rsidRDefault="00510941">
      <w:pPr>
        <w:spacing w:after="0" w:line="240" w:lineRule="auto"/>
      </w:pPr>
      <w:r>
        <w:separator/>
      </w:r>
    </w:p>
  </w:footnote>
  <w:footnote w:type="continuationSeparator" w:id="0">
    <w:p w14:paraId="226B04C2" w14:textId="77777777" w:rsidR="00510941" w:rsidRDefault="00510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04CB" w14:textId="77777777" w:rsidR="00F818F7" w:rsidRDefault="00F818F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8741" w14:textId="77777777" w:rsidR="00F818F7" w:rsidRDefault="00F818F7">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4B00" w14:textId="77777777" w:rsidR="00F818F7" w:rsidRDefault="00F818F7">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26F"/>
    <w:multiLevelType w:val="hybridMultilevel"/>
    <w:tmpl w:val="4E2A2A28"/>
    <w:lvl w:ilvl="0" w:tplc="B8D44822">
      <w:start w:val="4"/>
      <w:numFmt w:val="decimal"/>
      <w:lvlText w:val="%1."/>
      <w:lvlJc w:val="left"/>
      <w:pPr>
        <w:ind w:left="102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31B2F7D6">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40EC3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D02F6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C04E410">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74A368E">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00C6C76">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F6847E">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78A570">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43B05BE"/>
    <w:multiLevelType w:val="hybridMultilevel"/>
    <w:tmpl w:val="059476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F61C5C"/>
    <w:multiLevelType w:val="hybridMultilevel"/>
    <w:tmpl w:val="86D41E32"/>
    <w:lvl w:ilvl="0" w:tplc="ACCED846">
      <w:start w:val="4"/>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D7427DBA">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146108C">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8F489AC">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AC6376">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96CC302">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A8ED9FE">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F07F2E">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04E86A">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BF73A96"/>
    <w:multiLevelType w:val="hybridMultilevel"/>
    <w:tmpl w:val="28E8B432"/>
    <w:lvl w:ilvl="0" w:tplc="87CC2C06">
      <w:start w:val="1"/>
      <w:numFmt w:val="decimal"/>
      <w:lvlText w:val="%1."/>
      <w:lvlJc w:val="left"/>
      <w:pPr>
        <w:ind w:left="105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4328D08C">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74F096">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2CFFD8">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5226F6">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F8B088">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EA4CEC">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804C9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E0A18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CBC398E"/>
    <w:multiLevelType w:val="hybridMultilevel"/>
    <w:tmpl w:val="996EA548"/>
    <w:lvl w:ilvl="0" w:tplc="68BC5DEC">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E461878">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92FB58">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D043D56">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1C855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4276B8">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7A2F0A2">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0A3106">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C40D5C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0DD673BF"/>
    <w:multiLevelType w:val="hybridMultilevel"/>
    <w:tmpl w:val="75909A5C"/>
    <w:lvl w:ilvl="0" w:tplc="6B0E89F4">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B2B0A5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CB3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B2E65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D4F6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0259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0CBD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9CD8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43B1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9622E5"/>
    <w:multiLevelType w:val="hybridMultilevel"/>
    <w:tmpl w:val="3B82495C"/>
    <w:lvl w:ilvl="0" w:tplc="DF240958">
      <w:start w:val="1"/>
      <w:numFmt w:val="decimal"/>
      <w:lvlText w:val="%1."/>
      <w:lvlJc w:val="left"/>
      <w:pPr>
        <w:ind w:left="37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DC94C084">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20564">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DC9C8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2098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56AC7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6786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2A4D6">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46F78">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05795D"/>
    <w:multiLevelType w:val="hybridMultilevel"/>
    <w:tmpl w:val="B4CC9788"/>
    <w:lvl w:ilvl="0" w:tplc="DC765F66">
      <w:start w:val="1"/>
      <w:numFmt w:val="decimal"/>
      <w:lvlText w:val="%1."/>
      <w:lvlJc w:val="left"/>
      <w:pPr>
        <w:ind w:left="36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31CE8A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00FA1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BAF59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FA71A6">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5C353A">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BC6A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EE95D0">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A1E2AB6">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7E014B7"/>
    <w:multiLevelType w:val="hybridMultilevel"/>
    <w:tmpl w:val="AE2683C6"/>
    <w:lvl w:ilvl="0" w:tplc="CFEC3C3A">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A1068E0">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54CE10">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10C072E">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FA673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C12CF9C">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F01B94">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EEC47B2">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D5A87C8">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183441A2"/>
    <w:multiLevelType w:val="hybridMultilevel"/>
    <w:tmpl w:val="5CACB304"/>
    <w:lvl w:ilvl="0" w:tplc="28A23B58">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B25607D4">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60EFD0">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A0DC7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92A0E2">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03500">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E19C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20408">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E1568">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6469DE"/>
    <w:multiLevelType w:val="hybridMultilevel"/>
    <w:tmpl w:val="34A85D98"/>
    <w:lvl w:ilvl="0" w:tplc="F126EAE0">
      <w:start w:val="4"/>
      <w:numFmt w:val="decimal"/>
      <w:lvlText w:val="(%1)"/>
      <w:lvlJc w:val="left"/>
      <w:pPr>
        <w:ind w:left="363"/>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7CC2008">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EA942">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EDE36">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C8AF4">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CE1F0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2061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828E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2AE10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8AB2005"/>
    <w:multiLevelType w:val="hybridMultilevel"/>
    <w:tmpl w:val="52EC868E"/>
    <w:lvl w:ilvl="0" w:tplc="57AAA014">
      <w:start w:val="5"/>
      <w:numFmt w:val="decimal"/>
      <w:lvlText w:val="%1."/>
      <w:lvlJc w:val="left"/>
      <w:pPr>
        <w:ind w:left="73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03E0E774">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96F092">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C5A9D1A">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6EDB2C">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CE6D6C">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849944">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044AE8">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4A11AE">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97D099C"/>
    <w:multiLevelType w:val="hybridMultilevel"/>
    <w:tmpl w:val="D6840E50"/>
    <w:lvl w:ilvl="0" w:tplc="512A3F32">
      <w:start w:val="1"/>
      <w:numFmt w:val="decimal"/>
      <w:lvlText w:val="%1."/>
      <w:lvlJc w:val="left"/>
      <w:pPr>
        <w:ind w:left="100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432DFE2">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44963C">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0A24EA">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DC6018">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E869E50">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BD009D6">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91A6A24">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EB8A2C6">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1D092BE2"/>
    <w:multiLevelType w:val="hybridMultilevel"/>
    <w:tmpl w:val="F5C2AAA6"/>
    <w:lvl w:ilvl="0" w:tplc="CDA60234">
      <w:start w:val="3"/>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33C201E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4DC5A">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66E04">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8AF2B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666B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00E89A">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001FA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C0F0C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D613E4A"/>
    <w:multiLevelType w:val="hybridMultilevel"/>
    <w:tmpl w:val="04A0D5C6"/>
    <w:lvl w:ilvl="0" w:tplc="CAF0E8E8">
      <w:start w:val="1"/>
      <w:numFmt w:val="decimal"/>
      <w:lvlText w:val="%1."/>
      <w:lvlJc w:val="left"/>
      <w:pPr>
        <w:ind w:left="389"/>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5316C9F0">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90AF29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0C490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345B3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66FB1C">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64D8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D2CDF2">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B101D2C">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2210662D"/>
    <w:multiLevelType w:val="hybridMultilevel"/>
    <w:tmpl w:val="EAD8E87A"/>
    <w:lvl w:ilvl="0" w:tplc="367223AE">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94E9F2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A2BB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20932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ABA5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B83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A051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888D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051D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0450B9"/>
    <w:multiLevelType w:val="hybridMultilevel"/>
    <w:tmpl w:val="C70A69B2"/>
    <w:lvl w:ilvl="0" w:tplc="4C8CF890">
      <w:start w:val="1"/>
      <w:numFmt w:val="decimal"/>
      <w:lvlText w:val="%1."/>
      <w:lvlJc w:val="left"/>
      <w:pPr>
        <w:ind w:left="4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E40CC04">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64EBA0C">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E003686">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838CE16">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ECE241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A2401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A65B6A">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14F6A6">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270241B0"/>
    <w:multiLevelType w:val="hybridMultilevel"/>
    <w:tmpl w:val="167031D4"/>
    <w:lvl w:ilvl="0" w:tplc="109C96F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8" w15:restartNumberingAfterBreak="0">
    <w:nsid w:val="27A817CB"/>
    <w:multiLevelType w:val="hybridMultilevel"/>
    <w:tmpl w:val="973C71B8"/>
    <w:lvl w:ilvl="0" w:tplc="10EA52BE">
      <w:start w:val="5"/>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19" w15:restartNumberingAfterBreak="0">
    <w:nsid w:val="281B473E"/>
    <w:multiLevelType w:val="hybridMultilevel"/>
    <w:tmpl w:val="BD9A50D4"/>
    <w:lvl w:ilvl="0" w:tplc="448AB2F4">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5E01E9E">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027974">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A8DD98">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BECE58">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5DC27B2">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C4A6D8">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9D2D1C6">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5D43C9E">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2981049F"/>
    <w:multiLevelType w:val="hybridMultilevel"/>
    <w:tmpl w:val="9D1E39A6"/>
    <w:lvl w:ilvl="0" w:tplc="02666330">
      <w:start w:val="1"/>
      <w:numFmt w:val="decimal"/>
      <w:lvlText w:val="%1."/>
      <w:lvlJc w:val="left"/>
      <w:pPr>
        <w:ind w:left="100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47F03A4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D0ECC8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5CFC1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8EEA328">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923F26">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1A926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3968CCA">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CB8F65C">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2A7D3883"/>
    <w:multiLevelType w:val="hybridMultilevel"/>
    <w:tmpl w:val="2862BFDC"/>
    <w:lvl w:ilvl="0" w:tplc="069836EE">
      <w:start w:val="4"/>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356B27E">
      <w:start w:val="1"/>
      <w:numFmt w:val="lowerLetter"/>
      <w:lvlText w:val="%2"/>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4EF370">
      <w:start w:val="1"/>
      <w:numFmt w:val="lowerRoman"/>
      <w:lvlText w:val="%3"/>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D601214">
      <w:start w:val="1"/>
      <w:numFmt w:val="decimal"/>
      <w:lvlText w:val="%4"/>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D2A3EA6">
      <w:start w:val="1"/>
      <w:numFmt w:val="lowerLetter"/>
      <w:lvlText w:val="%5"/>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C5220">
      <w:start w:val="1"/>
      <w:numFmt w:val="lowerRoman"/>
      <w:lvlText w:val="%6"/>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D88320">
      <w:start w:val="1"/>
      <w:numFmt w:val="decimal"/>
      <w:lvlText w:val="%7"/>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ECD83E">
      <w:start w:val="1"/>
      <w:numFmt w:val="lowerLetter"/>
      <w:lvlText w:val="%8"/>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8D43432">
      <w:start w:val="1"/>
      <w:numFmt w:val="lowerRoman"/>
      <w:lvlText w:val="%9"/>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2DDD28F4"/>
    <w:multiLevelType w:val="hybridMultilevel"/>
    <w:tmpl w:val="3876717E"/>
    <w:lvl w:ilvl="0" w:tplc="8E84E9F6">
      <w:start w:val="1"/>
      <w:numFmt w:val="decimal"/>
      <w:lvlText w:val="%1."/>
      <w:lvlJc w:val="left"/>
      <w:pPr>
        <w:ind w:left="39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7C43E54">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1451A4">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C6758">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90179A">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2A71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86D2BE">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FE189A">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3EF61A">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F256166"/>
    <w:multiLevelType w:val="hybridMultilevel"/>
    <w:tmpl w:val="5D5E69A8"/>
    <w:lvl w:ilvl="0" w:tplc="F7E4765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4" w15:restartNumberingAfterBreak="0">
    <w:nsid w:val="2FC13A2E"/>
    <w:multiLevelType w:val="hybridMultilevel"/>
    <w:tmpl w:val="3DA2DAD6"/>
    <w:lvl w:ilvl="0" w:tplc="EBC2F732">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D6AAE312">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E9D96">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B092D0">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ECEF4">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E7A84">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564094">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00FAA4">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43C94">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09C1D69"/>
    <w:multiLevelType w:val="hybridMultilevel"/>
    <w:tmpl w:val="ACC0EE52"/>
    <w:lvl w:ilvl="0" w:tplc="429A58B2">
      <w:start w:val="1"/>
      <w:numFmt w:val="decimal"/>
      <w:lvlText w:val="%1."/>
      <w:lvlJc w:val="left"/>
      <w:pPr>
        <w:ind w:left="100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9CC7A62">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27C8CE0">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781882">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B03668">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F7464A6">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2E1B3E">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AAB826">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CDEEABE">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34DA59DC"/>
    <w:multiLevelType w:val="hybridMultilevel"/>
    <w:tmpl w:val="F684C1A4"/>
    <w:lvl w:ilvl="0" w:tplc="14FA38D2">
      <w:start w:val="3"/>
      <w:numFmt w:val="decimal"/>
      <w:lvlText w:val="%1."/>
      <w:lvlJc w:val="left"/>
      <w:pPr>
        <w:ind w:left="9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732E15A">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FED5CA">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7EA57C0">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B6600E">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DE2FB0">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10CC90">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700300C">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84E9DA">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35DF6884"/>
    <w:multiLevelType w:val="hybridMultilevel"/>
    <w:tmpl w:val="F7425F3E"/>
    <w:lvl w:ilvl="0" w:tplc="8938AD0A">
      <w:start w:val="2"/>
      <w:numFmt w:val="decimal"/>
      <w:lvlText w:val="(%1)"/>
      <w:lvlJc w:val="left"/>
      <w:pPr>
        <w:ind w:left="1713" w:hanging="360"/>
      </w:pPr>
      <w:rPr>
        <w:rFonts w:hint="default"/>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28" w15:restartNumberingAfterBreak="0">
    <w:nsid w:val="37EA5002"/>
    <w:multiLevelType w:val="hybridMultilevel"/>
    <w:tmpl w:val="06C2B18A"/>
    <w:lvl w:ilvl="0" w:tplc="9984C73E">
      <w:start w:val="1"/>
      <w:numFmt w:val="decimal"/>
      <w:lvlText w:val="%1."/>
      <w:lvlJc w:val="left"/>
      <w:pPr>
        <w:ind w:left="122"/>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ECD6915E">
      <w:start w:val="1"/>
      <w:numFmt w:val="lowerLetter"/>
      <w:lvlText w:val="%2"/>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283B8C">
      <w:start w:val="1"/>
      <w:numFmt w:val="lowerRoman"/>
      <w:lvlText w:val="%3"/>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E8A184">
      <w:start w:val="1"/>
      <w:numFmt w:val="decimal"/>
      <w:lvlText w:val="%4"/>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76C8FC">
      <w:start w:val="1"/>
      <w:numFmt w:val="lowerLetter"/>
      <w:lvlText w:val="%5"/>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9287F2">
      <w:start w:val="1"/>
      <w:numFmt w:val="lowerRoman"/>
      <w:lvlText w:val="%6"/>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C44888">
      <w:start w:val="1"/>
      <w:numFmt w:val="decimal"/>
      <w:lvlText w:val="%7"/>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0F06F3C">
      <w:start w:val="1"/>
      <w:numFmt w:val="lowerLetter"/>
      <w:lvlText w:val="%8"/>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A2E2FD2">
      <w:start w:val="1"/>
      <w:numFmt w:val="lowerRoman"/>
      <w:lvlText w:val="%9"/>
      <w:lvlJc w:val="left"/>
      <w:pPr>
        <w:ind w:left="6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380D0B6D"/>
    <w:multiLevelType w:val="hybridMultilevel"/>
    <w:tmpl w:val="2FA4115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0455AF8"/>
    <w:multiLevelType w:val="hybridMultilevel"/>
    <w:tmpl w:val="573AD28C"/>
    <w:lvl w:ilvl="0" w:tplc="0402000F">
      <w:start w:val="1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072091E"/>
    <w:multiLevelType w:val="hybridMultilevel"/>
    <w:tmpl w:val="A314DFAE"/>
    <w:lvl w:ilvl="0" w:tplc="D256D8DE">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3EC73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530AC3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A16148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0EA3B08">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D066634">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55070D6">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9C3D5C">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6E22D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446F15DF"/>
    <w:multiLevelType w:val="hybridMultilevel"/>
    <w:tmpl w:val="0E60B630"/>
    <w:lvl w:ilvl="0" w:tplc="C060DB0C">
      <w:start w:val="1"/>
      <w:numFmt w:val="decimal"/>
      <w:lvlText w:val="%1."/>
      <w:lvlJc w:val="left"/>
      <w:pPr>
        <w:ind w:left="38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15C46E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6E733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0AD2CE">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45E159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130E3C2">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4891A4">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1A2AD4">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3A860A0">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15:restartNumberingAfterBreak="0">
    <w:nsid w:val="46533300"/>
    <w:multiLevelType w:val="hybridMultilevel"/>
    <w:tmpl w:val="05A29210"/>
    <w:lvl w:ilvl="0" w:tplc="E62007E0">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20271D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AF02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6F05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61A7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48E6C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DA652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6ABEA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4C7D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162BE2"/>
    <w:multiLevelType w:val="hybridMultilevel"/>
    <w:tmpl w:val="E7FC72C2"/>
    <w:lvl w:ilvl="0" w:tplc="D88854E6">
      <w:start w:val="1"/>
      <w:numFmt w:val="decimal"/>
      <w:lvlText w:val="%1."/>
      <w:lvlJc w:val="left"/>
      <w:pPr>
        <w:ind w:left="36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6AAED4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F5ADB2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A12BB9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40605E">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328FEE0">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D2ECEE">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40FD1A">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30A3C1A">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4BCF7FCA"/>
    <w:multiLevelType w:val="hybridMultilevel"/>
    <w:tmpl w:val="A60454C2"/>
    <w:lvl w:ilvl="0" w:tplc="174E4EC8">
      <w:start w:val="1"/>
      <w:numFmt w:val="decimal"/>
      <w:lvlText w:val="%1."/>
      <w:lvlJc w:val="left"/>
      <w:pPr>
        <w:ind w:left="102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B789030">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85256">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27DB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4D3A6">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54C64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43696">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DAC95A">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26B92">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2EE3628"/>
    <w:multiLevelType w:val="hybridMultilevel"/>
    <w:tmpl w:val="0FCA0362"/>
    <w:lvl w:ilvl="0" w:tplc="7068A5F4">
      <w:start w:val="1"/>
      <w:numFmt w:val="decimal"/>
      <w:lvlText w:val="%1."/>
      <w:lvlJc w:val="left"/>
      <w:pPr>
        <w:ind w:left="1084" w:hanging="360"/>
      </w:pPr>
      <w:rPr>
        <w:rFonts w:hint="default"/>
      </w:rPr>
    </w:lvl>
    <w:lvl w:ilvl="1" w:tplc="04020019" w:tentative="1">
      <w:start w:val="1"/>
      <w:numFmt w:val="lowerLetter"/>
      <w:lvlText w:val="%2."/>
      <w:lvlJc w:val="left"/>
      <w:pPr>
        <w:ind w:left="1804" w:hanging="360"/>
      </w:pPr>
    </w:lvl>
    <w:lvl w:ilvl="2" w:tplc="0402001B" w:tentative="1">
      <w:start w:val="1"/>
      <w:numFmt w:val="lowerRoman"/>
      <w:lvlText w:val="%3."/>
      <w:lvlJc w:val="right"/>
      <w:pPr>
        <w:ind w:left="2524" w:hanging="180"/>
      </w:pPr>
    </w:lvl>
    <w:lvl w:ilvl="3" w:tplc="0402000F" w:tentative="1">
      <w:start w:val="1"/>
      <w:numFmt w:val="decimal"/>
      <w:lvlText w:val="%4."/>
      <w:lvlJc w:val="left"/>
      <w:pPr>
        <w:ind w:left="3244" w:hanging="360"/>
      </w:pPr>
    </w:lvl>
    <w:lvl w:ilvl="4" w:tplc="04020019" w:tentative="1">
      <w:start w:val="1"/>
      <w:numFmt w:val="lowerLetter"/>
      <w:lvlText w:val="%5."/>
      <w:lvlJc w:val="left"/>
      <w:pPr>
        <w:ind w:left="3964" w:hanging="360"/>
      </w:pPr>
    </w:lvl>
    <w:lvl w:ilvl="5" w:tplc="0402001B" w:tentative="1">
      <w:start w:val="1"/>
      <w:numFmt w:val="lowerRoman"/>
      <w:lvlText w:val="%6."/>
      <w:lvlJc w:val="right"/>
      <w:pPr>
        <w:ind w:left="4684" w:hanging="180"/>
      </w:pPr>
    </w:lvl>
    <w:lvl w:ilvl="6" w:tplc="0402000F" w:tentative="1">
      <w:start w:val="1"/>
      <w:numFmt w:val="decimal"/>
      <w:lvlText w:val="%7."/>
      <w:lvlJc w:val="left"/>
      <w:pPr>
        <w:ind w:left="5404" w:hanging="360"/>
      </w:pPr>
    </w:lvl>
    <w:lvl w:ilvl="7" w:tplc="04020019" w:tentative="1">
      <w:start w:val="1"/>
      <w:numFmt w:val="lowerLetter"/>
      <w:lvlText w:val="%8."/>
      <w:lvlJc w:val="left"/>
      <w:pPr>
        <w:ind w:left="6124" w:hanging="360"/>
      </w:pPr>
    </w:lvl>
    <w:lvl w:ilvl="8" w:tplc="0402001B" w:tentative="1">
      <w:start w:val="1"/>
      <w:numFmt w:val="lowerRoman"/>
      <w:lvlText w:val="%9."/>
      <w:lvlJc w:val="right"/>
      <w:pPr>
        <w:ind w:left="6844" w:hanging="180"/>
      </w:pPr>
    </w:lvl>
  </w:abstractNum>
  <w:abstractNum w:abstractNumId="37" w15:restartNumberingAfterBreak="0">
    <w:nsid w:val="539671F9"/>
    <w:multiLevelType w:val="hybridMultilevel"/>
    <w:tmpl w:val="86E6BF30"/>
    <w:lvl w:ilvl="0" w:tplc="19FE8CDE">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7B4BE6A">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F4E19EC">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42E116">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887AE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8808C72">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469CA6">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8A2A982">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347C9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55723DAF"/>
    <w:multiLevelType w:val="hybridMultilevel"/>
    <w:tmpl w:val="EF46D2AC"/>
    <w:lvl w:ilvl="0" w:tplc="AD562BFC">
      <w:start w:val="4"/>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64581DF6">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8E18F8">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C0F5B2">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F2E76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F62B9C">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51C8B0E">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36549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7023CA">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569B347C"/>
    <w:multiLevelType w:val="hybridMultilevel"/>
    <w:tmpl w:val="B1EA0C3E"/>
    <w:lvl w:ilvl="0" w:tplc="5A6C706E">
      <w:start w:val="1"/>
      <w:numFmt w:val="decimal"/>
      <w:lvlText w:val="%1."/>
      <w:lvlJc w:val="left"/>
      <w:pPr>
        <w:ind w:left="1084" w:hanging="360"/>
      </w:pPr>
      <w:rPr>
        <w:rFonts w:hint="default"/>
      </w:rPr>
    </w:lvl>
    <w:lvl w:ilvl="1" w:tplc="04020019" w:tentative="1">
      <w:start w:val="1"/>
      <w:numFmt w:val="lowerLetter"/>
      <w:lvlText w:val="%2."/>
      <w:lvlJc w:val="left"/>
      <w:pPr>
        <w:ind w:left="1804" w:hanging="360"/>
      </w:pPr>
    </w:lvl>
    <w:lvl w:ilvl="2" w:tplc="0402001B" w:tentative="1">
      <w:start w:val="1"/>
      <w:numFmt w:val="lowerRoman"/>
      <w:lvlText w:val="%3."/>
      <w:lvlJc w:val="right"/>
      <w:pPr>
        <w:ind w:left="2524" w:hanging="180"/>
      </w:pPr>
    </w:lvl>
    <w:lvl w:ilvl="3" w:tplc="0402000F" w:tentative="1">
      <w:start w:val="1"/>
      <w:numFmt w:val="decimal"/>
      <w:lvlText w:val="%4."/>
      <w:lvlJc w:val="left"/>
      <w:pPr>
        <w:ind w:left="3244" w:hanging="360"/>
      </w:pPr>
    </w:lvl>
    <w:lvl w:ilvl="4" w:tplc="04020019" w:tentative="1">
      <w:start w:val="1"/>
      <w:numFmt w:val="lowerLetter"/>
      <w:lvlText w:val="%5."/>
      <w:lvlJc w:val="left"/>
      <w:pPr>
        <w:ind w:left="3964" w:hanging="360"/>
      </w:pPr>
    </w:lvl>
    <w:lvl w:ilvl="5" w:tplc="0402001B" w:tentative="1">
      <w:start w:val="1"/>
      <w:numFmt w:val="lowerRoman"/>
      <w:lvlText w:val="%6."/>
      <w:lvlJc w:val="right"/>
      <w:pPr>
        <w:ind w:left="4684" w:hanging="180"/>
      </w:pPr>
    </w:lvl>
    <w:lvl w:ilvl="6" w:tplc="0402000F" w:tentative="1">
      <w:start w:val="1"/>
      <w:numFmt w:val="decimal"/>
      <w:lvlText w:val="%7."/>
      <w:lvlJc w:val="left"/>
      <w:pPr>
        <w:ind w:left="5404" w:hanging="360"/>
      </w:pPr>
    </w:lvl>
    <w:lvl w:ilvl="7" w:tplc="04020019" w:tentative="1">
      <w:start w:val="1"/>
      <w:numFmt w:val="lowerLetter"/>
      <w:lvlText w:val="%8."/>
      <w:lvlJc w:val="left"/>
      <w:pPr>
        <w:ind w:left="6124" w:hanging="360"/>
      </w:pPr>
    </w:lvl>
    <w:lvl w:ilvl="8" w:tplc="0402001B" w:tentative="1">
      <w:start w:val="1"/>
      <w:numFmt w:val="lowerRoman"/>
      <w:lvlText w:val="%9."/>
      <w:lvlJc w:val="right"/>
      <w:pPr>
        <w:ind w:left="6844" w:hanging="180"/>
      </w:pPr>
    </w:lvl>
  </w:abstractNum>
  <w:abstractNum w:abstractNumId="40" w15:restartNumberingAfterBreak="0">
    <w:nsid w:val="59876092"/>
    <w:multiLevelType w:val="hybridMultilevel"/>
    <w:tmpl w:val="F012844C"/>
    <w:lvl w:ilvl="0" w:tplc="E2FEAB7E">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55BA5710">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562F2A">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ECA70C">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167928">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DDEEBE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982AA8">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B0ED7A">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3165BBA">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1" w15:restartNumberingAfterBreak="0">
    <w:nsid w:val="5BD00254"/>
    <w:multiLevelType w:val="hybridMultilevel"/>
    <w:tmpl w:val="785E20A8"/>
    <w:lvl w:ilvl="0" w:tplc="A7E0D9C2">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2" w15:restartNumberingAfterBreak="0">
    <w:nsid w:val="61FA7D5C"/>
    <w:multiLevelType w:val="hybridMultilevel"/>
    <w:tmpl w:val="B400DDD4"/>
    <w:lvl w:ilvl="0" w:tplc="C39A7E60">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1F72BD6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8D036CE">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7E56F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5E6A214">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50338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8CE1036">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3965474">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989E56">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3" w15:restartNumberingAfterBreak="0">
    <w:nsid w:val="655A7F19"/>
    <w:multiLevelType w:val="hybridMultilevel"/>
    <w:tmpl w:val="55DA1E36"/>
    <w:lvl w:ilvl="0" w:tplc="810C08C4">
      <w:start w:val="1"/>
      <w:numFmt w:val="decimal"/>
      <w:lvlText w:val="%1."/>
      <w:lvlJc w:val="left"/>
      <w:pPr>
        <w:ind w:left="385"/>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3E62190">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0E96FA">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2E62B0">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A7E91F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EC49C80">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AC16F4">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2C6E1C">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534497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15:restartNumberingAfterBreak="0">
    <w:nsid w:val="687E0A19"/>
    <w:multiLevelType w:val="hybridMultilevel"/>
    <w:tmpl w:val="1B341EB2"/>
    <w:lvl w:ilvl="0" w:tplc="0402000F">
      <w:start w:val="1"/>
      <w:numFmt w:val="decimal"/>
      <w:lvlText w:val="%1."/>
      <w:lvlJc w:val="left"/>
      <w:pPr>
        <w:ind w:left="1713" w:hanging="360"/>
      </w:p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45" w15:restartNumberingAfterBreak="0">
    <w:nsid w:val="6AB040C0"/>
    <w:multiLevelType w:val="hybridMultilevel"/>
    <w:tmpl w:val="2312E97E"/>
    <w:lvl w:ilvl="0" w:tplc="4132AB98">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31A141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24F2E8">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A4E8A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8282A">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14C80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88674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6C8E5A">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D26568">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AC72613"/>
    <w:multiLevelType w:val="hybridMultilevel"/>
    <w:tmpl w:val="4EE04F2E"/>
    <w:lvl w:ilvl="0" w:tplc="141AA2A0">
      <w:start w:val="4"/>
      <w:numFmt w:val="decimal"/>
      <w:lvlText w:val="%1."/>
      <w:lvlJc w:val="left"/>
      <w:pPr>
        <w:ind w:left="36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AAB8D9E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AAFF8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E9A9A">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63422">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DE25D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361EF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6C7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059D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B236272"/>
    <w:multiLevelType w:val="hybridMultilevel"/>
    <w:tmpl w:val="956E3F8A"/>
    <w:lvl w:ilvl="0" w:tplc="E24E5B42">
      <w:start w:val="1"/>
      <w:numFmt w:val="decimal"/>
      <w:lvlText w:val="%1."/>
      <w:lvlJc w:val="left"/>
      <w:pPr>
        <w:ind w:left="378"/>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18280EF2">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1203E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80F6B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CE6976">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B6A4F8">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49876FC">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768D8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A6AAA30">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8" w15:restartNumberingAfterBreak="0">
    <w:nsid w:val="6C1A7B0D"/>
    <w:multiLevelType w:val="hybridMultilevel"/>
    <w:tmpl w:val="2D5A1B8A"/>
    <w:lvl w:ilvl="0" w:tplc="F340644C">
      <w:start w:val="4"/>
      <w:numFmt w:val="decimal"/>
      <w:lvlText w:val="%1."/>
      <w:lvlJc w:val="left"/>
      <w:pPr>
        <w:ind w:left="99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E42DE36">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5E661CE">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CCA192">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DFAB684">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E167182">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58F09A">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C2E59E">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58F91C">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9" w15:restartNumberingAfterBreak="0">
    <w:nsid w:val="6F240EA5"/>
    <w:multiLevelType w:val="hybridMultilevel"/>
    <w:tmpl w:val="8E282FD8"/>
    <w:lvl w:ilvl="0" w:tplc="BE72CAA2">
      <w:start w:val="1"/>
      <w:numFmt w:val="decimal"/>
      <w:lvlText w:val="%1."/>
      <w:lvlJc w:val="left"/>
      <w:pPr>
        <w:ind w:left="5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A047C2C">
      <w:start w:val="1"/>
      <w:numFmt w:val="lowerLetter"/>
      <w:lvlText w:val="%2"/>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07D50">
      <w:start w:val="1"/>
      <w:numFmt w:val="lowerRoman"/>
      <w:lvlText w:val="%3"/>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CF0B2">
      <w:start w:val="1"/>
      <w:numFmt w:val="decimal"/>
      <w:lvlText w:val="%4"/>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243E6">
      <w:start w:val="1"/>
      <w:numFmt w:val="lowerLetter"/>
      <w:lvlText w:val="%5"/>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5695D6">
      <w:start w:val="1"/>
      <w:numFmt w:val="lowerRoman"/>
      <w:lvlText w:val="%6"/>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AE73C">
      <w:start w:val="1"/>
      <w:numFmt w:val="decimal"/>
      <w:lvlText w:val="%7"/>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4A701E">
      <w:start w:val="1"/>
      <w:numFmt w:val="lowerLetter"/>
      <w:lvlText w:val="%8"/>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A2CF52">
      <w:start w:val="1"/>
      <w:numFmt w:val="lowerRoman"/>
      <w:lvlText w:val="%9"/>
      <w:lvlJc w:val="left"/>
      <w:pPr>
        <w:ind w:left="6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15B1303"/>
    <w:multiLevelType w:val="hybridMultilevel"/>
    <w:tmpl w:val="F12A74AA"/>
    <w:lvl w:ilvl="0" w:tplc="3E303F0C">
      <w:start w:val="1"/>
      <w:numFmt w:val="decimal"/>
      <w:lvlText w:val="%1."/>
      <w:lvlJc w:val="left"/>
      <w:pPr>
        <w:ind w:left="39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1D689F4E">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00711E">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FCBB82">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865744">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A58912A">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FAE45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38A873A">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EA60B50">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1" w15:restartNumberingAfterBreak="0">
    <w:nsid w:val="717278E1"/>
    <w:multiLevelType w:val="hybridMultilevel"/>
    <w:tmpl w:val="482E8430"/>
    <w:lvl w:ilvl="0" w:tplc="9E0CBDD4">
      <w:start w:val="1"/>
      <w:numFmt w:val="decimal"/>
      <w:lvlText w:val="%1."/>
      <w:lvlJc w:val="left"/>
      <w:pPr>
        <w:ind w:left="36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796CB49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10AC80">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94A719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F2C5EE0">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382EA0">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5C4219C">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5CE5B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FDC2348">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2" w15:restartNumberingAfterBreak="0">
    <w:nsid w:val="76195B90"/>
    <w:multiLevelType w:val="hybridMultilevel"/>
    <w:tmpl w:val="AF166CA2"/>
    <w:lvl w:ilvl="0" w:tplc="24AC269C">
      <w:start w:val="1"/>
      <w:numFmt w:val="decimal"/>
      <w:lvlText w:val="%1."/>
      <w:lvlJc w:val="left"/>
      <w:pPr>
        <w:ind w:left="100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D0E1DC2">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61E7C8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0D6385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BD4024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82B862">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2044DB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D148614">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14F652">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3" w15:restartNumberingAfterBreak="0">
    <w:nsid w:val="784D7AEE"/>
    <w:multiLevelType w:val="hybridMultilevel"/>
    <w:tmpl w:val="82A68F4E"/>
    <w:lvl w:ilvl="0" w:tplc="2A14C8B8">
      <w:start w:val="4"/>
      <w:numFmt w:val="decimal"/>
      <w:lvlText w:val="(%1)"/>
      <w:lvlJc w:val="left"/>
      <w:pPr>
        <w:ind w:left="3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9A8BE1A">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9EAA">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5C5A60">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AB48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6CEE7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C2F6D8">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1E5DF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EDD3A">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BB77014"/>
    <w:multiLevelType w:val="hybridMultilevel"/>
    <w:tmpl w:val="1FFC65F0"/>
    <w:lvl w:ilvl="0" w:tplc="B6A6B3F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5" w15:restartNumberingAfterBreak="0">
    <w:nsid w:val="7C5F1260"/>
    <w:multiLevelType w:val="hybridMultilevel"/>
    <w:tmpl w:val="DA0E0046"/>
    <w:lvl w:ilvl="0" w:tplc="D6D8A358">
      <w:start w:val="4"/>
      <w:numFmt w:val="decimal"/>
      <w:lvlText w:val="%1."/>
      <w:lvlJc w:val="left"/>
      <w:pPr>
        <w:ind w:left="99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F3744DA2">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C0FCA">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0294C">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C89FC">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68DBBE">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6EC3E">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1EF8A4">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20EDEE">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E8204C9"/>
    <w:multiLevelType w:val="hybridMultilevel"/>
    <w:tmpl w:val="9A1EEE86"/>
    <w:lvl w:ilvl="0" w:tplc="2BF48966">
      <w:start w:val="4"/>
      <w:numFmt w:val="decimal"/>
      <w:lvlText w:val="(%1)"/>
      <w:lvlJc w:val="left"/>
      <w:pPr>
        <w:ind w:left="1135"/>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D6494EE">
      <w:start w:val="1"/>
      <w:numFmt w:val="lowerLetter"/>
      <w:lvlText w:val="%2"/>
      <w:lvlJc w:val="left"/>
      <w:pPr>
        <w:ind w:left="2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192331E">
      <w:start w:val="1"/>
      <w:numFmt w:val="lowerRoman"/>
      <w:lvlText w:val="%3"/>
      <w:lvlJc w:val="left"/>
      <w:pPr>
        <w:ind w:left="3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9AAF578">
      <w:start w:val="1"/>
      <w:numFmt w:val="decimal"/>
      <w:lvlText w:val="%4"/>
      <w:lvlJc w:val="left"/>
      <w:pPr>
        <w:ind w:left="4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5AC0CC">
      <w:start w:val="1"/>
      <w:numFmt w:val="lowerLetter"/>
      <w:lvlText w:val="%5"/>
      <w:lvlJc w:val="left"/>
      <w:pPr>
        <w:ind w:left="5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1A5F46">
      <w:start w:val="1"/>
      <w:numFmt w:val="lowerRoman"/>
      <w:lvlText w:val="%6"/>
      <w:lvlJc w:val="left"/>
      <w:pPr>
        <w:ind w:left="5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18819C0">
      <w:start w:val="1"/>
      <w:numFmt w:val="decimal"/>
      <w:lvlText w:val="%7"/>
      <w:lvlJc w:val="left"/>
      <w:pPr>
        <w:ind w:left="6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BC577C">
      <w:start w:val="1"/>
      <w:numFmt w:val="lowerLetter"/>
      <w:lvlText w:val="%8"/>
      <w:lvlJc w:val="left"/>
      <w:pPr>
        <w:ind w:left="7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1C8CE1E">
      <w:start w:val="1"/>
      <w:numFmt w:val="lowerRoman"/>
      <w:lvlText w:val="%9"/>
      <w:lvlJc w:val="left"/>
      <w:pPr>
        <w:ind w:left="7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7" w15:restartNumberingAfterBreak="0">
    <w:nsid w:val="7F291D9C"/>
    <w:multiLevelType w:val="hybridMultilevel"/>
    <w:tmpl w:val="F7C6E778"/>
    <w:lvl w:ilvl="0" w:tplc="7F86D8F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num w:numId="1">
    <w:abstractNumId w:val="50"/>
  </w:num>
  <w:num w:numId="2">
    <w:abstractNumId w:val="16"/>
  </w:num>
  <w:num w:numId="3">
    <w:abstractNumId w:val="49"/>
  </w:num>
  <w:num w:numId="4">
    <w:abstractNumId w:val="0"/>
  </w:num>
  <w:num w:numId="5">
    <w:abstractNumId w:val="28"/>
  </w:num>
  <w:num w:numId="6">
    <w:abstractNumId w:val="56"/>
  </w:num>
  <w:num w:numId="7">
    <w:abstractNumId w:val="47"/>
  </w:num>
  <w:num w:numId="8">
    <w:abstractNumId w:val="31"/>
  </w:num>
  <w:num w:numId="9">
    <w:abstractNumId w:val="14"/>
  </w:num>
  <w:num w:numId="10">
    <w:abstractNumId w:val="33"/>
  </w:num>
  <w:num w:numId="11">
    <w:abstractNumId w:val="5"/>
  </w:num>
  <w:num w:numId="12">
    <w:abstractNumId w:val="25"/>
  </w:num>
  <w:num w:numId="13">
    <w:abstractNumId w:val="2"/>
  </w:num>
  <w:num w:numId="14">
    <w:abstractNumId w:val="43"/>
  </w:num>
  <w:num w:numId="15">
    <w:abstractNumId w:val="26"/>
  </w:num>
  <w:num w:numId="16">
    <w:abstractNumId w:val="3"/>
  </w:num>
  <w:num w:numId="17">
    <w:abstractNumId w:val="24"/>
  </w:num>
  <w:num w:numId="18">
    <w:abstractNumId w:val="32"/>
  </w:num>
  <w:num w:numId="19">
    <w:abstractNumId w:val="13"/>
  </w:num>
  <w:num w:numId="20">
    <w:abstractNumId w:val="40"/>
  </w:num>
  <w:num w:numId="21">
    <w:abstractNumId w:val="21"/>
  </w:num>
  <w:num w:numId="22">
    <w:abstractNumId w:val="38"/>
  </w:num>
  <w:num w:numId="23">
    <w:abstractNumId w:val="22"/>
  </w:num>
  <w:num w:numId="24">
    <w:abstractNumId w:val="53"/>
  </w:num>
  <w:num w:numId="25">
    <w:abstractNumId w:val="35"/>
  </w:num>
  <w:num w:numId="26">
    <w:abstractNumId w:val="10"/>
  </w:num>
  <w:num w:numId="27">
    <w:abstractNumId w:val="20"/>
  </w:num>
  <w:num w:numId="28">
    <w:abstractNumId w:val="48"/>
  </w:num>
  <w:num w:numId="29">
    <w:abstractNumId w:val="8"/>
  </w:num>
  <w:num w:numId="30">
    <w:abstractNumId w:val="37"/>
  </w:num>
  <w:num w:numId="31">
    <w:abstractNumId w:val="52"/>
  </w:num>
  <w:num w:numId="32">
    <w:abstractNumId w:val="19"/>
  </w:num>
  <w:num w:numId="33">
    <w:abstractNumId w:val="45"/>
  </w:num>
  <w:num w:numId="34">
    <w:abstractNumId w:val="51"/>
  </w:num>
  <w:num w:numId="35">
    <w:abstractNumId w:val="46"/>
  </w:num>
  <w:num w:numId="36">
    <w:abstractNumId w:val="9"/>
  </w:num>
  <w:num w:numId="37">
    <w:abstractNumId w:val="34"/>
  </w:num>
  <w:num w:numId="38">
    <w:abstractNumId w:val="7"/>
  </w:num>
  <w:num w:numId="39">
    <w:abstractNumId w:val="55"/>
  </w:num>
  <w:num w:numId="40">
    <w:abstractNumId w:val="15"/>
  </w:num>
  <w:num w:numId="41">
    <w:abstractNumId w:val="4"/>
  </w:num>
  <w:num w:numId="42">
    <w:abstractNumId w:val="6"/>
  </w:num>
  <w:num w:numId="43">
    <w:abstractNumId w:val="42"/>
  </w:num>
  <w:num w:numId="44">
    <w:abstractNumId w:val="12"/>
  </w:num>
  <w:num w:numId="45">
    <w:abstractNumId w:val="11"/>
  </w:num>
  <w:num w:numId="46">
    <w:abstractNumId w:val="39"/>
  </w:num>
  <w:num w:numId="47">
    <w:abstractNumId w:val="36"/>
  </w:num>
  <w:num w:numId="48">
    <w:abstractNumId w:val="44"/>
  </w:num>
  <w:num w:numId="49">
    <w:abstractNumId w:val="57"/>
  </w:num>
  <w:num w:numId="50">
    <w:abstractNumId w:val="27"/>
  </w:num>
  <w:num w:numId="51">
    <w:abstractNumId w:val="18"/>
  </w:num>
  <w:num w:numId="52">
    <w:abstractNumId w:val="41"/>
  </w:num>
  <w:num w:numId="53">
    <w:abstractNumId w:val="1"/>
  </w:num>
  <w:num w:numId="54">
    <w:abstractNumId w:val="29"/>
  </w:num>
  <w:num w:numId="55">
    <w:abstractNumId w:val="17"/>
  </w:num>
  <w:num w:numId="56">
    <w:abstractNumId w:val="54"/>
  </w:num>
  <w:num w:numId="57">
    <w:abstractNumId w:val="30"/>
  </w:num>
  <w:num w:numId="58">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D3"/>
    <w:rsid w:val="00012A52"/>
    <w:rsid w:val="0002080E"/>
    <w:rsid w:val="000271D0"/>
    <w:rsid w:val="00036E16"/>
    <w:rsid w:val="00095C96"/>
    <w:rsid w:val="000A52BF"/>
    <w:rsid w:val="000A6C2E"/>
    <w:rsid w:val="000B461C"/>
    <w:rsid w:val="000C48DA"/>
    <w:rsid w:val="000D33B0"/>
    <w:rsid w:val="000E022D"/>
    <w:rsid w:val="000E4D07"/>
    <w:rsid w:val="000E5ED7"/>
    <w:rsid w:val="000E6C14"/>
    <w:rsid w:val="0010495B"/>
    <w:rsid w:val="00105BB6"/>
    <w:rsid w:val="00106BB3"/>
    <w:rsid w:val="00107AEB"/>
    <w:rsid w:val="00107D58"/>
    <w:rsid w:val="00111F62"/>
    <w:rsid w:val="00112A7A"/>
    <w:rsid w:val="00125385"/>
    <w:rsid w:val="00142746"/>
    <w:rsid w:val="00147F57"/>
    <w:rsid w:val="00156C95"/>
    <w:rsid w:val="001726E2"/>
    <w:rsid w:val="00173D76"/>
    <w:rsid w:val="00176AF8"/>
    <w:rsid w:val="001857BE"/>
    <w:rsid w:val="001A5CB4"/>
    <w:rsid w:val="001C6BC0"/>
    <w:rsid w:val="001F0B55"/>
    <w:rsid w:val="00216016"/>
    <w:rsid w:val="00220B8E"/>
    <w:rsid w:val="00225916"/>
    <w:rsid w:val="002536D3"/>
    <w:rsid w:val="00262A3E"/>
    <w:rsid w:val="00276AE1"/>
    <w:rsid w:val="00280BD7"/>
    <w:rsid w:val="00291F02"/>
    <w:rsid w:val="002B3539"/>
    <w:rsid w:val="002D30EB"/>
    <w:rsid w:val="002D326B"/>
    <w:rsid w:val="002D6D4A"/>
    <w:rsid w:val="00301711"/>
    <w:rsid w:val="00313332"/>
    <w:rsid w:val="00316416"/>
    <w:rsid w:val="00325653"/>
    <w:rsid w:val="00333009"/>
    <w:rsid w:val="003369F3"/>
    <w:rsid w:val="00337A24"/>
    <w:rsid w:val="003472EE"/>
    <w:rsid w:val="00347E45"/>
    <w:rsid w:val="00353F00"/>
    <w:rsid w:val="003543DC"/>
    <w:rsid w:val="003629D4"/>
    <w:rsid w:val="00370D00"/>
    <w:rsid w:val="00381AD2"/>
    <w:rsid w:val="00386AB2"/>
    <w:rsid w:val="003969A1"/>
    <w:rsid w:val="003A0310"/>
    <w:rsid w:val="003B00AE"/>
    <w:rsid w:val="003B0574"/>
    <w:rsid w:val="003B14D0"/>
    <w:rsid w:val="003B291C"/>
    <w:rsid w:val="003B293A"/>
    <w:rsid w:val="003D54AB"/>
    <w:rsid w:val="003E51AD"/>
    <w:rsid w:val="00401806"/>
    <w:rsid w:val="00402B9A"/>
    <w:rsid w:val="00437F79"/>
    <w:rsid w:val="00441728"/>
    <w:rsid w:val="00472EA2"/>
    <w:rsid w:val="00474A52"/>
    <w:rsid w:val="00481653"/>
    <w:rsid w:val="00490F75"/>
    <w:rsid w:val="00496AA1"/>
    <w:rsid w:val="004A4116"/>
    <w:rsid w:val="004B4592"/>
    <w:rsid w:val="004B502B"/>
    <w:rsid w:val="004C3600"/>
    <w:rsid w:val="004F23F3"/>
    <w:rsid w:val="004F542A"/>
    <w:rsid w:val="00510941"/>
    <w:rsid w:val="005220E2"/>
    <w:rsid w:val="0053107A"/>
    <w:rsid w:val="00531232"/>
    <w:rsid w:val="00533DC8"/>
    <w:rsid w:val="00537EC1"/>
    <w:rsid w:val="005462A9"/>
    <w:rsid w:val="00592EBD"/>
    <w:rsid w:val="005A3420"/>
    <w:rsid w:val="005B2F84"/>
    <w:rsid w:val="005B3168"/>
    <w:rsid w:val="005C4151"/>
    <w:rsid w:val="005C4B97"/>
    <w:rsid w:val="005C7B42"/>
    <w:rsid w:val="005D6C1C"/>
    <w:rsid w:val="005D7C1F"/>
    <w:rsid w:val="00602002"/>
    <w:rsid w:val="00603304"/>
    <w:rsid w:val="00606B12"/>
    <w:rsid w:val="0061011D"/>
    <w:rsid w:val="006178B9"/>
    <w:rsid w:val="00632EBD"/>
    <w:rsid w:val="0066458B"/>
    <w:rsid w:val="0067727D"/>
    <w:rsid w:val="006A20B3"/>
    <w:rsid w:val="006A72F3"/>
    <w:rsid w:val="006B22D2"/>
    <w:rsid w:val="006C6A5A"/>
    <w:rsid w:val="006C7A49"/>
    <w:rsid w:val="006F0863"/>
    <w:rsid w:val="006F5173"/>
    <w:rsid w:val="00701427"/>
    <w:rsid w:val="007114DD"/>
    <w:rsid w:val="00713297"/>
    <w:rsid w:val="00723319"/>
    <w:rsid w:val="00731F71"/>
    <w:rsid w:val="0073683C"/>
    <w:rsid w:val="00746881"/>
    <w:rsid w:val="00753C85"/>
    <w:rsid w:val="0075454D"/>
    <w:rsid w:val="00754805"/>
    <w:rsid w:val="00766934"/>
    <w:rsid w:val="00784E7E"/>
    <w:rsid w:val="00790F81"/>
    <w:rsid w:val="007A0F9F"/>
    <w:rsid w:val="007A214E"/>
    <w:rsid w:val="007A3FA6"/>
    <w:rsid w:val="007A6B45"/>
    <w:rsid w:val="007C7261"/>
    <w:rsid w:val="007D565E"/>
    <w:rsid w:val="007E20F4"/>
    <w:rsid w:val="0081000D"/>
    <w:rsid w:val="00812A21"/>
    <w:rsid w:val="0082292C"/>
    <w:rsid w:val="00836B23"/>
    <w:rsid w:val="00860A67"/>
    <w:rsid w:val="00862767"/>
    <w:rsid w:val="00864C0B"/>
    <w:rsid w:val="00877F5E"/>
    <w:rsid w:val="008A1EBE"/>
    <w:rsid w:val="008A3C61"/>
    <w:rsid w:val="008A73F2"/>
    <w:rsid w:val="008A77F1"/>
    <w:rsid w:val="008B29A8"/>
    <w:rsid w:val="008B42BD"/>
    <w:rsid w:val="008C1BEB"/>
    <w:rsid w:val="008D41BE"/>
    <w:rsid w:val="008D61D4"/>
    <w:rsid w:val="008E37BB"/>
    <w:rsid w:val="008E3DB3"/>
    <w:rsid w:val="008F34ED"/>
    <w:rsid w:val="008F75F4"/>
    <w:rsid w:val="00906123"/>
    <w:rsid w:val="00911CBA"/>
    <w:rsid w:val="0092074A"/>
    <w:rsid w:val="00930806"/>
    <w:rsid w:val="0094367E"/>
    <w:rsid w:val="00944D02"/>
    <w:rsid w:val="00944E60"/>
    <w:rsid w:val="00974D2E"/>
    <w:rsid w:val="009A0ED8"/>
    <w:rsid w:val="009C3798"/>
    <w:rsid w:val="009C78FD"/>
    <w:rsid w:val="009D01B9"/>
    <w:rsid w:val="009D395C"/>
    <w:rsid w:val="009D4597"/>
    <w:rsid w:val="009D4CD2"/>
    <w:rsid w:val="009D5497"/>
    <w:rsid w:val="00A47A26"/>
    <w:rsid w:val="00A52922"/>
    <w:rsid w:val="00A721A1"/>
    <w:rsid w:val="00A73CA7"/>
    <w:rsid w:val="00A73CBD"/>
    <w:rsid w:val="00A779C8"/>
    <w:rsid w:val="00A870FC"/>
    <w:rsid w:val="00A92446"/>
    <w:rsid w:val="00AD226F"/>
    <w:rsid w:val="00AD6F0F"/>
    <w:rsid w:val="00AD7F69"/>
    <w:rsid w:val="00AE4AE5"/>
    <w:rsid w:val="00AF0960"/>
    <w:rsid w:val="00AF2757"/>
    <w:rsid w:val="00AF5589"/>
    <w:rsid w:val="00B02BDF"/>
    <w:rsid w:val="00B41FC8"/>
    <w:rsid w:val="00B43C3E"/>
    <w:rsid w:val="00B45152"/>
    <w:rsid w:val="00B704CC"/>
    <w:rsid w:val="00B70E63"/>
    <w:rsid w:val="00B7526E"/>
    <w:rsid w:val="00B80C3B"/>
    <w:rsid w:val="00B93F0F"/>
    <w:rsid w:val="00B948C3"/>
    <w:rsid w:val="00B97F9E"/>
    <w:rsid w:val="00BB08C6"/>
    <w:rsid w:val="00BB6D12"/>
    <w:rsid w:val="00BC0910"/>
    <w:rsid w:val="00BD0039"/>
    <w:rsid w:val="00BD2406"/>
    <w:rsid w:val="00BE04BE"/>
    <w:rsid w:val="00BF7BB0"/>
    <w:rsid w:val="00C25A84"/>
    <w:rsid w:val="00C41F56"/>
    <w:rsid w:val="00C46BFE"/>
    <w:rsid w:val="00C53909"/>
    <w:rsid w:val="00C60BEB"/>
    <w:rsid w:val="00C64FBC"/>
    <w:rsid w:val="00C71055"/>
    <w:rsid w:val="00C718A4"/>
    <w:rsid w:val="00C82744"/>
    <w:rsid w:val="00C9609D"/>
    <w:rsid w:val="00CB5439"/>
    <w:rsid w:val="00CC4C24"/>
    <w:rsid w:val="00CD0B40"/>
    <w:rsid w:val="00CE5ABC"/>
    <w:rsid w:val="00CE793C"/>
    <w:rsid w:val="00D50DD1"/>
    <w:rsid w:val="00D5674E"/>
    <w:rsid w:val="00D57DA4"/>
    <w:rsid w:val="00D63557"/>
    <w:rsid w:val="00D83F73"/>
    <w:rsid w:val="00D870F6"/>
    <w:rsid w:val="00DB30E3"/>
    <w:rsid w:val="00DC2146"/>
    <w:rsid w:val="00DC69BF"/>
    <w:rsid w:val="00DE14B0"/>
    <w:rsid w:val="00DE2889"/>
    <w:rsid w:val="00DF0990"/>
    <w:rsid w:val="00E0757C"/>
    <w:rsid w:val="00E22EB5"/>
    <w:rsid w:val="00E268F7"/>
    <w:rsid w:val="00E26C50"/>
    <w:rsid w:val="00E30F85"/>
    <w:rsid w:val="00E31A62"/>
    <w:rsid w:val="00E62B4B"/>
    <w:rsid w:val="00E63B6A"/>
    <w:rsid w:val="00E82A6B"/>
    <w:rsid w:val="00E92751"/>
    <w:rsid w:val="00E942E8"/>
    <w:rsid w:val="00E96345"/>
    <w:rsid w:val="00E96788"/>
    <w:rsid w:val="00ED17BD"/>
    <w:rsid w:val="00ED4958"/>
    <w:rsid w:val="00EE3C05"/>
    <w:rsid w:val="00EE5EF5"/>
    <w:rsid w:val="00EE68E5"/>
    <w:rsid w:val="00EF186E"/>
    <w:rsid w:val="00F0192B"/>
    <w:rsid w:val="00F019E4"/>
    <w:rsid w:val="00F05BA9"/>
    <w:rsid w:val="00F240D6"/>
    <w:rsid w:val="00F261F7"/>
    <w:rsid w:val="00F36EAF"/>
    <w:rsid w:val="00F41FD8"/>
    <w:rsid w:val="00F42E38"/>
    <w:rsid w:val="00F531C3"/>
    <w:rsid w:val="00F618A0"/>
    <w:rsid w:val="00F818F7"/>
    <w:rsid w:val="00F941D5"/>
    <w:rsid w:val="00F94A92"/>
    <w:rsid w:val="00F97065"/>
    <w:rsid w:val="00FA734B"/>
    <w:rsid w:val="00FB5B5B"/>
    <w:rsid w:val="00FC60AE"/>
    <w:rsid w:val="00FD75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A6E6D"/>
  <w15:docId w15:val="{BF9E42FC-BAD0-4C7A-B4A4-ACBE422A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6" w:lineRule="auto"/>
      <w:ind w:right="43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2030"/>
      <w:outlineLvl w:val="0"/>
    </w:pPr>
    <w:rPr>
      <w:rFonts w:ascii="Times New Roman" w:eastAsia="Times New Roman" w:hAnsi="Times New Roman" w:cs="Times New Roman"/>
      <w:color w:val="000000"/>
      <w:sz w:val="60"/>
    </w:rPr>
  </w:style>
  <w:style w:type="paragraph" w:styleId="Heading2">
    <w:name w:val="heading 2"/>
    <w:next w:val="Normal"/>
    <w:link w:val="Heading2Char"/>
    <w:uiPriority w:val="9"/>
    <w:unhideWhenUsed/>
    <w:qFormat/>
    <w:pPr>
      <w:keepNext/>
      <w:keepLines/>
      <w:spacing w:after="362"/>
      <w:ind w:right="403"/>
      <w:jc w:val="center"/>
      <w:outlineLvl w:val="1"/>
    </w:pPr>
    <w:rPr>
      <w:rFonts w:ascii="Times New Roman" w:eastAsia="Times New Roman" w:hAnsi="Times New Roman" w:cs="Times New Roman"/>
      <w:color w:val="000000"/>
      <w:sz w:val="56"/>
    </w:rPr>
  </w:style>
  <w:style w:type="paragraph" w:styleId="Heading3">
    <w:name w:val="heading 3"/>
    <w:next w:val="Normal"/>
    <w:link w:val="Heading3Char"/>
    <w:uiPriority w:val="9"/>
    <w:unhideWhenUsed/>
    <w:qFormat/>
    <w:pPr>
      <w:keepNext/>
      <w:keepLines/>
      <w:spacing w:after="324" w:line="265" w:lineRule="auto"/>
      <w:ind w:left="5676" w:hanging="10"/>
      <w:jc w:val="center"/>
      <w:outlineLvl w:val="2"/>
    </w:pPr>
    <w:rPr>
      <w:rFonts w:ascii="Times New Roman" w:eastAsia="Times New Roman" w:hAnsi="Times New Roman" w:cs="Times New Roman"/>
      <w:color w:val="000000"/>
      <w:sz w:val="30"/>
    </w:rPr>
  </w:style>
  <w:style w:type="paragraph" w:styleId="Heading4">
    <w:name w:val="heading 4"/>
    <w:next w:val="Normal"/>
    <w:link w:val="Heading4Char"/>
    <w:uiPriority w:val="9"/>
    <w:unhideWhenUsed/>
    <w:qFormat/>
    <w:pPr>
      <w:keepNext/>
      <w:keepLines/>
      <w:spacing w:after="324" w:line="265" w:lineRule="auto"/>
      <w:ind w:left="5676" w:hanging="10"/>
      <w:jc w:val="center"/>
      <w:outlineLvl w:val="3"/>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2Char">
    <w:name w:val="Heading 2 Char"/>
    <w:link w:val="Heading2"/>
    <w:rPr>
      <w:rFonts w:ascii="Times New Roman" w:eastAsia="Times New Roman" w:hAnsi="Times New Roman" w:cs="Times New Roman"/>
      <w:color w:val="000000"/>
      <w:sz w:val="56"/>
    </w:rPr>
  </w:style>
  <w:style w:type="character" w:customStyle="1" w:styleId="Heading1Char">
    <w:name w:val="Heading 1 Char"/>
    <w:link w:val="Heading1"/>
    <w:rPr>
      <w:rFonts w:ascii="Times New Roman" w:eastAsia="Times New Roman" w:hAnsi="Times New Roman" w:cs="Times New Roman"/>
      <w:color w:val="000000"/>
      <w:sz w:val="60"/>
    </w:rPr>
  </w:style>
  <w:style w:type="character" w:customStyle="1" w:styleId="Heading4Char">
    <w:name w:val="Heading 4 Char"/>
    <w:link w:val="Heading4"/>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E5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BC"/>
    <w:rPr>
      <w:rFonts w:ascii="Segoe UI" w:eastAsia="Times New Roman" w:hAnsi="Segoe UI" w:cs="Segoe UI"/>
      <w:color w:val="000000"/>
      <w:sz w:val="18"/>
      <w:szCs w:val="18"/>
    </w:rPr>
  </w:style>
  <w:style w:type="paragraph" w:styleId="ListParagraph">
    <w:name w:val="List Paragraph"/>
    <w:basedOn w:val="Normal"/>
    <w:uiPriority w:val="34"/>
    <w:qFormat/>
    <w:rsid w:val="00ED17BD"/>
    <w:pPr>
      <w:ind w:left="720"/>
      <w:contextualSpacing/>
    </w:pPr>
  </w:style>
  <w:style w:type="character" w:styleId="CommentReference">
    <w:name w:val="annotation reference"/>
    <w:basedOn w:val="DefaultParagraphFont"/>
    <w:uiPriority w:val="99"/>
    <w:semiHidden/>
    <w:unhideWhenUsed/>
    <w:rsid w:val="00472EA2"/>
    <w:rPr>
      <w:sz w:val="16"/>
      <w:szCs w:val="16"/>
    </w:rPr>
  </w:style>
  <w:style w:type="paragraph" w:styleId="CommentText">
    <w:name w:val="annotation text"/>
    <w:basedOn w:val="Normal"/>
    <w:link w:val="CommentTextChar"/>
    <w:uiPriority w:val="99"/>
    <w:semiHidden/>
    <w:unhideWhenUsed/>
    <w:rsid w:val="00472EA2"/>
    <w:pPr>
      <w:spacing w:line="240" w:lineRule="auto"/>
    </w:pPr>
    <w:rPr>
      <w:sz w:val="20"/>
      <w:szCs w:val="20"/>
    </w:rPr>
  </w:style>
  <w:style w:type="character" w:customStyle="1" w:styleId="CommentTextChar">
    <w:name w:val="Comment Text Char"/>
    <w:basedOn w:val="DefaultParagraphFont"/>
    <w:link w:val="CommentText"/>
    <w:uiPriority w:val="99"/>
    <w:semiHidden/>
    <w:rsid w:val="00472EA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72EA2"/>
    <w:rPr>
      <w:b/>
      <w:bCs/>
    </w:rPr>
  </w:style>
  <w:style w:type="character" w:customStyle="1" w:styleId="CommentSubjectChar">
    <w:name w:val="Comment Subject Char"/>
    <w:basedOn w:val="CommentTextChar"/>
    <w:link w:val="CommentSubject"/>
    <w:uiPriority w:val="99"/>
    <w:semiHidden/>
    <w:rsid w:val="00472EA2"/>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713297"/>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713297"/>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6303">
      <w:bodyDiv w:val="1"/>
      <w:marLeft w:val="0"/>
      <w:marRight w:val="0"/>
      <w:marTop w:val="0"/>
      <w:marBottom w:val="0"/>
      <w:divBdr>
        <w:top w:val="none" w:sz="0" w:space="0" w:color="auto"/>
        <w:left w:val="none" w:sz="0" w:space="0" w:color="auto"/>
        <w:bottom w:val="none" w:sz="0" w:space="0" w:color="auto"/>
        <w:right w:val="none" w:sz="0" w:space="0" w:color="auto"/>
      </w:divBdr>
    </w:div>
    <w:div w:id="534738186">
      <w:bodyDiv w:val="1"/>
      <w:marLeft w:val="0"/>
      <w:marRight w:val="0"/>
      <w:marTop w:val="0"/>
      <w:marBottom w:val="0"/>
      <w:divBdr>
        <w:top w:val="none" w:sz="0" w:space="0" w:color="auto"/>
        <w:left w:val="none" w:sz="0" w:space="0" w:color="auto"/>
        <w:bottom w:val="none" w:sz="0" w:space="0" w:color="auto"/>
        <w:right w:val="none" w:sz="0" w:space="0" w:color="auto"/>
      </w:divBdr>
    </w:div>
    <w:div w:id="642200093">
      <w:bodyDiv w:val="1"/>
      <w:marLeft w:val="0"/>
      <w:marRight w:val="0"/>
      <w:marTop w:val="0"/>
      <w:marBottom w:val="0"/>
      <w:divBdr>
        <w:top w:val="none" w:sz="0" w:space="0" w:color="auto"/>
        <w:left w:val="none" w:sz="0" w:space="0" w:color="auto"/>
        <w:bottom w:val="none" w:sz="0" w:space="0" w:color="auto"/>
        <w:right w:val="none" w:sz="0" w:space="0" w:color="auto"/>
      </w:divBdr>
    </w:div>
    <w:div w:id="1073240757">
      <w:bodyDiv w:val="1"/>
      <w:marLeft w:val="390"/>
      <w:marRight w:val="390"/>
      <w:marTop w:val="0"/>
      <w:marBottom w:val="0"/>
      <w:divBdr>
        <w:top w:val="none" w:sz="0" w:space="0" w:color="auto"/>
        <w:left w:val="none" w:sz="0" w:space="0" w:color="auto"/>
        <w:bottom w:val="none" w:sz="0" w:space="0" w:color="auto"/>
        <w:right w:val="none" w:sz="0" w:space="0" w:color="auto"/>
      </w:divBdr>
      <w:divsChild>
        <w:div w:id="1528061909">
          <w:marLeft w:val="0"/>
          <w:marRight w:val="0"/>
          <w:marTop w:val="225"/>
          <w:marBottom w:val="0"/>
          <w:divBdr>
            <w:top w:val="none" w:sz="0" w:space="0" w:color="auto"/>
            <w:left w:val="none" w:sz="0" w:space="0" w:color="auto"/>
            <w:bottom w:val="none" w:sz="0" w:space="0" w:color="auto"/>
            <w:right w:val="none" w:sz="0" w:space="0" w:color="auto"/>
          </w:divBdr>
        </w:div>
        <w:div w:id="410659956">
          <w:marLeft w:val="0"/>
          <w:marRight w:val="0"/>
          <w:marTop w:val="150"/>
          <w:marBottom w:val="0"/>
          <w:divBdr>
            <w:top w:val="none" w:sz="0" w:space="0" w:color="auto"/>
            <w:left w:val="none" w:sz="0" w:space="0" w:color="auto"/>
            <w:bottom w:val="none" w:sz="0" w:space="0" w:color="auto"/>
            <w:right w:val="none" w:sz="0" w:space="0" w:color="auto"/>
          </w:divBdr>
        </w:div>
        <w:div w:id="1669864477">
          <w:marLeft w:val="0"/>
          <w:marRight w:val="0"/>
          <w:marTop w:val="0"/>
          <w:marBottom w:val="0"/>
          <w:divBdr>
            <w:top w:val="none" w:sz="0" w:space="0" w:color="auto"/>
            <w:left w:val="none" w:sz="0" w:space="0" w:color="auto"/>
            <w:bottom w:val="none" w:sz="0" w:space="0" w:color="auto"/>
            <w:right w:val="none" w:sz="0" w:space="0" w:color="auto"/>
          </w:divBdr>
        </w:div>
        <w:div w:id="1255095019">
          <w:marLeft w:val="0"/>
          <w:marRight w:val="0"/>
          <w:marTop w:val="0"/>
          <w:marBottom w:val="120"/>
          <w:divBdr>
            <w:top w:val="none" w:sz="0" w:space="0" w:color="auto"/>
            <w:left w:val="none" w:sz="0" w:space="0" w:color="auto"/>
            <w:bottom w:val="none" w:sz="0" w:space="0" w:color="auto"/>
            <w:right w:val="none" w:sz="0" w:space="0" w:color="auto"/>
          </w:divBdr>
          <w:divsChild>
            <w:div w:id="81223771">
              <w:marLeft w:val="0"/>
              <w:marRight w:val="0"/>
              <w:marTop w:val="0"/>
              <w:marBottom w:val="0"/>
              <w:divBdr>
                <w:top w:val="none" w:sz="0" w:space="0" w:color="auto"/>
                <w:left w:val="none" w:sz="0" w:space="0" w:color="auto"/>
                <w:bottom w:val="none" w:sz="0" w:space="0" w:color="auto"/>
                <w:right w:val="none" w:sz="0" w:space="0" w:color="auto"/>
              </w:divBdr>
            </w:div>
            <w:div w:id="501285193">
              <w:marLeft w:val="0"/>
              <w:marRight w:val="0"/>
              <w:marTop w:val="0"/>
              <w:marBottom w:val="0"/>
              <w:divBdr>
                <w:top w:val="none" w:sz="0" w:space="0" w:color="auto"/>
                <w:left w:val="none" w:sz="0" w:space="0" w:color="auto"/>
                <w:bottom w:val="none" w:sz="0" w:space="0" w:color="auto"/>
                <w:right w:val="none" w:sz="0" w:space="0" w:color="auto"/>
              </w:divBdr>
            </w:div>
            <w:div w:id="1197500094">
              <w:marLeft w:val="0"/>
              <w:marRight w:val="0"/>
              <w:marTop w:val="0"/>
              <w:marBottom w:val="0"/>
              <w:divBdr>
                <w:top w:val="none" w:sz="0" w:space="0" w:color="auto"/>
                <w:left w:val="none" w:sz="0" w:space="0" w:color="auto"/>
                <w:bottom w:val="none" w:sz="0" w:space="0" w:color="auto"/>
                <w:right w:val="none" w:sz="0" w:space="0" w:color="auto"/>
              </w:divBdr>
            </w:div>
            <w:div w:id="510294184">
              <w:marLeft w:val="0"/>
              <w:marRight w:val="0"/>
              <w:marTop w:val="0"/>
              <w:marBottom w:val="0"/>
              <w:divBdr>
                <w:top w:val="none" w:sz="0" w:space="0" w:color="auto"/>
                <w:left w:val="none" w:sz="0" w:space="0" w:color="auto"/>
                <w:bottom w:val="none" w:sz="0" w:space="0" w:color="auto"/>
                <w:right w:val="none" w:sz="0" w:space="0" w:color="auto"/>
              </w:divBdr>
            </w:div>
            <w:div w:id="2043900165">
              <w:marLeft w:val="0"/>
              <w:marRight w:val="0"/>
              <w:marTop w:val="0"/>
              <w:marBottom w:val="0"/>
              <w:divBdr>
                <w:top w:val="none" w:sz="0" w:space="0" w:color="auto"/>
                <w:left w:val="none" w:sz="0" w:space="0" w:color="auto"/>
                <w:bottom w:val="none" w:sz="0" w:space="0" w:color="auto"/>
                <w:right w:val="none" w:sz="0" w:space="0" w:color="auto"/>
              </w:divBdr>
            </w:div>
            <w:div w:id="123013205">
              <w:marLeft w:val="0"/>
              <w:marRight w:val="0"/>
              <w:marTop w:val="0"/>
              <w:marBottom w:val="0"/>
              <w:divBdr>
                <w:top w:val="none" w:sz="0" w:space="0" w:color="auto"/>
                <w:left w:val="none" w:sz="0" w:space="0" w:color="auto"/>
                <w:bottom w:val="none" w:sz="0" w:space="0" w:color="auto"/>
                <w:right w:val="none" w:sz="0" w:space="0" w:color="auto"/>
              </w:divBdr>
            </w:div>
            <w:div w:id="775294775">
              <w:marLeft w:val="0"/>
              <w:marRight w:val="0"/>
              <w:marTop w:val="0"/>
              <w:marBottom w:val="0"/>
              <w:divBdr>
                <w:top w:val="none" w:sz="0" w:space="0" w:color="auto"/>
                <w:left w:val="none" w:sz="0" w:space="0" w:color="auto"/>
                <w:bottom w:val="none" w:sz="0" w:space="0" w:color="auto"/>
                <w:right w:val="none" w:sz="0" w:space="0" w:color="auto"/>
              </w:divBdr>
            </w:div>
            <w:div w:id="1029989092">
              <w:marLeft w:val="0"/>
              <w:marRight w:val="0"/>
              <w:marTop w:val="0"/>
              <w:marBottom w:val="0"/>
              <w:divBdr>
                <w:top w:val="none" w:sz="0" w:space="0" w:color="auto"/>
                <w:left w:val="none" w:sz="0" w:space="0" w:color="auto"/>
                <w:bottom w:val="none" w:sz="0" w:space="0" w:color="auto"/>
                <w:right w:val="none" w:sz="0" w:space="0" w:color="auto"/>
              </w:divBdr>
            </w:div>
            <w:div w:id="1908146205">
              <w:marLeft w:val="0"/>
              <w:marRight w:val="0"/>
              <w:marTop w:val="0"/>
              <w:marBottom w:val="0"/>
              <w:divBdr>
                <w:top w:val="none" w:sz="0" w:space="0" w:color="auto"/>
                <w:left w:val="none" w:sz="0" w:space="0" w:color="auto"/>
                <w:bottom w:val="none" w:sz="0" w:space="0" w:color="auto"/>
                <w:right w:val="none" w:sz="0" w:space="0" w:color="auto"/>
              </w:divBdr>
            </w:div>
            <w:div w:id="1452821268">
              <w:marLeft w:val="0"/>
              <w:marRight w:val="0"/>
              <w:marTop w:val="0"/>
              <w:marBottom w:val="0"/>
              <w:divBdr>
                <w:top w:val="none" w:sz="0" w:space="0" w:color="auto"/>
                <w:left w:val="none" w:sz="0" w:space="0" w:color="auto"/>
                <w:bottom w:val="none" w:sz="0" w:space="0" w:color="auto"/>
                <w:right w:val="none" w:sz="0" w:space="0" w:color="auto"/>
              </w:divBdr>
            </w:div>
            <w:div w:id="1353071451">
              <w:marLeft w:val="0"/>
              <w:marRight w:val="0"/>
              <w:marTop w:val="0"/>
              <w:marBottom w:val="0"/>
              <w:divBdr>
                <w:top w:val="none" w:sz="0" w:space="0" w:color="auto"/>
                <w:left w:val="none" w:sz="0" w:space="0" w:color="auto"/>
                <w:bottom w:val="none" w:sz="0" w:space="0" w:color="auto"/>
                <w:right w:val="none" w:sz="0" w:space="0" w:color="auto"/>
              </w:divBdr>
            </w:div>
            <w:div w:id="716201037">
              <w:marLeft w:val="0"/>
              <w:marRight w:val="0"/>
              <w:marTop w:val="0"/>
              <w:marBottom w:val="0"/>
              <w:divBdr>
                <w:top w:val="none" w:sz="0" w:space="0" w:color="auto"/>
                <w:left w:val="none" w:sz="0" w:space="0" w:color="auto"/>
                <w:bottom w:val="none" w:sz="0" w:space="0" w:color="auto"/>
                <w:right w:val="none" w:sz="0" w:space="0" w:color="auto"/>
              </w:divBdr>
            </w:div>
            <w:div w:id="653145843">
              <w:marLeft w:val="0"/>
              <w:marRight w:val="0"/>
              <w:marTop w:val="0"/>
              <w:marBottom w:val="0"/>
              <w:divBdr>
                <w:top w:val="none" w:sz="0" w:space="0" w:color="auto"/>
                <w:left w:val="none" w:sz="0" w:space="0" w:color="auto"/>
                <w:bottom w:val="none" w:sz="0" w:space="0" w:color="auto"/>
                <w:right w:val="none" w:sz="0" w:space="0" w:color="auto"/>
              </w:divBdr>
            </w:div>
            <w:div w:id="358971163">
              <w:marLeft w:val="0"/>
              <w:marRight w:val="0"/>
              <w:marTop w:val="0"/>
              <w:marBottom w:val="0"/>
              <w:divBdr>
                <w:top w:val="none" w:sz="0" w:space="0" w:color="auto"/>
                <w:left w:val="none" w:sz="0" w:space="0" w:color="auto"/>
                <w:bottom w:val="none" w:sz="0" w:space="0" w:color="auto"/>
                <w:right w:val="none" w:sz="0" w:space="0" w:color="auto"/>
              </w:divBdr>
            </w:div>
            <w:div w:id="68384742">
              <w:marLeft w:val="0"/>
              <w:marRight w:val="0"/>
              <w:marTop w:val="0"/>
              <w:marBottom w:val="0"/>
              <w:divBdr>
                <w:top w:val="none" w:sz="0" w:space="0" w:color="auto"/>
                <w:left w:val="none" w:sz="0" w:space="0" w:color="auto"/>
                <w:bottom w:val="none" w:sz="0" w:space="0" w:color="auto"/>
                <w:right w:val="none" w:sz="0" w:space="0" w:color="auto"/>
              </w:divBdr>
            </w:div>
            <w:div w:id="1561136300">
              <w:marLeft w:val="0"/>
              <w:marRight w:val="0"/>
              <w:marTop w:val="0"/>
              <w:marBottom w:val="0"/>
              <w:divBdr>
                <w:top w:val="none" w:sz="0" w:space="0" w:color="auto"/>
                <w:left w:val="none" w:sz="0" w:space="0" w:color="auto"/>
                <w:bottom w:val="none" w:sz="0" w:space="0" w:color="auto"/>
                <w:right w:val="none" w:sz="0" w:space="0" w:color="auto"/>
              </w:divBdr>
            </w:div>
            <w:div w:id="535586905">
              <w:marLeft w:val="0"/>
              <w:marRight w:val="0"/>
              <w:marTop w:val="0"/>
              <w:marBottom w:val="0"/>
              <w:divBdr>
                <w:top w:val="none" w:sz="0" w:space="0" w:color="auto"/>
                <w:left w:val="none" w:sz="0" w:space="0" w:color="auto"/>
                <w:bottom w:val="none" w:sz="0" w:space="0" w:color="auto"/>
                <w:right w:val="none" w:sz="0" w:space="0" w:color="auto"/>
              </w:divBdr>
            </w:div>
            <w:div w:id="1286692238">
              <w:marLeft w:val="0"/>
              <w:marRight w:val="0"/>
              <w:marTop w:val="0"/>
              <w:marBottom w:val="0"/>
              <w:divBdr>
                <w:top w:val="none" w:sz="0" w:space="0" w:color="auto"/>
                <w:left w:val="none" w:sz="0" w:space="0" w:color="auto"/>
                <w:bottom w:val="none" w:sz="0" w:space="0" w:color="auto"/>
                <w:right w:val="none" w:sz="0" w:space="0" w:color="auto"/>
              </w:divBdr>
            </w:div>
            <w:div w:id="1017924086">
              <w:marLeft w:val="0"/>
              <w:marRight w:val="0"/>
              <w:marTop w:val="0"/>
              <w:marBottom w:val="0"/>
              <w:divBdr>
                <w:top w:val="none" w:sz="0" w:space="0" w:color="auto"/>
                <w:left w:val="none" w:sz="0" w:space="0" w:color="auto"/>
                <w:bottom w:val="none" w:sz="0" w:space="0" w:color="auto"/>
                <w:right w:val="none" w:sz="0" w:space="0" w:color="auto"/>
              </w:divBdr>
            </w:div>
            <w:div w:id="2035497200">
              <w:marLeft w:val="0"/>
              <w:marRight w:val="0"/>
              <w:marTop w:val="0"/>
              <w:marBottom w:val="0"/>
              <w:divBdr>
                <w:top w:val="none" w:sz="0" w:space="0" w:color="auto"/>
                <w:left w:val="none" w:sz="0" w:space="0" w:color="auto"/>
                <w:bottom w:val="none" w:sz="0" w:space="0" w:color="auto"/>
                <w:right w:val="none" w:sz="0" w:space="0" w:color="auto"/>
              </w:divBdr>
            </w:div>
            <w:div w:id="1961492746">
              <w:marLeft w:val="0"/>
              <w:marRight w:val="0"/>
              <w:marTop w:val="0"/>
              <w:marBottom w:val="0"/>
              <w:divBdr>
                <w:top w:val="none" w:sz="0" w:space="0" w:color="auto"/>
                <w:left w:val="none" w:sz="0" w:space="0" w:color="auto"/>
                <w:bottom w:val="none" w:sz="0" w:space="0" w:color="auto"/>
                <w:right w:val="none" w:sz="0" w:space="0" w:color="auto"/>
              </w:divBdr>
            </w:div>
            <w:div w:id="1534268905">
              <w:marLeft w:val="0"/>
              <w:marRight w:val="0"/>
              <w:marTop w:val="0"/>
              <w:marBottom w:val="0"/>
              <w:divBdr>
                <w:top w:val="none" w:sz="0" w:space="0" w:color="auto"/>
                <w:left w:val="none" w:sz="0" w:space="0" w:color="auto"/>
                <w:bottom w:val="none" w:sz="0" w:space="0" w:color="auto"/>
                <w:right w:val="none" w:sz="0" w:space="0" w:color="auto"/>
              </w:divBdr>
            </w:div>
            <w:div w:id="291251036">
              <w:marLeft w:val="0"/>
              <w:marRight w:val="0"/>
              <w:marTop w:val="0"/>
              <w:marBottom w:val="0"/>
              <w:divBdr>
                <w:top w:val="none" w:sz="0" w:space="0" w:color="auto"/>
                <w:left w:val="none" w:sz="0" w:space="0" w:color="auto"/>
                <w:bottom w:val="none" w:sz="0" w:space="0" w:color="auto"/>
                <w:right w:val="none" w:sz="0" w:space="0" w:color="auto"/>
              </w:divBdr>
            </w:div>
            <w:div w:id="23023511">
              <w:marLeft w:val="0"/>
              <w:marRight w:val="0"/>
              <w:marTop w:val="0"/>
              <w:marBottom w:val="0"/>
              <w:divBdr>
                <w:top w:val="none" w:sz="0" w:space="0" w:color="auto"/>
                <w:left w:val="none" w:sz="0" w:space="0" w:color="auto"/>
                <w:bottom w:val="none" w:sz="0" w:space="0" w:color="auto"/>
                <w:right w:val="none" w:sz="0" w:space="0" w:color="auto"/>
              </w:divBdr>
            </w:div>
            <w:div w:id="2100371769">
              <w:marLeft w:val="0"/>
              <w:marRight w:val="0"/>
              <w:marTop w:val="0"/>
              <w:marBottom w:val="0"/>
              <w:divBdr>
                <w:top w:val="none" w:sz="0" w:space="0" w:color="auto"/>
                <w:left w:val="none" w:sz="0" w:space="0" w:color="auto"/>
                <w:bottom w:val="none" w:sz="0" w:space="0" w:color="auto"/>
                <w:right w:val="none" w:sz="0" w:space="0" w:color="auto"/>
              </w:divBdr>
            </w:div>
            <w:div w:id="709692262">
              <w:marLeft w:val="0"/>
              <w:marRight w:val="0"/>
              <w:marTop w:val="0"/>
              <w:marBottom w:val="0"/>
              <w:divBdr>
                <w:top w:val="none" w:sz="0" w:space="0" w:color="auto"/>
                <w:left w:val="none" w:sz="0" w:space="0" w:color="auto"/>
                <w:bottom w:val="none" w:sz="0" w:space="0" w:color="auto"/>
                <w:right w:val="none" w:sz="0" w:space="0" w:color="auto"/>
              </w:divBdr>
            </w:div>
            <w:div w:id="1391998292">
              <w:marLeft w:val="0"/>
              <w:marRight w:val="0"/>
              <w:marTop w:val="0"/>
              <w:marBottom w:val="0"/>
              <w:divBdr>
                <w:top w:val="none" w:sz="0" w:space="0" w:color="auto"/>
                <w:left w:val="none" w:sz="0" w:space="0" w:color="auto"/>
                <w:bottom w:val="none" w:sz="0" w:space="0" w:color="auto"/>
                <w:right w:val="none" w:sz="0" w:space="0" w:color="auto"/>
              </w:divBdr>
            </w:div>
            <w:div w:id="2071074917">
              <w:marLeft w:val="0"/>
              <w:marRight w:val="0"/>
              <w:marTop w:val="0"/>
              <w:marBottom w:val="0"/>
              <w:divBdr>
                <w:top w:val="none" w:sz="0" w:space="0" w:color="auto"/>
                <w:left w:val="none" w:sz="0" w:space="0" w:color="auto"/>
                <w:bottom w:val="none" w:sz="0" w:space="0" w:color="auto"/>
                <w:right w:val="none" w:sz="0" w:space="0" w:color="auto"/>
              </w:divBdr>
            </w:div>
            <w:div w:id="1887914957">
              <w:marLeft w:val="0"/>
              <w:marRight w:val="0"/>
              <w:marTop w:val="0"/>
              <w:marBottom w:val="0"/>
              <w:divBdr>
                <w:top w:val="none" w:sz="0" w:space="0" w:color="auto"/>
                <w:left w:val="none" w:sz="0" w:space="0" w:color="auto"/>
                <w:bottom w:val="none" w:sz="0" w:space="0" w:color="auto"/>
                <w:right w:val="none" w:sz="0" w:space="0" w:color="auto"/>
              </w:divBdr>
            </w:div>
            <w:div w:id="426854150">
              <w:marLeft w:val="0"/>
              <w:marRight w:val="0"/>
              <w:marTop w:val="0"/>
              <w:marBottom w:val="0"/>
              <w:divBdr>
                <w:top w:val="none" w:sz="0" w:space="0" w:color="auto"/>
                <w:left w:val="none" w:sz="0" w:space="0" w:color="auto"/>
                <w:bottom w:val="none" w:sz="0" w:space="0" w:color="auto"/>
                <w:right w:val="none" w:sz="0" w:space="0" w:color="auto"/>
              </w:divBdr>
            </w:div>
            <w:div w:id="1329752284">
              <w:marLeft w:val="0"/>
              <w:marRight w:val="0"/>
              <w:marTop w:val="0"/>
              <w:marBottom w:val="0"/>
              <w:divBdr>
                <w:top w:val="none" w:sz="0" w:space="0" w:color="auto"/>
                <w:left w:val="none" w:sz="0" w:space="0" w:color="auto"/>
                <w:bottom w:val="none" w:sz="0" w:space="0" w:color="auto"/>
                <w:right w:val="none" w:sz="0" w:space="0" w:color="auto"/>
              </w:divBdr>
            </w:div>
            <w:div w:id="1686790333">
              <w:marLeft w:val="0"/>
              <w:marRight w:val="0"/>
              <w:marTop w:val="0"/>
              <w:marBottom w:val="0"/>
              <w:divBdr>
                <w:top w:val="none" w:sz="0" w:space="0" w:color="auto"/>
                <w:left w:val="none" w:sz="0" w:space="0" w:color="auto"/>
                <w:bottom w:val="none" w:sz="0" w:space="0" w:color="auto"/>
                <w:right w:val="none" w:sz="0" w:space="0" w:color="auto"/>
              </w:divBdr>
            </w:div>
            <w:div w:id="1375156525">
              <w:marLeft w:val="0"/>
              <w:marRight w:val="0"/>
              <w:marTop w:val="0"/>
              <w:marBottom w:val="0"/>
              <w:divBdr>
                <w:top w:val="none" w:sz="0" w:space="0" w:color="auto"/>
                <w:left w:val="none" w:sz="0" w:space="0" w:color="auto"/>
                <w:bottom w:val="none" w:sz="0" w:space="0" w:color="auto"/>
                <w:right w:val="none" w:sz="0" w:space="0" w:color="auto"/>
              </w:divBdr>
            </w:div>
            <w:div w:id="377777588">
              <w:marLeft w:val="0"/>
              <w:marRight w:val="0"/>
              <w:marTop w:val="0"/>
              <w:marBottom w:val="0"/>
              <w:divBdr>
                <w:top w:val="none" w:sz="0" w:space="0" w:color="auto"/>
                <w:left w:val="none" w:sz="0" w:space="0" w:color="auto"/>
                <w:bottom w:val="none" w:sz="0" w:space="0" w:color="auto"/>
                <w:right w:val="none" w:sz="0" w:space="0" w:color="auto"/>
              </w:divBdr>
            </w:div>
            <w:div w:id="1034697800">
              <w:marLeft w:val="0"/>
              <w:marRight w:val="0"/>
              <w:marTop w:val="0"/>
              <w:marBottom w:val="0"/>
              <w:divBdr>
                <w:top w:val="none" w:sz="0" w:space="0" w:color="auto"/>
                <w:left w:val="none" w:sz="0" w:space="0" w:color="auto"/>
                <w:bottom w:val="none" w:sz="0" w:space="0" w:color="auto"/>
                <w:right w:val="none" w:sz="0" w:space="0" w:color="auto"/>
              </w:divBdr>
            </w:div>
            <w:div w:id="577446767">
              <w:marLeft w:val="0"/>
              <w:marRight w:val="0"/>
              <w:marTop w:val="0"/>
              <w:marBottom w:val="0"/>
              <w:divBdr>
                <w:top w:val="none" w:sz="0" w:space="0" w:color="auto"/>
                <w:left w:val="none" w:sz="0" w:space="0" w:color="auto"/>
                <w:bottom w:val="none" w:sz="0" w:space="0" w:color="auto"/>
                <w:right w:val="none" w:sz="0" w:space="0" w:color="auto"/>
              </w:divBdr>
            </w:div>
            <w:div w:id="1578200862">
              <w:marLeft w:val="0"/>
              <w:marRight w:val="0"/>
              <w:marTop w:val="0"/>
              <w:marBottom w:val="0"/>
              <w:divBdr>
                <w:top w:val="none" w:sz="0" w:space="0" w:color="auto"/>
                <w:left w:val="none" w:sz="0" w:space="0" w:color="auto"/>
                <w:bottom w:val="none" w:sz="0" w:space="0" w:color="auto"/>
                <w:right w:val="none" w:sz="0" w:space="0" w:color="auto"/>
              </w:divBdr>
            </w:div>
            <w:div w:id="1745712715">
              <w:marLeft w:val="0"/>
              <w:marRight w:val="0"/>
              <w:marTop w:val="0"/>
              <w:marBottom w:val="0"/>
              <w:divBdr>
                <w:top w:val="none" w:sz="0" w:space="0" w:color="auto"/>
                <w:left w:val="none" w:sz="0" w:space="0" w:color="auto"/>
                <w:bottom w:val="none" w:sz="0" w:space="0" w:color="auto"/>
                <w:right w:val="none" w:sz="0" w:space="0" w:color="auto"/>
              </w:divBdr>
            </w:div>
            <w:div w:id="1504785430">
              <w:marLeft w:val="0"/>
              <w:marRight w:val="0"/>
              <w:marTop w:val="0"/>
              <w:marBottom w:val="0"/>
              <w:divBdr>
                <w:top w:val="none" w:sz="0" w:space="0" w:color="auto"/>
                <w:left w:val="none" w:sz="0" w:space="0" w:color="auto"/>
                <w:bottom w:val="none" w:sz="0" w:space="0" w:color="auto"/>
                <w:right w:val="none" w:sz="0" w:space="0" w:color="auto"/>
              </w:divBdr>
            </w:div>
            <w:div w:id="1077098494">
              <w:marLeft w:val="0"/>
              <w:marRight w:val="0"/>
              <w:marTop w:val="0"/>
              <w:marBottom w:val="0"/>
              <w:divBdr>
                <w:top w:val="none" w:sz="0" w:space="0" w:color="auto"/>
                <w:left w:val="none" w:sz="0" w:space="0" w:color="auto"/>
                <w:bottom w:val="none" w:sz="0" w:space="0" w:color="auto"/>
                <w:right w:val="none" w:sz="0" w:space="0" w:color="auto"/>
              </w:divBdr>
            </w:div>
            <w:div w:id="683358589">
              <w:marLeft w:val="0"/>
              <w:marRight w:val="0"/>
              <w:marTop w:val="0"/>
              <w:marBottom w:val="0"/>
              <w:divBdr>
                <w:top w:val="none" w:sz="0" w:space="0" w:color="auto"/>
                <w:left w:val="none" w:sz="0" w:space="0" w:color="auto"/>
                <w:bottom w:val="none" w:sz="0" w:space="0" w:color="auto"/>
                <w:right w:val="none" w:sz="0" w:space="0" w:color="auto"/>
              </w:divBdr>
            </w:div>
            <w:div w:id="213008283">
              <w:marLeft w:val="0"/>
              <w:marRight w:val="0"/>
              <w:marTop w:val="0"/>
              <w:marBottom w:val="0"/>
              <w:divBdr>
                <w:top w:val="none" w:sz="0" w:space="0" w:color="auto"/>
                <w:left w:val="none" w:sz="0" w:space="0" w:color="auto"/>
                <w:bottom w:val="none" w:sz="0" w:space="0" w:color="auto"/>
                <w:right w:val="none" w:sz="0" w:space="0" w:color="auto"/>
              </w:divBdr>
            </w:div>
            <w:div w:id="989600834">
              <w:marLeft w:val="0"/>
              <w:marRight w:val="0"/>
              <w:marTop w:val="0"/>
              <w:marBottom w:val="0"/>
              <w:divBdr>
                <w:top w:val="none" w:sz="0" w:space="0" w:color="auto"/>
                <w:left w:val="none" w:sz="0" w:space="0" w:color="auto"/>
                <w:bottom w:val="none" w:sz="0" w:space="0" w:color="auto"/>
                <w:right w:val="none" w:sz="0" w:space="0" w:color="auto"/>
              </w:divBdr>
            </w:div>
            <w:div w:id="499661268">
              <w:marLeft w:val="0"/>
              <w:marRight w:val="0"/>
              <w:marTop w:val="0"/>
              <w:marBottom w:val="0"/>
              <w:divBdr>
                <w:top w:val="none" w:sz="0" w:space="0" w:color="auto"/>
                <w:left w:val="none" w:sz="0" w:space="0" w:color="auto"/>
                <w:bottom w:val="none" w:sz="0" w:space="0" w:color="auto"/>
                <w:right w:val="none" w:sz="0" w:space="0" w:color="auto"/>
              </w:divBdr>
            </w:div>
            <w:div w:id="210459867">
              <w:marLeft w:val="0"/>
              <w:marRight w:val="0"/>
              <w:marTop w:val="0"/>
              <w:marBottom w:val="0"/>
              <w:divBdr>
                <w:top w:val="none" w:sz="0" w:space="0" w:color="auto"/>
                <w:left w:val="none" w:sz="0" w:space="0" w:color="auto"/>
                <w:bottom w:val="none" w:sz="0" w:space="0" w:color="auto"/>
                <w:right w:val="none" w:sz="0" w:space="0" w:color="auto"/>
              </w:divBdr>
            </w:div>
            <w:div w:id="1699508021">
              <w:marLeft w:val="0"/>
              <w:marRight w:val="0"/>
              <w:marTop w:val="0"/>
              <w:marBottom w:val="0"/>
              <w:divBdr>
                <w:top w:val="none" w:sz="0" w:space="0" w:color="auto"/>
                <w:left w:val="none" w:sz="0" w:space="0" w:color="auto"/>
                <w:bottom w:val="none" w:sz="0" w:space="0" w:color="auto"/>
                <w:right w:val="none" w:sz="0" w:space="0" w:color="auto"/>
              </w:divBdr>
            </w:div>
            <w:div w:id="2143309085">
              <w:marLeft w:val="0"/>
              <w:marRight w:val="0"/>
              <w:marTop w:val="0"/>
              <w:marBottom w:val="0"/>
              <w:divBdr>
                <w:top w:val="none" w:sz="0" w:space="0" w:color="auto"/>
                <w:left w:val="none" w:sz="0" w:space="0" w:color="auto"/>
                <w:bottom w:val="none" w:sz="0" w:space="0" w:color="auto"/>
                <w:right w:val="none" w:sz="0" w:space="0" w:color="auto"/>
              </w:divBdr>
            </w:div>
            <w:div w:id="1868324390">
              <w:marLeft w:val="0"/>
              <w:marRight w:val="0"/>
              <w:marTop w:val="0"/>
              <w:marBottom w:val="0"/>
              <w:divBdr>
                <w:top w:val="none" w:sz="0" w:space="0" w:color="auto"/>
                <w:left w:val="none" w:sz="0" w:space="0" w:color="auto"/>
                <w:bottom w:val="none" w:sz="0" w:space="0" w:color="auto"/>
                <w:right w:val="none" w:sz="0" w:space="0" w:color="auto"/>
              </w:divBdr>
            </w:div>
            <w:div w:id="1872919063">
              <w:marLeft w:val="0"/>
              <w:marRight w:val="0"/>
              <w:marTop w:val="0"/>
              <w:marBottom w:val="0"/>
              <w:divBdr>
                <w:top w:val="none" w:sz="0" w:space="0" w:color="auto"/>
                <w:left w:val="none" w:sz="0" w:space="0" w:color="auto"/>
                <w:bottom w:val="none" w:sz="0" w:space="0" w:color="auto"/>
                <w:right w:val="none" w:sz="0" w:space="0" w:color="auto"/>
              </w:divBdr>
            </w:div>
            <w:div w:id="1887719909">
              <w:marLeft w:val="0"/>
              <w:marRight w:val="0"/>
              <w:marTop w:val="0"/>
              <w:marBottom w:val="0"/>
              <w:divBdr>
                <w:top w:val="none" w:sz="0" w:space="0" w:color="auto"/>
                <w:left w:val="none" w:sz="0" w:space="0" w:color="auto"/>
                <w:bottom w:val="none" w:sz="0" w:space="0" w:color="auto"/>
                <w:right w:val="none" w:sz="0" w:space="0" w:color="auto"/>
              </w:divBdr>
            </w:div>
            <w:div w:id="1770155857">
              <w:marLeft w:val="0"/>
              <w:marRight w:val="0"/>
              <w:marTop w:val="0"/>
              <w:marBottom w:val="0"/>
              <w:divBdr>
                <w:top w:val="none" w:sz="0" w:space="0" w:color="auto"/>
                <w:left w:val="none" w:sz="0" w:space="0" w:color="auto"/>
                <w:bottom w:val="none" w:sz="0" w:space="0" w:color="auto"/>
                <w:right w:val="none" w:sz="0" w:space="0" w:color="auto"/>
              </w:divBdr>
            </w:div>
            <w:div w:id="761069955">
              <w:marLeft w:val="0"/>
              <w:marRight w:val="0"/>
              <w:marTop w:val="0"/>
              <w:marBottom w:val="0"/>
              <w:divBdr>
                <w:top w:val="none" w:sz="0" w:space="0" w:color="auto"/>
                <w:left w:val="none" w:sz="0" w:space="0" w:color="auto"/>
                <w:bottom w:val="none" w:sz="0" w:space="0" w:color="auto"/>
                <w:right w:val="none" w:sz="0" w:space="0" w:color="auto"/>
              </w:divBdr>
            </w:div>
            <w:div w:id="203295843">
              <w:marLeft w:val="0"/>
              <w:marRight w:val="0"/>
              <w:marTop w:val="0"/>
              <w:marBottom w:val="0"/>
              <w:divBdr>
                <w:top w:val="none" w:sz="0" w:space="0" w:color="auto"/>
                <w:left w:val="none" w:sz="0" w:space="0" w:color="auto"/>
                <w:bottom w:val="none" w:sz="0" w:space="0" w:color="auto"/>
                <w:right w:val="none" w:sz="0" w:space="0" w:color="auto"/>
              </w:divBdr>
            </w:div>
            <w:div w:id="889344965">
              <w:marLeft w:val="0"/>
              <w:marRight w:val="0"/>
              <w:marTop w:val="0"/>
              <w:marBottom w:val="0"/>
              <w:divBdr>
                <w:top w:val="none" w:sz="0" w:space="0" w:color="auto"/>
                <w:left w:val="none" w:sz="0" w:space="0" w:color="auto"/>
                <w:bottom w:val="none" w:sz="0" w:space="0" w:color="auto"/>
                <w:right w:val="none" w:sz="0" w:space="0" w:color="auto"/>
              </w:divBdr>
            </w:div>
          </w:divsChild>
        </w:div>
        <w:div w:id="1435400462">
          <w:marLeft w:val="0"/>
          <w:marRight w:val="0"/>
          <w:marTop w:val="0"/>
          <w:marBottom w:val="0"/>
          <w:divBdr>
            <w:top w:val="none" w:sz="0" w:space="0" w:color="auto"/>
            <w:left w:val="none" w:sz="0" w:space="0" w:color="auto"/>
            <w:bottom w:val="none" w:sz="0" w:space="0" w:color="auto"/>
            <w:right w:val="none" w:sz="0" w:space="0" w:color="auto"/>
          </w:divBdr>
        </w:div>
        <w:div w:id="478183109">
          <w:marLeft w:val="0"/>
          <w:marRight w:val="0"/>
          <w:marTop w:val="0"/>
          <w:marBottom w:val="120"/>
          <w:divBdr>
            <w:top w:val="none" w:sz="0" w:space="0" w:color="auto"/>
            <w:left w:val="none" w:sz="0" w:space="0" w:color="auto"/>
            <w:bottom w:val="none" w:sz="0" w:space="0" w:color="auto"/>
            <w:right w:val="none" w:sz="0" w:space="0" w:color="auto"/>
          </w:divBdr>
          <w:divsChild>
            <w:div w:id="1074746089">
              <w:marLeft w:val="0"/>
              <w:marRight w:val="0"/>
              <w:marTop w:val="0"/>
              <w:marBottom w:val="0"/>
              <w:divBdr>
                <w:top w:val="none" w:sz="0" w:space="0" w:color="auto"/>
                <w:left w:val="none" w:sz="0" w:space="0" w:color="auto"/>
                <w:bottom w:val="none" w:sz="0" w:space="0" w:color="auto"/>
                <w:right w:val="none" w:sz="0" w:space="0" w:color="auto"/>
              </w:divBdr>
            </w:div>
            <w:div w:id="1295020219">
              <w:marLeft w:val="0"/>
              <w:marRight w:val="0"/>
              <w:marTop w:val="0"/>
              <w:marBottom w:val="0"/>
              <w:divBdr>
                <w:top w:val="none" w:sz="0" w:space="0" w:color="auto"/>
                <w:left w:val="none" w:sz="0" w:space="0" w:color="auto"/>
                <w:bottom w:val="none" w:sz="0" w:space="0" w:color="auto"/>
                <w:right w:val="none" w:sz="0" w:space="0" w:color="auto"/>
              </w:divBdr>
            </w:div>
            <w:div w:id="1282303196">
              <w:marLeft w:val="0"/>
              <w:marRight w:val="0"/>
              <w:marTop w:val="0"/>
              <w:marBottom w:val="0"/>
              <w:divBdr>
                <w:top w:val="none" w:sz="0" w:space="0" w:color="auto"/>
                <w:left w:val="none" w:sz="0" w:space="0" w:color="auto"/>
                <w:bottom w:val="none" w:sz="0" w:space="0" w:color="auto"/>
                <w:right w:val="none" w:sz="0" w:space="0" w:color="auto"/>
              </w:divBdr>
            </w:div>
            <w:div w:id="66390761">
              <w:marLeft w:val="0"/>
              <w:marRight w:val="0"/>
              <w:marTop w:val="0"/>
              <w:marBottom w:val="0"/>
              <w:divBdr>
                <w:top w:val="none" w:sz="0" w:space="0" w:color="auto"/>
                <w:left w:val="none" w:sz="0" w:space="0" w:color="auto"/>
                <w:bottom w:val="none" w:sz="0" w:space="0" w:color="auto"/>
                <w:right w:val="none" w:sz="0" w:space="0" w:color="auto"/>
              </w:divBdr>
            </w:div>
            <w:div w:id="556204469">
              <w:marLeft w:val="0"/>
              <w:marRight w:val="0"/>
              <w:marTop w:val="0"/>
              <w:marBottom w:val="0"/>
              <w:divBdr>
                <w:top w:val="none" w:sz="0" w:space="0" w:color="auto"/>
                <w:left w:val="none" w:sz="0" w:space="0" w:color="auto"/>
                <w:bottom w:val="none" w:sz="0" w:space="0" w:color="auto"/>
                <w:right w:val="none" w:sz="0" w:space="0" w:color="auto"/>
              </w:divBdr>
            </w:div>
            <w:div w:id="2059814049">
              <w:marLeft w:val="0"/>
              <w:marRight w:val="0"/>
              <w:marTop w:val="0"/>
              <w:marBottom w:val="0"/>
              <w:divBdr>
                <w:top w:val="none" w:sz="0" w:space="0" w:color="auto"/>
                <w:left w:val="none" w:sz="0" w:space="0" w:color="auto"/>
                <w:bottom w:val="none" w:sz="0" w:space="0" w:color="auto"/>
                <w:right w:val="none" w:sz="0" w:space="0" w:color="auto"/>
              </w:divBdr>
            </w:div>
            <w:div w:id="2110225985">
              <w:marLeft w:val="0"/>
              <w:marRight w:val="0"/>
              <w:marTop w:val="0"/>
              <w:marBottom w:val="0"/>
              <w:divBdr>
                <w:top w:val="none" w:sz="0" w:space="0" w:color="auto"/>
                <w:left w:val="none" w:sz="0" w:space="0" w:color="auto"/>
                <w:bottom w:val="none" w:sz="0" w:space="0" w:color="auto"/>
                <w:right w:val="none" w:sz="0" w:space="0" w:color="auto"/>
              </w:divBdr>
            </w:div>
            <w:div w:id="555824516">
              <w:marLeft w:val="0"/>
              <w:marRight w:val="0"/>
              <w:marTop w:val="0"/>
              <w:marBottom w:val="0"/>
              <w:divBdr>
                <w:top w:val="none" w:sz="0" w:space="0" w:color="auto"/>
                <w:left w:val="none" w:sz="0" w:space="0" w:color="auto"/>
                <w:bottom w:val="none" w:sz="0" w:space="0" w:color="auto"/>
                <w:right w:val="none" w:sz="0" w:space="0" w:color="auto"/>
              </w:divBdr>
            </w:div>
            <w:div w:id="317075937">
              <w:marLeft w:val="0"/>
              <w:marRight w:val="0"/>
              <w:marTop w:val="0"/>
              <w:marBottom w:val="0"/>
              <w:divBdr>
                <w:top w:val="none" w:sz="0" w:space="0" w:color="auto"/>
                <w:left w:val="none" w:sz="0" w:space="0" w:color="auto"/>
                <w:bottom w:val="none" w:sz="0" w:space="0" w:color="auto"/>
                <w:right w:val="none" w:sz="0" w:space="0" w:color="auto"/>
              </w:divBdr>
            </w:div>
          </w:divsChild>
        </w:div>
        <w:div w:id="1953977145">
          <w:marLeft w:val="0"/>
          <w:marRight w:val="0"/>
          <w:marTop w:val="0"/>
          <w:marBottom w:val="0"/>
          <w:divBdr>
            <w:top w:val="none" w:sz="0" w:space="0" w:color="auto"/>
            <w:left w:val="none" w:sz="0" w:space="0" w:color="auto"/>
            <w:bottom w:val="none" w:sz="0" w:space="0" w:color="auto"/>
            <w:right w:val="none" w:sz="0" w:space="0" w:color="auto"/>
          </w:divBdr>
        </w:div>
        <w:div w:id="1557622084">
          <w:marLeft w:val="0"/>
          <w:marRight w:val="0"/>
          <w:marTop w:val="0"/>
          <w:marBottom w:val="120"/>
          <w:divBdr>
            <w:top w:val="none" w:sz="0" w:space="0" w:color="auto"/>
            <w:left w:val="none" w:sz="0" w:space="0" w:color="auto"/>
            <w:bottom w:val="none" w:sz="0" w:space="0" w:color="auto"/>
            <w:right w:val="none" w:sz="0" w:space="0" w:color="auto"/>
          </w:divBdr>
          <w:divsChild>
            <w:div w:id="1129006441">
              <w:marLeft w:val="0"/>
              <w:marRight w:val="0"/>
              <w:marTop w:val="0"/>
              <w:marBottom w:val="0"/>
              <w:divBdr>
                <w:top w:val="none" w:sz="0" w:space="0" w:color="auto"/>
                <w:left w:val="none" w:sz="0" w:space="0" w:color="auto"/>
                <w:bottom w:val="none" w:sz="0" w:space="0" w:color="auto"/>
                <w:right w:val="none" w:sz="0" w:space="0" w:color="auto"/>
              </w:divBdr>
            </w:div>
            <w:div w:id="1558005608">
              <w:marLeft w:val="0"/>
              <w:marRight w:val="0"/>
              <w:marTop w:val="0"/>
              <w:marBottom w:val="0"/>
              <w:divBdr>
                <w:top w:val="none" w:sz="0" w:space="0" w:color="auto"/>
                <w:left w:val="none" w:sz="0" w:space="0" w:color="auto"/>
                <w:bottom w:val="none" w:sz="0" w:space="0" w:color="auto"/>
                <w:right w:val="none" w:sz="0" w:space="0" w:color="auto"/>
              </w:divBdr>
            </w:div>
            <w:div w:id="2040465534">
              <w:marLeft w:val="0"/>
              <w:marRight w:val="0"/>
              <w:marTop w:val="0"/>
              <w:marBottom w:val="0"/>
              <w:divBdr>
                <w:top w:val="none" w:sz="0" w:space="0" w:color="auto"/>
                <w:left w:val="none" w:sz="0" w:space="0" w:color="auto"/>
                <w:bottom w:val="none" w:sz="0" w:space="0" w:color="auto"/>
                <w:right w:val="none" w:sz="0" w:space="0" w:color="auto"/>
              </w:divBdr>
            </w:div>
            <w:div w:id="1289967388">
              <w:marLeft w:val="0"/>
              <w:marRight w:val="0"/>
              <w:marTop w:val="0"/>
              <w:marBottom w:val="0"/>
              <w:divBdr>
                <w:top w:val="none" w:sz="0" w:space="0" w:color="auto"/>
                <w:left w:val="none" w:sz="0" w:space="0" w:color="auto"/>
                <w:bottom w:val="none" w:sz="0" w:space="0" w:color="auto"/>
                <w:right w:val="none" w:sz="0" w:space="0" w:color="auto"/>
              </w:divBdr>
            </w:div>
            <w:div w:id="1922714725">
              <w:marLeft w:val="0"/>
              <w:marRight w:val="0"/>
              <w:marTop w:val="0"/>
              <w:marBottom w:val="0"/>
              <w:divBdr>
                <w:top w:val="none" w:sz="0" w:space="0" w:color="auto"/>
                <w:left w:val="none" w:sz="0" w:space="0" w:color="auto"/>
                <w:bottom w:val="none" w:sz="0" w:space="0" w:color="auto"/>
                <w:right w:val="none" w:sz="0" w:space="0" w:color="auto"/>
              </w:divBdr>
            </w:div>
          </w:divsChild>
        </w:div>
        <w:div w:id="1898858356">
          <w:marLeft w:val="0"/>
          <w:marRight w:val="0"/>
          <w:marTop w:val="0"/>
          <w:marBottom w:val="0"/>
          <w:divBdr>
            <w:top w:val="none" w:sz="0" w:space="0" w:color="auto"/>
            <w:left w:val="none" w:sz="0" w:space="0" w:color="auto"/>
            <w:bottom w:val="none" w:sz="0" w:space="0" w:color="auto"/>
            <w:right w:val="none" w:sz="0" w:space="0" w:color="auto"/>
          </w:divBdr>
        </w:div>
        <w:div w:id="1445465222">
          <w:marLeft w:val="0"/>
          <w:marRight w:val="0"/>
          <w:marTop w:val="0"/>
          <w:marBottom w:val="120"/>
          <w:divBdr>
            <w:top w:val="none" w:sz="0" w:space="0" w:color="auto"/>
            <w:left w:val="none" w:sz="0" w:space="0" w:color="auto"/>
            <w:bottom w:val="none" w:sz="0" w:space="0" w:color="auto"/>
            <w:right w:val="none" w:sz="0" w:space="0" w:color="auto"/>
          </w:divBdr>
          <w:divsChild>
            <w:div w:id="1102720424">
              <w:marLeft w:val="0"/>
              <w:marRight w:val="0"/>
              <w:marTop w:val="0"/>
              <w:marBottom w:val="0"/>
              <w:divBdr>
                <w:top w:val="none" w:sz="0" w:space="0" w:color="auto"/>
                <w:left w:val="none" w:sz="0" w:space="0" w:color="auto"/>
                <w:bottom w:val="none" w:sz="0" w:space="0" w:color="auto"/>
                <w:right w:val="none" w:sz="0" w:space="0" w:color="auto"/>
              </w:divBdr>
            </w:div>
            <w:div w:id="164899975">
              <w:marLeft w:val="0"/>
              <w:marRight w:val="0"/>
              <w:marTop w:val="0"/>
              <w:marBottom w:val="0"/>
              <w:divBdr>
                <w:top w:val="none" w:sz="0" w:space="0" w:color="auto"/>
                <w:left w:val="none" w:sz="0" w:space="0" w:color="auto"/>
                <w:bottom w:val="none" w:sz="0" w:space="0" w:color="auto"/>
                <w:right w:val="none" w:sz="0" w:space="0" w:color="auto"/>
              </w:divBdr>
            </w:div>
            <w:div w:id="1459183092">
              <w:marLeft w:val="0"/>
              <w:marRight w:val="0"/>
              <w:marTop w:val="0"/>
              <w:marBottom w:val="0"/>
              <w:divBdr>
                <w:top w:val="none" w:sz="0" w:space="0" w:color="auto"/>
                <w:left w:val="none" w:sz="0" w:space="0" w:color="auto"/>
                <w:bottom w:val="none" w:sz="0" w:space="0" w:color="auto"/>
                <w:right w:val="none" w:sz="0" w:space="0" w:color="auto"/>
              </w:divBdr>
            </w:div>
            <w:div w:id="2109036626">
              <w:marLeft w:val="0"/>
              <w:marRight w:val="0"/>
              <w:marTop w:val="0"/>
              <w:marBottom w:val="0"/>
              <w:divBdr>
                <w:top w:val="none" w:sz="0" w:space="0" w:color="auto"/>
                <w:left w:val="none" w:sz="0" w:space="0" w:color="auto"/>
                <w:bottom w:val="none" w:sz="0" w:space="0" w:color="auto"/>
                <w:right w:val="none" w:sz="0" w:space="0" w:color="auto"/>
              </w:divBdr>
            </w:div>
            <w:div w:id="1655987258">
              <w:marLeft w:val="0"/>
              <w:marRight w:val="0"/>
              <w:marTop w:val="0"/>
              <w:marBottom w:val="0"/>
              <w:divBdr>
                <w:top w:val="none" w:sz="0" w:space="0" w:color="auto"/>
                <w:left w:val="none" w:sz="0" w:space="0" w:color="auto"/>
                <w:bottom w:val="none" w:sz="0" w:space="0" w:color="auto"/>
                <w:right w:val="none" w:sz="0" w:space="0" w:color="auto"/>
              </w:divBdr>
            </w:div>
            <w:div w:id="834689350">
              <w:marLeft w:val="0"/>
              <w:marRight w:val="0"/>
              <w:marTop w:val="0"/>
              <w:marBottom w:val="0"/>
              <w:divBdr>
                <w:top w:val="none" w:sz="0" w:space="0" w:color="auto"/>
                <w:left w:val="none" w:sz="0" w:space="0" w:color="auto"/>
                <w:bottom w:val="none" w:sz="0" w:space="0" w:color="auto"/>
                <w:right w:val="none" w:sz="0" w:space="0" w:color="auto"/>
              </w:divBdr>
            </w:div>
            <w:div w:id="14503181">
              <w:marLeft w:val="0"/>
              <w:marRight w:val="0"/>
              <w:marTop w:val="0"/>
              <w:marBottom w:val="0"/>
              <w:divBdr>
                <w:top w:val="none" w:sz="0" w:space="0" w:color="auto"/>
                <w:left w:val="none" w:sz="0" w:space="0" w:color="auto"/>
                <w:bottom w:val="none" w:sz="0" w:space="0" w:color="auto"/>
                <w:right w:val="none" w:sz="0" w:space="0" w:color="auto"/>
              </w:divBdr>
            </w:div>
            <w:div w:id="8803084">
              <w:marLeft w:val="0"/>
              <w:marRight w:val="0"/>
              <w:marTop w:val="0"/>
              <w:marBottom w:val="0"/>
              <w:divBdr>
                <w:top w:val="none" w:sz="0" w:space="0" w:color="auto"/>
                <w:left w:val="none" w:sz="0" w:space="0" w:color="auto"/>
                <w:bottom w:val="none" w:sz="0" w:space="0" w:color="auto"/>
                <w:right w:val="none" w:sz="0" w:space="0" w:color="auto"/>
              </w:divBdr>
            </w:div>
            <w:div w:id="184639183">
              <w:marLeft w:val="0"/>
              <w:marRight w:val="0"/>
              <w:marTop w:val="0"/>
              <w:marBottom w:val="0"/>
              <w:divBdr>
                <w:top w:val="none" w:sz="0" w:space="0" w:color="auto"/>
                <w:left w:val="none" w:sz="0" w:space="0" w:color="auto"/>
                <w:bottom w:val="none" w:sz="0" w:space="0" w:color="auto"/>
                <w:right w:val="none" w:sz="0" w:space="0" w:color="auto"/>
              </w:divBdr>
            </w:div>
            <w:div w:id="1650288664">
              <w:marLeft w:val="0"/>
              <w:marRight w:val="0"/>
              <w:marTop w:val="0"/>
              <w:marBottom w:val="0"/>
              <w:divBdr>
                <w:top w:val="none" w:sz="0" w:space="0" w:color="auto"/>
                <w:left w:val="none" w:sz="0" w:space="0" w:color="auto"/>
                <w:bottom w:val="none" w:sz="0" w:space="0" w:color="auto"/>
                <w:right w:val="none" w:sz="0" w:space="0" w:color="auto"/>
              </w:divBdr>
            </w:div>
            <w:div w:id="2139909597">
              <w:marLeft w:val="0"/>
              <w:marRight w:val="0"/>
              <w:marTop w:val="0"/>
              <w:marBottom w:val="0"/>
              <w:divBdr>
                <w:top w:val="none" w:sz="0" w:space="0" w:color="auto"/>
                <w:left w:val="none" w:sz="0" w:space="0" w:color="auto"/>
                <w:bottom w:val="none" w:sz="0" w:space="0" w:color="auto"/>
                <w:right w:val="none" w:sz="0" w:space="0" w:color="auto"/>
              </w:divBdr>
            </w:div>
            <w:div w:id="1666395542">
              <w:marLeft w:val="0"/>
              <w:marRight w:val="0"/>
              <w:marTop w:val="0"/>
              <w:marBottom w:val="0"/>
              <w:divBdr>
                <w:top w:val="none" w:sz="0" w:space="0" w:color="auto"/>
                <w:left w:val="none" w:sz="0" w:space="0" w:color="auto"/>
                <w:bottom w:val="none" w:sz="0" w:space="0" w:color="auto"/>
                <w:right w:val="none" w:sz="0" w:space="0" w:color="auto"/>
              </w:divBdr>
            </w:div>
            <w:div w:id="2052536070">
              <w:marLeft w:val="0"/>
              <w:marRight w:val="0"/>
              <w:marTop w:val="0"/>
              <w:marBottom w:val="0"/>
              <w:divBdr>
                <w:top w:val="none" w:sz="0" w:space="0" w:color="auto"/>
                <w:left w:val="none" w:sz="0" w:space="0" w:color="auto"/>
                <w:bottom w:val="none" w:sz="0" w:space="0" w:color="auto"/>
                <w:right w:val="none" w:sz="0" w:space="0" w:color="auto"/>
              </w:divBdr>
            </w:div>
            <w:div w:id="153031184">
              <w:marLeft w:val="0"/>
              <w:marRight w:val="0"/>
              <w:marTop w:val="0"/>
              <w:marBottom w:val="0"/>
              <w:divBdr>
                <w:top w:val="none" w:sz="0" w:space="0" w:color="auto"/>
                <w:left w:val="none" w:sz="0" w:space="0" w:color="auto"/>
                <w:bottom w:val="none" w:sz="0" w:space="0" w:color="auto"/>
                <w:right w:val="none" w:sz="0" w:space="0" w:color="auto"/>
              </w:divBdr>
            </w:div>
            <w:div w:id="185289919">
              <w:marLeft w:val="0"/>
              <w:marRight w:val="0"/>
              <w:marTop w:val="0"/>
              <w:marBottom w:val="0"/>
              <w:divBdr>
                <w:top w:val="none" w:sz="0" w:space="0" w:color="auto"/>
                <w:left w:val="none" w:sz="0" w:space="0" w:color="auto"/>
                <w:bottom w:val="none" w:sz="0" w:space="0" w:color="auto"/>
                <w:right w:val="none" w:sz="0" w:space="0" w:color="auto"/>
              </w:divBdr>
            </w:div>
            <w:div w:id="1543904811">
              <w:marLeft w:val="0"/>
              <w:marRight w:val="0"/>
              <w:marTop w:val="0"/>
              <w:marBottom w:val="0"/>
              <w:divBdr>
                <w:top w:val="none" w:sz="0" w:space="0" w:color="auto"/>
                <w:left w:val="none" w:sz="0" w:space="0" w:color="auto"/>
                <w:bottom w:val="none" w:sz="0" w:space="0" w:color="auto"/>
                <w:right w:val="none" w:sz="0" w:space="0" w:color="auto"/>
              </w:divBdr>
            </w:div>
            <w:div w:id="1594240646">
              <w:marLeft w:val="0"/>
              <w:marRight w:val="0"/>
              <w:marTop w:val="0"/>
              <w:marBottom w:val="0"/>
              <w:divBdr>
                <w:top w:val="none" w:sz="0" w:space="0" w:color="auto"/>
                <w:left w:val="none" w:sz="0" w:space="0" w:color="auto"/>
                <w:bottom w:val="none" w:sz="0" w:space="0" w:color="auto"/>
                <w:right w:val="none" w:sz="0" w:space="0" w:color="auto"/>
              </w:divBdr>
            </w:div>
            <w:div w:id="1363433400">
              <w:marLeft w:val="0"/>
              <w:marRight w:val="0"/>
              <w:marTop w:val="0"/>
              <w:marBottom w:val="0"/>
              <w:divBdr>
                <w:top w:val="none" w:sz="0" w:space="0" w:color="auto"/>
                <w:left w:val="none" w:sz="0" w:space="0" w:color="auto"/>
                <w:bottom w:val="none" w:sz="0" w:space="0" w:color="auto"/>
                <w:right w:val="none" w:sz="0" w:space="0" w:color="auto"/>
              </w:divBdr>
            </w:div>
            <w:div w:id="1518424351">
              <w:marLeft w:val="0"/>
              <w:marRight w:val="0"/>
              <w:marTop w:val="0"/>
              <w:marBottom w:val="0"/>
              <w:divBdr>
                <w:top w:val="none" w:sz="0" w:space="0" w:color="auto"/>
                <w:left w:val="none" w:sz="0" w:space="0" w:color="auto"/>
                <w:bottom w:val="none" w:sz="0" w:space="0" w:color="auto"/>
                <w:right w:val="none" w:sz="0" w:space="0" w:color="auto"/>
              </w:divBdr>
            </w:div>
            <w:div w:id="890265110">
              <w:marLeft w:val="0"/>
              <w:marRight w:val="0"/>
              <w:marTop w:val="0"/>
              <w:marBottom w:val="0"/>
              <w:divBdr>
                <w:top w:val="none" w:sz="0" w:space="0" w:color="auto"/>
                <w:left w:val="none" w:sz="0" w:space="0" w:color="auto"/>
                <w:bottom w:val="none" w:sz="0" w:space="0" w:color="auto"/>
                <w:right w:val="none" w:sz="0" w:space="0" w:color="auto"/>
              </w:divBdr>
            </w:div>
            <w:div w:id="359359337">
              <w:marLeft w:val="0"/>
              <w:marRight w:val="0"/>
              <w:marTop w:val="0"/>
              <w:marBottom w:val="0"/>
              <w:divBdr>
                <w:top w:val="none" w:sz="0" w:space="0" w:color="auto"/>
                <w:left w:val="none" w:sz="0" w:space="0" w:color="auto"/>
                <w:bottom w:val="none" w:sz="0" w:space="0" w:color="auto"/>
                <w:right w:val="none" w:sz="0" w:space="0" w:color="auto"/>
              </w:divBdr>
            </w:div>
            <w:div w:id="1766924743">
              <w:marLeft w:val="0"/>
              <w:marRight w:val="0"/>
              <w:marTop w:val="0"/>
              <w:marBottom w:val="0"/>
              <w:divBdr>
                <w:top w:val="none" w:sz="0" w:space="0" w:color="auto"/>
                <w:left w:val="none" w:sz="0" w:space="0" w:color="auto"/>
                <w:bottom w:val="none" w:sz="0" w:space="0" w:color="auto"/>
                <w:right w:val="none" w:sz="0" w:space="0" w:color="auto"/>
              </w:divBdr>
            </w:div>
            <w:div w:id="1767650541">
              <w:marLeft w:val="0"/>
              <w:marRight w:val="0"/>
              <w:marTop w:val="0"/>
              <w:marBottom w:val="0"/>
              <w:divBdr>
                <w:top w:val="none" w:sz="0" w:space="0" w:color="auto"/>
                <w:left w:val="none" w:sz="0" w:space="0" w:color="auto"/>
                <w:bottom w:val="none" w:sz="0" w:space="0" w:color="auto"/>
                <w:right w:val="none" w:sz="0" w:space="0" w:color="auto"/>
              </w:divBdr>
            </w:div>
            <w:div w:id="122773418">
              <w:marLeft w:val="0"/>
              <w:marRight w:val="0"/>
              <w:marTop w:val="0"/>
              <w:marBottom w:val="0"/>
              <w:divBdr>
                <w:top w:val="none" w:sz="0" w:space="0" w:color="auto"/>
                <w:left w:val="none" w:sz="0" w:space="0" w:color="auto"/>
                <w:bottom w:val="none" w:sz="0" w:space="0" w:color="auto"/>
                <w:right w:val="none" w:sz="0" w:space="0" w:color="auto"/>
              </w:divBdr>
            </w:div>
            <w:div w:id="545946144">
              <w:marLeft w:val="0"/>
              <w:marRight w:val="0"/>
              <w:marTop w:val="0"/>
              <w:marBottom w:val="0"/>
              <w:divBdr>
                <w:top w:val="none" w:sz="0" w:space="0" w:color="auto"/>
                <w:left w:val="none" w:sz="0" w:space="0" w:color="auto"/>
                <w:bottom w:val="none" w:sz="0" w:space="0" w:color="auto"/>
                <w:right w:val="none" w:sz="0" w:space="0" w:color="auto"/>
              </w:divBdr>
            </w:div>
            <w:div w:id="1112437246">
              <w:marLeft w:val="0"/>
              <w:marRight w:val="0"/>
              <w:marTop w:val="0"/>
              <w:marBottom w:val="0"/>
              <w:divBdr>
                <w:top w:val="none" w:sz="0" w:space="0" w:color="auto"/>
                <w:left w:val="none" w:sz="0" w:space="0" w:color="auto"/>
                <w:bottom w:val="none" w:sz="0" w:space="0" w:color="auto"/>
                <w:right w:val="none" w:sz="0" w:space="0" w:color="auto"/>
              </w:divBdr>
            </w:div>
          </w:divsChild>
        </w:div>
        <w:div w:id="2138140742">
          <w:marLeft w:val="0"/>
          <w:marRight w:val="0"/>
          <w:marTop w:val="0"/>
          <w:marBottom w:val="0"/>
          <w:divBdr>
            <w:top w:val="none" w:sz="0" w:space="0" w:color="auto"/>
            <w:left w:val="none" w:sz="0" w:space="0" w:color="auto"/>
            <w:bottom w:val="none" w:sz="0" w:space="0" w:color="auto"/>
            <w:right w:val="none" w:sz="0" w:space="0" w:color="auto"/>
          </w:divBdr>
        </w:div>
        <w:div w:id="437483729">
          <w:marLeft w:val="0"/>
          <w:marRight w:val="0"/>
          <w:marTop w:val="0"/>
          <w:marBottom w:val="120"/>
          <w:divBdr>
            <w:top w:val="none" w:sz="0" w:space="0" w:color="auto"/>
            <w:left w:val="none" w:sz="0" w:space="0" w:color="auto"/>
            <w:bottom w:val="none" w:sz="0" w:space="0" w:color="auto"/>
            <w:right w:val="none" w:sz="0" w:space="0" w:color="auto"/>
          </w:divBdr>
          <w:divsChild>
            <w:div w:id="1342776143">
              <w:marLeft w:val="0"/>
              <w:marRight w:val="0"/>
              <w:marTop w:val="0"/>
              <w:marBottom w:val="0"/>
              <w:divBdr>
                <w:top w:val="none" w:sz="0" w:space="0" w:color="auto"/>
                <w:left w:val="none" w:sz="0" w:space="0" w:color="auto"/>
                <w:bottom w:val="none" w:sz="0" w:space="0" w:color="auto"/>
                <w:right w:val="none" w:sz="0" w:space="0" w:color="auto"/>
              </w:divBdr>
            </w:div>
            <w:div w:id="293684900">
              <w:marLeft w:val="0"/>
              <w:marRight w:val="0"/>
              <w:marTop w:val="0"/>
              <w:marBottom w:val="0"/>
              <w:divBdr>
                <w:top w:val="none" w:sz="0" w:space="0" w:color="auto"/>
                <w:left w:val="none" w:sz="0" w:space="0" w:color="auto"/>
                <w:bottom w:val="none" w:sz="0" w:space="0" w:color="auto"/>
                <w:right w:val="none" w:sz="0" w:space="0" w:color="auto"/>
              </w:divBdr>
            </w:div>
            <w:div w:id="807630336">
              <w:marLeft w:val="0"/>
              <w:marRight w:val="0"/>
              <w:marTop w:val="0"/>
              <w:marBottom w:val="0"/>
              <w:divBdr>
                <w:top w:val="none" w:sz="0" w:space="0" w:color="auto"/>
                <w:left w:val="none" w:sz="0" w:space="0" w:color="auto"/>
                <w:bottom w:val="none" w:sz="0" w:space="0" w:color="auto"/>
                <w:right w:val="none" w:sz="0" w:space="0" w:color="auto"/>
              </w:divBdr>
            </w:div>
            <w:div w:id="2112625223">
              <w:marLeft w:val="0"/>
              <w:marRight w:val="0"/>
              <w:marTop w:val="0"/>
              <w:marBottom w:val="0"/>
              <w:divBdr>
                <w:top w:val="none" w:sz="0" w:space="0" w:color="auto"/>
                <w:left w:val="none" w:sz="0" w:space="0" w:color="auto"/>
                <w:bottom w:val="none" w:sz="0" w:space="0" w:color="auto"/>
                <w:right w:val="none" w:sz="0" w:space="0" w:color="auto"/>
              </w:divBdr>
            </w:div>
            <w:div w:id="581377670">
              <w:marLeft w:val="0"/>
              <w:marRight w:val="0"/>
              <w:marTop w:val="0"/>
              <w:marBottom w:val="0"/>
              <w:divBdr>
                <w:top w:val="none" w:sz="0" w:space="0" w:color="auto"/>
                <w:left w:val="none" w:sz="0" w:space="0" w:color="auto"/>
                <w:bottom w:val="none" w:sz="0" w:space="0" w:color="auto"/>
                <w:right w:val="none" w:sz="0" w:space="0" w:color="auto"/>
              </w:divBdr>
            </w:div>
            <w:div w:id="421149344">
              <w:marLeft w:val="0"/>
              <w:marRight w:val="0"/>
              <w:marTop w:val="0"/>
              <w:marBottom w:val="0"/>
              <w:divBdr>
                <w:top w:val="none" w:sz="0" w:space="0" w:color="auto"/>
                <w:left w:val="none" w:sz="0" w:space="0" w:color="auto"/>
                <w:bottom w:val="none" w:sz="0" w:space="0" w:color="auto"/>
                <w:right w:val="none" w:sz="0" w:space="0" w:color="auto"/>
              </w:divBdr>
            </w:div>
          </w:divsChild>
        </w:div>
        <w:div w:id="567694412">
          <w:marLeft w:val="0"/>
          <w:marRight w:val="0"/>
          <w:marTop w:val="0"/>
          <w:marBottom w:val="0"/>
          <w:divBdr>
            <w:top w:val="none" w:sz="0" w:space="0" w:color="auto"/>
            <w:left w:val="none" w:sz="0" w:space="0" w:color="auto"/>
            <w:bottom w:val="none" w:sz="0" w:space="0" w:color="auto"/>
            <w:right w:val="none" w:sz="0" w:space="0" w:color="auto"/>
          </w:divBdr>
        </w:div>
        <w:div w:id="243343512">
          <w:marLeft w:val="0"/>
          <w:marRight w:val="0"/>
          <w:marTop w:val="0"/>
          <w:marBottom w:val="120"/>
          <w:divBdr>
            <w:top w:val="none" w:sz="0" w:space="0" w:color="auto"/>
            <w:left w:val="none" w:sz="0" w:space="0" w:color="auto"/>
            <w:bottom w:val="none" w:sz="0" w:space="0" w:color="auto"/>
            <w:right w:val="none" w:sz="0" w:space="0" w:color="auto"/>
          </w:divBdr>
          <w:divsChild>
            <w:div w:id="2061709592">
              <w:marLeft w:val="0"/>
              <w:marRight w:val="0"/>
              <w:marTop w:val="0"/>
              <w:marBottom w:val="0"/>
              <w:divBdr>
                <w:top w:val="none" w:sz="0" w:space="0" w:color="auto"/>
                <w:left w:val="none" w:sz="0" w:space="0" w:color="auto"/>
                <w:bottom w:val="none" w:sz="0" w:space="0" w:color="auto"/>
                <w:right w:val="none" w:sz="0" w:space="0" w:color="auto"/>
              </w:divBdr>
            </w:div>
          </w:divsChild>
        </w:div>
        <w:div w:id="1743408083">
          <w:marLeft w:val="0"/>
          <w:marRight w:val="0"/>
          <w:marTop w:val="0"/>
          <w:marBottom w:val="0"/>
          <w:divBdr>
            <w:top w:val="none" w:sz="0" w:space="0" w:color="auto"/>
            <w:left w:val="none" w:sz="0" w:space="0" w:color="auto"/>
            <w:bottom w:val="none" w:sz="0" w:space="0" w:color="auto"/>
            <w:right w:val="none" w:sz="0" w:space="0" w:color="auto"/>
          </w:divBdr>
        </w:div>
        <w:div w:id="1140999462">
          <w:marLeft w:val="0"/>
          <w:marRight w:val="0"/>
          <w:marTop w:val="0"/>
          <w:marBottom w:val="12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 w:id="2113475177">
              <w:marLeft w:val="0"/>
              <w:marRight w:val="0"/>
              <w:marTop w:val="0"/>
              <w:marBottom w:val="0"/>
              <w:divBdr>
                <w:top w:val="none" w:sz="0" w:space="0" w:color="auto"/>
                <w:left w:val="none" w:sz="0" w:space="0" w:color="auto"/>
                <w:bottom w:val="none" w:sz="0" w:space="0" w:color="auto"/>
                <w:right w:val="none" w:sz="0" w:space="0" w:color="auto"/>
              </w:divBdr>
            </w:div>
          </w:divsChild>
        </w:div>
        <w:div w:id="1502888159">
          <w:marLeft w:val="0"/>
          <w:marRight w:val="0"/>
          <w:marTop w:val="0"/>
          <w:marBottom w:val="0"/>
          <w:divBdr>
            <w:top w:val="none" w:sz="0" w:space="0" w:color="auto"/>
            <w:left w:val="none" w:sz="0" w:space="0" w:color="auto"/>
            <w:bottom w:val="none" w:sz="0" w:space="0" w:color="auto"/>
            <w:right w:val="none" w:sz="0" w:space="0" w:color="auto"/>
          </w:divBdr>
        </w:div>
        <w:div w:id="120540643">
          <w:marLeft w:val="0"/>
          <w:marRight w:val="0"/>
          <w:marTop w:val="0"/>
          <w:marBottom w:val="120"/>
          <w:divBdr>
            <w:top w:val="none" w:sz="0" w:space="0" w:color="auto"/>
            <w:left w:val="none" w:sz="0" w:space="0" w:color="auto"/>
            <w:bottom w:val="none" w:sz="0" w:space="0" w:color="auto"/>
            <w:right w:val="none" w:sz="0" w:space="0" w:color="auto"/>
          </w:divBdr>
          <w:divsChild>
            <w:div w:id="1336687073">
              <w:marLeft w:val="0"/>
              <w:marRight w:val="0"/>
              <w:marTop w:val="0"/>
              <w:marBottom w:val="0"/>
              <w:divBdr>
                <w:top w:val="none" w:sz="0" w:space="0" w:color="auto"/>
                <w:left w:val="none" w:sz="0" w:space="0" w:color="auto"/>
                <w:bottom w:val="none" w:sz="0" w:space="0" w:color="auto"/>
                <w:right w:val="none" w:sz="0" w:space="0" w:color="auto"/>
              </w:divBdr>
            </w:div>
          </w:divsChild>
        </w:div>
        <w:div w:id="796215271">
          <w:marLeft w:val="0"/>
          <w:marRight w:val="0"/>
          <w:marTop w:val="150"/>
          <w:marBottom w:val="0"/>
          <w:divBdr>
            <w:top w:val="none" w:sz="0" w:space="0" w:color="auto"/>
            <w:left w:val="none" w:sz="0" w:space="0" w:color="auto"/>
            <w:bottom w:val="none" w:sz="0" w:space="0" w:color="auto"/>
            <w:right w:val="none" w:sz="0" w:space="0" w:color="auto"/>
          </w:divBdr>
        </w:div>
        <w:div w:id="1932081840">
          <w:marLeft w:val="0"/>
          <w:marRight w:val="0"/>
          <w:marTop w:val="0"/>
          <w:marBottom w:val="0"/>
          <w:divBdr>
            <w:top w:val="none" w:sz="0" w:space="0" w:color="auto"/>
            <w:left w:val="none" w:sz="0" w:space="0" w:color="auto"/>
            <w:bottom w:val="none" w:sz="0" w:space="0" w:color="auto"/>
            <w:right w:val="none" w:sz="0" w:space="0" w:color="auto"/>
          </w:divBdr>
        </w:div>
        <w:div w:id="1251886788">
          <w:marLeft w:val="0"/>
          <w:marRight w:val="0"/>
          <w:marTop w:val="0"/>
          <w:marBottom w:val="120"/>
          <w:divBdr>
            <w:top w:val="none" w:sz="0" w:space="0" w:color="auto"/>
            <w:left w:val="none" w:sz="0" w:space="0" w:color="auto"/>
            <w:bottom w:val="none" w:sz="0" w:space="0" w:color="auto"/>
            <w:right w:val="none" w:sz="0" w:space="0" w:color="auto"/>
          </w:divBdr>
          <w:divsChild>
            <w:div w:id="2038894917">
              <w:marLeft w:val="0"/>
              <w:marRight w:val="0"/>
              <w:marTop w:val="0"/>
              <w:marBottom w:val="0"/>
              <w:divBdr>
                <w:top w:val="none" w:sz="0" w:space="0" w:color="auto"/>
                <w:left w:val="none" w:sz="0" w:space="0" w:color="auto"/>
                <w:bottom w:val="none" w:sz="0" w:space="0" w:color="auto"/>
                <w:right w:val="none" w:sz="0" w:space="0" w:color="auto"/>
              </w:divBdr>
            </w:div>
            <w:div w:id="112946896">
              <w:marLeft w:val="0"/>
              <w:marRight w:val="0"/>
              <w:marTop w:val="0"/>
              <w:marBottom w:val="0"/>
              <w:divBdr>
                <w:top w:val="none" w:sz="0" w:space="0" w:color="auto"/>
                <w:left w:val="none" w:sz="0" w:space="0" w:color="auto"/>
                <w:bottom w:val="none" w:sz="0" w:space="0" w:color="auto"/>
                <w:right w:val="none" w:sz="0" w:space="0" w:color="auto"/>
              </w:divBdr>
            </w:div>
            <w:div w:id="1061713546">
              <w:marLeft w:val="0"/>
              <w:marRight w:val="0"/>
              <w:marTop w:val="0"/>
              <w:marBottom w:val="0"/>
              <w:divBdr>
                <w:top w:val="none" w:sz="0" w:space="0" w:color="auto"/>
                <w:left w:val="none" w:sz="0" w:space="0" w:color="auto"/>
                <w:bottom w:val="none" w:sz="0" w:space="0" w:color="auto"/>
                <w:right w:val="none" w:sz="0" w:space="0" w:color="auto"/>
              </w:divBdr>
            </w:div>
          </w:divsChild>
        </w:div>
        <w:div w:id="1884437396">
          <w:marLeft w:val="0"/>
          <w:marRight w:val="0"/>
          <w:marTop w:val="0"/>
          <w:marBottom w:val="0"/>
          <w:divBdr>
            <w:top w:val="none" w:sz="0" w:space="0" w:color="auto"/>
            <w:left w:val="none" w:sz="0" w:space="0" w:color="auto"/>
            <w:bottom w:val="none" w:sz="0" w:space="0" w:color="auto"/>
            <w:right w:val="none" w:sz="0" w:space="0" w:color="auto"/>
          </w:divBdr>
        </w:div>
        <w:div w:id="807816349">
          <w:marLeft w:val="0"/>
          <w:marRight w:val="0"/>
          <w:marTop w:val="0"/>
          <w:marBottom w:val="120"/>
          <w:divBdr>
            <w:top w:val="none" w:sz="0" w:space="0" w:color="auto"/>
            <w:left w:val="none" w:sz="0" w:space="0" w:color="auto"/>
            <w:bottom w:val="none" w:sz="0" w:space="0" w:color="auto"/>
            <w:right w:val="none" w:sz="0" w:space="0" w:color="auto"/>
          </w:divBdr>
          <w:divsChild>
            <w:div w:id="817184129">
              <w:marLeft w:val="0"/>
              <w:marRight w:val="0"/>
              <w:marTop w:val="0"/>
              <w:marBottom w:val="0"/>
              <w:divBdr>
                <w:top w:val="none" w:sz="0" w:space="0" w:color="auto"/>
                <w:left w:val="none" w:sz="0" w:space="0" w:color="auto"/>
                <w:bottom w:val="none" w:sz="0" w:space="0" w:color="auto"/>
                <w:right w:val="none" w:sz="0" w:space="0" w:color="auto"/>
              </w:divBdr>
            </w:div>
            <w:div w:id="310527027">
              <w:marLeft w:val="0"/>
              <w:marRight w:val="0"/>
              <w:marTop w:val="0"/>
              <w:marBottom w:val="0"/>
              <w:divBdr>
                <w:top w:val="none" w:sz="0" w:space="0" w:color="auto"/>
                <w:left w:val="none" w:sz="0" w:space="0" w:color="auto"/>
                <w:bottom w:val="none" w:sz="0" w:space="0" w:color="auto"/>
                <w:right w:val="none" w:sz="0" w:space="0" w:color="auto"/>
              </w:divBdr>
            </w:div>
            <w:div w:id="2022078503">
              <w:marLeft w:val="0"/>
              <w:marRight w:val="0"/>
              <w:marTop w:val="0"/>
              <w:marBottom w:val="0"/>
              <w:divBdr>
                <w:top w:val="none" w:sz="0" w:space="0" w:color="auto"/>
                <w:left w:val="none" w:sz="0" w:space="0" w:color="auto"/>
                <w:bottom w:val="none" w:sz="0" w:space="0" w:color="auto"/>
                <w:right w:val="none" w:sz="0" w:space="0" w:color="auto"/>
              </w:divBdr>
            </w:div>
            <w:div w:id="557714227">
              <w:marLeft w:val="0"/>
              <w:marRight w:val="0"/>
              <w:marTop w:val="0"/>
              <w:marBottom w:val="0"/>
              <w:divBdr>
                <w:top w:val="none" w:sz="0" w:space="0" w:color="auto"/>
                <w:left w:val="none" w:sz="0" w:space="0" w:color="auto"/>
                <w:bottom w:val="none" w:sz="0" w:space="0" w:color="auto"/>
                <w:right w:val="none" w:sz="0" w:space="0" w:color="auto"/>
              </w:divBdr>
            </w:div>
          </w:divsChild>
        </w:div>
        <w:div w:id="948731662">
          <w:marLeft w:val="0"/>
          <w:marRight w:val="0"/>
          <w:marTop w:val="150"/>
          <w:marBottom w:val="0"/>
          <w:divBdr>
            <w:top w:val="none" w:sz="0" w:space="0" w:color="auto"/>
            <w:left w:val="none" w:sz="0" w:space="0" w:color="auto"/>
            <w:bottom w:val="none" w:sz="0" w:space="0" w:color="auto"/>
            <w:right w:val="none" w:sz="0" w:space="0" w:color="auto"/>
          </w:divBdr>
        </w:div>
        <w:div w:id="1576353295">
          <w:marLeft w:val="0"/>
          <w:marRight w:val="0"/>
          <w:marTop w:val="0"/>
          <w:marBottom w:val="0"/>
          <w:divBdr>
            <w:top w:val="none" w:sz="0" w:space="0" w:color="auto"/>
            <w:left w:val="none" w:sz="0" w:space="0" w:color="auto"/>
            <w:bottom w:val="none" w:sz="0" w:space="0" w:color="auto"/>
            <w:right w:val="none" w:sz="0" w:space="0" w:color="auto"/>
          </w:divBdr>
        </w:div>
        <w:div w:id="1209760572">
          <w:marLeft w:val="0"/>
          <w:marRight w:val="0"/>
          <w:marTop w:val="0"/>
          <w:marBottom w:val="120"/>
          <w:divBdr>
            <w:top w:val="none" w:sz="0" w:space="0" w:color="auto"/>
            <w:left w:val="none" w:sz="0" w:space="0" w:color="auto"/>
            <w:bottom w:val="none" w:sz="0" w:space="0" w:color="auto"/>
            <w:right w:val="none" w:sz="0" w:space="0" w:color="auto"/>
          </w:divBdr>
          <w:divsChild>
            <w:div w:id="1667708109">
              <w:marLeft w:val="0"/>
              <w:marRight w:val="0"/>
              <w:marTop w:val="0"/>
              <w:marBottom w:val="0"/>
              <w:divBdr>
                <w:top w:val="none" w:sz="0" w:space="0" w:color="auto"/>
                <w:left w:val="none" w:sz="0" w:space="0" w:color="auto"/>
                <w:bottom w:val="none" w:sz="0" w:space="0" w:color="auto"/>
                <w:right w:val="none" w:sz="0" w:space="0" w:color="auto"/>
              </w:divBdr>
            </w:div>
            <w:div w:id="940449956">
              <w:marLeft w:val="0"/>
              <w:marRight w:val="0"/>
              <w:marTop w:val="0"/>
              <w:marBottom w:val="0"/>
              <w:divBdr>
                <w:top w:val="none" w:sz="0" w:space="0" w:color="auto"/>
                <w:left w:val="none" w:sz="0" w:space="0" w:color="auto"/>
                <w:bottom w:val="none" w:sz="0" w:space="0" w:color="auto"/>
                <w:right w:val="none" w:sz="0" w:space="0" w:color="auto"/>
              </w:divBdr>
            </w:div>
          </w:divsChild>
        </w:div>
        <w:div w:id="1625960363">
          <w:marLeft w:val="0"/>
          <w:marRight w:val="0"/>
          <w:marTop w:val="0"/>
          <w:marBottom w:val="0"/>
          <w:divBdr>
            <w:top w:val="none" w:sz="0" w:space="0" w:color="auto"/>
            <w:left w:val="none" w:sz="0" w:space="0" w:color="auto"/>
            <w:bottom w:val="none" w:sz="0" w:space="0" w:color="auto"/>
            <w:right w:val="none" w:sz="0" w:space="0" w:color="auto"/>
          </w:divBdr>
        </w:div>
        <w:div w:id="371661418">
          <w:marLeft w:val="0"/>
          <w:marRight w:val="0"/>
          <w:marTop w:val="0"/>
          <w:marBottom w:val="120"/>
          <w:divBdr>
            <w:top w:val="none" w:sz="0" w:space="0" w:color="auto"/>
            <w:left w:val="none" w:sz="0" w:space="0" w:color="auto"/>
            <w:bottom w:val="none" w:sz="0" w:space="0" w:color="auto"/>
            <w:right w:val="none" w:sz="0" w:space="0" w:color="auto"/>
          </w:divBdr>
          <w:divsChild>
            <w:div w:id="1101536952">
              <w:marLeft w:val="0"/>
              <w:marRight w:val="0"/>
              <w:marTop w:val="0"/>
              <w:marBottom w:val="0"/>
              <w:divBdr>
                <w:top w:val="none" w:sz="0" w:space="0" w:color="auto"/>
                <w:left w:val="none" w:sz="0" w:space="0" w:color="auto"/>
                <w:bottom w:val="none" w:sz="0" w:space="0" w:color="auto"/>
                <w:right w:val="none" w:sz="0" w:space="0" w:color="auto"/>
              </w:divBdr>
            </w:div>
            <w:div w:id="484200004">
              <w:marLeft w:val="0"/>
              <w:marRight w:val="0"/>
              <w:marTop w:val="0"/>
              <w:marBottom w:val="0"/>
              <w:divBdr>
                <w:top w:val="none" w:sz="0" w:space="0" w:color="auto"/>
                <w:left w:val="none" w:sz="0" w:space="0" w:color="auto"/>
                <w:bottom w:val="none" w:sz="0" w:space="0" w:color="auto"/>
                <w:right w:val="none" w:sz="0" w:space="0" w:color="auto"/>
              </w:divBdr>
            </w:div>
            <w:div w:id="334965419">
              <w:marLeft w:val="0"/>
              <w:marRight w:val="0"/>
              <w:marTop w:val="0"/>
              <w:marBottom w:val="0"/>
              <w:divBdr>
                <w:top w:val="none" w:sz="0" w:space="0" w:color="auto"/>
                <w:left w:val="none" w:sz="0" w:space="0" w:color="auto"/>
                <w:bottom w:val="none" w:sz="0" w:space="0" w:color="auto"/>
                <w:right w:val="none" w:sz="0" w:space="0" w:color="auto"/>
              </w:divBdr>
            </w:div>
            <w:div w:id="1676415814">
              <w:marLeft w:val="0"/>
              <w:marRight w:val="0"/>
              <w:marTop w:val="0"/>
              <w:marBottom w:val="0"/>
              <w:divBdr>
                <w:top w:val="none" w:sz="0" w:space="0" w:color="auto"/>
                <w:left w:val="none" w:sz="0" w:space="0" w:color="auto"/>
                <w:bottom w:val="none" w:sz="0" w:space="0" w:color="auto"/>
                <w:right w:val="none" w:sz="0" w:space="0" w:color="auto"/>
              </w:divBdr>
            </w:div>
            <w:div w:id="1639988182">
              <w:marLeft w:val="0"/>
              <w:marRight w:val="0"/>
              <w:marTop w:val="0"/>
              <w:marBottom w:val="0"/>
              <w:divBdr>
                <w:top w:val="none" w:sz="0" w:space="0" w:color="auto"/>
                <w:left w:val="none" w:sz="0" w:space="0" w:color="auto"/>
                <w:bottom w:val="none" w:sz="0" w:space="0" w:color="auto"/>
                <w:right w:val="none" w:sz="0" w:space="0" w:color="auto"/>
              </w:divBdr>
            </w:div>
            <w:div w:id="425659140">
              <w:marLeft w:val="0"/>
              <w:marRight w:val="0"/>
              <w:marTop w:val="0"/>
              <w:marBottom w:val="0"/>
              <w:divBdr>
                <w:top w:val="none" w:sz="0" w:space="0" w:color="auto"/>
                <w:left w:val="none" w:sz="0" w:space="0" w:color="auto"/>
                <w:bottom w:val="none" w:sz="0" w:space="0" w:color="auto"/>
                <w:right w:val="none" w:sz="0" w:space="0" w:color="auto"/>
              </w:divBdr>
            </w:div>
          </w:divsChild>
        </w:div>
        <w:div w:id="1558391901">
          <w:marLeft w:val="0"/>
          <w:marRight w:val="0"/>
          <w:marTop w:val="0"/>
          <w:marBottom w:val="0"/>
          <w:divBdr>
            <w:top w:val="none" w:sz="0" w:space="0" w:color="auto"/>
            <w:left w:val="none" w:sz="0" w:space="0" w:color="auto"/>
            <w:bottom w:val="none" w:sz="0" w:space="0" w:color="auto"/>
            <w:right w:val="none" w:sz="0" w:space="0" w:color="auto"/>
          </w:divBdr>
        </w:div>
        <w:div w:id="1294485694">
          <w:marLeft w:val="0"/>
          <w:marRight w:val="0"/>
          <w:marTop w:val="0"/>
          <w:marBottom w:val="120"/>
          <w:divBdr>
            <w:top w:val="none" w:sz="0" w:space="0" w:color="auto"/>
            <w:left w:val="none" w:sz="0" w:space="0" w:color="auto"/>
            <w:bottom w:val="none" w:sz="0" w:space="0" w:color="auto"/>
            <w:right w:val="none" w:sz="0" w:space="0" w:color="auto"/>
          </w:divBdr>
          <w:divsChild>
            <w:div w:id="2112584074">
              <w:marLeft w:val="0"/>
              <w:marRight w:val="0"/>
              <w:marTop w:val="0"/>
              <w:marBottom w:val="0"/>
              <w:divBdr>
                <w:top w:val="none" w:sz="0" w:space="0" w:color="auto"/>
                <w:left w:val="none" w:sz="0" w:space="0" w:color="auto"/>
                <w:bottom w:val="none" w:sz="0" w:space="0" w:color="auto"/>
                <w:right w:val="none" w:sz="0" w:space="0" w:color="auto"/>
              </w:divBdr>
            </w:div>
          </w:divsChild>
        </w:div>
        <w:div w:id="1127814245">
          <w:marLeft w:val="0"/>
          <w:marRight w:val="0"/>
          <w:marTop w:val="0"/>
          <w:marBottom w:val="0"/>
          <w:divBdr>
            <w:top w:val="none" w:sz="0" w:space="0" w:color="auto"/>
            <w:left w:val="none" w:sz="0" w:space="0" w:color="auto"/>
            <w:bottom w:val="none" w:sz="0" w:space="0" w:color="auto"/>
            <w:right w:val="none" w:sz="0" w:space="0" w:color="auto"/>
          </w:divBdr>
        </w:div>
        <w:div w:id="2084139067">
          <w:marLeft w:val="0"/>
          <w:marRight w:val="0"/>
          <w:marTop w:val="0"/>
          <w:marBottom w:val="120"/>
          <w:divBdr>
            <w:top w:val="none" w:sz="0" w:space="0" w:color="auto"/>
            <w:left w:val="none" w:sz="0" w:space="0" w:color="auto"/>
            <w:bottom w:val="none" w:sz="0" w:space="0" w:color="auto"/>
            <w:right w:val="none" w:sz="0" w:space="0" w:color="auto"/>
          </w:divBdr>
          <w:divsChild>
            <w:div w:id="2082024916">
              <w:marLeft w:val="0"/>
              <w:marRight w:val="0"/>
              <w:marTop w:val="0"/>
              <w:marBottom w:val="0"/>
              <w:divBdr>
                <w:top w:val="none" w:sz="0" w:space="0" w:color="auto"/>
                <w:left w:val="none" w:sz="0" w:space="0" w:color="auto"/>
                <w:bottom w:val="none" w:sz="0" w:space="0" w:color="auto"/>
                <w:right w:val="none" w:sz="0" w:space="0" w:color="auto"/>
              </w:divBdr>
            </w:div>
            <w:div w:id="1005941631">
              <w:marLeft w:val="0"/>
              <w:marRight w:val="0"/>
              <w:marTop w:val="0"/>
              <w:marBottom w:val="0"/>
              <w:divBdr>
                <w:top w:val="none" w:sz="0" w:space="0" w:color="auto"/>
                <w:left w:val="none" w:sz="0" w:space="0" w:color="auto"/>
                <w:bottom w:val="none" w:sz="0" w:space="0" w:color="auto"/>
                <w:right w:val="none" w:sz="0" w:space="0" w:color="auto"/>
              </w:divBdr>
            </w:div>
            <w:div w:id="2011173225">
              <w:marLeft w:val="0"/>
              <w:marRight w:val="0"/>
              <w:marTop w:val="0"/>
              <w:marBottom w:val="0"/>
              <w:divBdr>
                <w:top w:val="none" w:sz="0" w:space="0" w:color="auto"/>
                <w:left w:val="none" w:sz="0" w:space="0" w:color="auto"/>
                <w:bottom w:val="none" w:sz="0" w:space="0" w:color="auto"/>
                <w:right w:val="none" w:sz="0" w:space="0" w:color="auto"/>
              </w:divBdr>
            </w:div>
            <w:div w:id="2112699841">
              <w:marLeft w:val="0"/>
              <w:marRight w:val="0"/>
              <w:marTop w:val="0"/>
              <w:marBottom w:val="0"/>
              <w:divBdr>
                <w:top w:val="none" w:sz="0" w:space="0" w:color="auto"/>
                <w:left w:val="none" w:sz="0" w:space="0" w:color="auto"/>
                <w:bottom w:val="none" w:sz="0" w:space="0" w:color="auto"/>
                <w:right w:val="none" w:sz="0" w:space="0" w:color="auto"/>
              </w:divBdr>
            </w:div>
            <w:div w:id="10806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4113">
      <w:bodyDiv w:val="1"/>
      <w:marLeft w:val="390"/>
      <w:marRight w:val="390"/>
      <w:marTop w:val="0"/>
      <w:marBottom w:val="0"/>
      <w:divBdr>
        <w:top w:val="none" w:sz="0" w:space="0" w:color="auto"/>
        <w:left w:val="none" w:sz="0" w:space="0" w:color="auto"/>
        <w:bottom w:val="none" w:sz="0" w:space="0" w:color="auto"/>
        <w:right w:val="none" w:sz="0" w:space="0" w:color="auto"/>
      </w:divBdr>
      <w:divsChild>
        <w:div w:id="529950412">
          <w:marLeft w:val="0"/>
          <w:marRight w:val="0"/>
          <w:marTop w:val="0"/>
          <w:marBottom w:val="120"/>
          <w:divBdr>
            <w:top w:val="none" w:sz="0" w:space="0" w:color="auto"/>
            <w:left w:val="none" w:sz="0" w:space="0" w:color="auto"/>
            <w:bottom w:val="none" w:sz="0" w:space="0" w:color="auto"/>
            <w:right w:val="none" w:sz="0" w:space="0" w:color="auto"/>
          </w:divBdr>
          <w:divsChild>
            <w:div w:id="14435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5740">
      <w:bodyDiv w:val="1"/>
      <w:marLeft w:val="390"/>
      <w:marRight w:val="390"/>
      <w:marTop w:val="0"/>
      <w:marBottom w:val="0"/>
      <w:divBdr>
        <w:top w:val="none" w:sz="0" w:space="0" w:color="auto"/>
        <w:left w:val="none" w:sz="0" w:space="0" w:color="auto"/>
        <w:bottom w:val="none" w:sz="0" w:space="0" w:color="auto"/>
        <w:right w:val="none" w:sz="0" w:space="0" w:color="auto"/>
      </w:divBdr>
      <w:divsChild>
        <w:div w:id="1889343919">
          <w:marLeft w:val="0"/>
          <w:marRight w:val="0"/>
          <w:marTop w:val="0"/>
          <w:marBottom w:val="120"/>
          <w:divBdr>
            <w:top w:val="none" w:sz="0" w:space="0" w:color="auto"/>
            <w:left w:val="none" w:sz="0" w:space="0" w:color="auto"/>
            <w:bottom w:val="none" w:sz="0" w:space="0" w:color="auto"/>
            <w:right w:val="none" w:sz="0" w:space="0" w:color="auto"/>
          </w:divBdr>
          <w:divsChild>
            <w:div w:id="1857695411">
              <w:marLeft w:val="0"/>
              <w:marRight w:val="0"/>
              <w:marTop w:val="0"/>
              <w:marBottom w:val="0"/>
              <w:divBdr>
                <w:top w:val="none" w:sz="0" w:space="0" w:color="auto"/>
                <w:left w:val="none" w:sz="0" w:space="0" w:color="auto"/>
                <w:bottom w:val="none" w:sz="0" w:space="0" w:color="auto"/>
                <w:right w:val="none" w:sz="0" w:space="0" w:color="auto"/>
              </w:divBdr>
            </w:div>
            <w:div w:id="3953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2026">
      <w:bodyDiv w:val="1"/>
      <w:marLeft w:val="0"/>
      <w:marRight w:val="0"/>
      <w:marTop w:val="0"/>
      <w:marBottom w:val="0"/>
      <w:divBdr>
        <w:top w:val="none" w:sz="0" w:space="0" w:color="auto"/>
        <w:left w:val="none" w:sz="0" w:space="0" w:color="auto"/>
        <w:bottom w:val="none" w:sz="0" w:space="0" w:color="auto"/>
        <w:right w:val="none" w:sz="0" w:space="0" w:color="auto"/>
      </w:divBdr>
      <w:divsChild>
        <w:div w:id="65223351">
          <w:marLeft w:val="0"/>
          <w:marRight w:val="0"/>
          <w:marTop w:val="0"/>
          <w:marBottom w:val="0"/>
          <w:divBdr>
            <w:top w:val="none" w:sz="0" w:space="0" w:color="auto"/>
            <w:left w:val="none" w:sz="0" w:space="0" w:color="auto"/>
            <w:bottom w:val="none" w:sz="0" w:space="0" w:color="auto"/>
            <w:right w:val="none" w:sz="0" w:space="0" w:color="auto"/>
          </w:divBdr>
        </w:div>
        <w:div w:id="537818541">
          <w:marLeft w:val="0"/>
          <w:marRight w:val="0"/>
          <w:marTop w:val="0"/>
          <w:marBottom w:val="0"/>
          <w:divBdr>
            <w:top w:val="none" w:sz="0" w:space="0" w:color="auto"/>
            <w:left w:val="none" w:sz="0" w:space="0" w:color="auto"/>
            <w:bottom w:val="none" w:sz="0" w:space="0" w:color="auto"/>
            <w:right w:val="none" w:sz="0" w:space="0" w:color="auto"/>
          </w:divBdr>
        </w:div>
        <w:div w:id="353114251">
          <w:marLeft w:val="0"/>
          <w:marRight w:val="0"/>
          <w:marTop w:val="0"/>
          <w:marBottom w:val="0"/>
          <w:divBdr>
            <w:top w:val="none" w:sz="0" w:space="0" w:color="auto"/>
            <w:left w:val="none" w:sz="0" w:space="0" w:color="auto"/>
            <w:bottom w:val="none" w:sz="0" w:space="0" w:color="auto"/>
            <w:right w:val="none" w:sz="0" w:space="0" w:color="auto"/>
          </w:divBdr>
        </w:div>
        <w:div w:id="288052937">
          <w:marLeft w:val="0"/>
          <w:marRight w:val="0"/>
          <w:marTop w:val="0"/>
          <w:marBottom w:val="0"/>
          <w:divBdr>
            <w:top w:val="none" w:sz="0" w:space="0" w:color="auto"/>
            <w:left w:val="none" w:sz="0" w:space="0" w:color="auto"/>
            <w:bottom w:val="none" w:sz="0" w:space="0" w:color="auto"/>
            <w:right w:val="none" w:sz="0" w:space="0" w:color="auto"/>
          </w:divBdr>
        </w:div>
        <w:div w:id="288558768">
          <w:marLeft w:val="0"/>
          <w:marRight w:val="0"/>
          <w:marTop w:val="0"/>
          <w:marBottom w:val="0"/>
          <w:divBdr>
            <w:top w:val="none" w:sz="0" w:space="0" w:color="auto"/>
            <w:left w:val="none" w:sz="0" w:space="0" w:color="auto"/>
            <w:bottom w:val="none" w:sz="0" w:space="0" w:color="auto"/>
            <w:right w:val="none" w:sz="0" w:space="0" w:color="auto"/>
          </w:divBdr>
        </w:div>
        <w:div w:id="43918274">
          <w:marLeft w:val="0"/>
          <w:marRight w:val="0"/>
          <w:marTop w:val="0"/>
          <w:marBottom w:val="0"/>
          <w:divBdr>
            <w:top w:val="none" w:sz="0" w:space="0" w:color="auto"/>
            <w:left w:val="none" w:sz="0" w:space="0" w:color="auto"/>
            <w:bottom w:val="none" w:sz="0" w:space="0" w:color="auto"/>
            <w:right w:val="none" w:sz="0" w:space="0" w:color="auto"/>
          </w:divBdr>
        </w:div>
        <w:div w:id="1478035021">
          <w:marLeft w:val="0"/>
          <w:marRight w:val="0"/>
          <w:marTop w:val="0"/>
          <w:marBottom w:val="0"/>
          <w:divBdr>
            <w:top w:val="none" w:sz="0" w:space="0" w:color="auto"/>
            <w:left w:val="none" w:sz="0" w:space="0" w:color="auto"/>
            <w:bottom w:val="none" w:sz="0" w:space="0" w:color="auto"/>
            <w:right w:val="none" w:sz="0" w:space="0" w:color="auto"/>
          </w:divBdr>
        </w:div>
        <w:div w:id="1294871528">
          <w:marLeft w:val="0"/>
          <w:marRight w:val="0"/>
          <w:marTop w:val="0"/>
          <w:marBottom w:val="0"/>
          <w:divBdr>
            <w:top w:val="none" w:sz="0" w:space="0" w:color="auto"/>
            <w:left w:val="none" w:sz="0" w:space="0" w:color="auto"/>
            <w:bottom w:val="none" w:sz="0" w:space="0" w:color="auto"/>
            <w:right w:val="none" w:sz="0" w:space="0" w:color="auto"/>
          </w:divBdr>
        </w:div>
        <w:div w:id="1894734477">
          <w:marLeft w:val="0"/>
          <w:marRight w:val="0"/>
          <w:marTop w:val="0"/>
          <w:marBottom w:val="0"/>
          <w:divBdr>
            <w:top w:val="none" w:sz="0" w:space="0" w:color="auto"/>
            <w:left w:val="none" w:sz="0" w:space="0" w:color="auto"/>
            <w:bottom w:val="none" w:sz="0" w:space="0" w:color="auto"/>
            <w:right w:val="none" w:sz="0" w:space="0" w:color="auto"/>
          </w:divBdr>
        </w:div>
      </w:divsChild>
    </w:div>
    <w:div w:id="2145269455">
      <w:bodyDiv w:val="1"/>
      <w:marLeft w:val="390"/>
      <w:marRight w:val="390"/>
      <w:marTop w:val="0"/>
      <w:marBottom w:val="0"/>
      <w:divBdr>
        <w:top w:val="none" w:sz="0" w:space="0" w:color="auto"/>
        <w:left w:val="none" w:sz="0" w:space="0" w:color="auto"/>
        <w:bottom w:val="none" w:sz="0" w:space="0" w:color="auto"/>
        <w:right w:val="none" w:sz="0" w:space="0" w:color="auto"/>
      </w:divBdr>
      <w:divsChild>
        <w:div w:id="1332682120">
          <w:marLeft w:val="0"/>
          <w:marRight w:val="0"/>
          <w:marTop w:val="0"/>
          <w:marBottom w:val="120"/>
          <w:divBdr>
            <w:top w:val="none" w:sz="0" w:space="0" w:color="auto"/>
            <w:left w:val="none" w:sz="0" w:space="0" w:color="auto"/>
            <w:bottom w:val="none" w:sz="0" w:space="0" w:color="auto"/>
            <w:right w:val="none" w:sz="0" w:space="0" w:color="auto"/>
          </w:divBdr>
          <w:divsChild>
            <w:div w:id="874462077">
              <w:marLeft w:val="0"/>
              <w:marRight w:val="0"/>
              <w:marTop w:val="0"/>
              <w:marBottom w:val="0"/>
              <w:divBdr>
                <w:top w:val="none" w:sz="0" w:space="0" w:color="auto"/>
                <w:left w:val="none" w:sz="0" w:space="0" w:color="auto"/>
                <w:bottom w:val="none" w:sz="0" w:space="0" w:color="auto"/>
                <w:right w:val="none" w:sz="0" w:space="0" w:color="auto"/>
              </w:divBdr>
            </w:div>
            <w:div w:id="1373262811">
              <w:marLeft w:val="0"/>
              <w:marRight w:val="0"/>
              <w:marTop w:val="0"/>
              <w:marBottom w:val="0"/>
              <w:divBdr>
                <w:top w:val="none" w:sz="0" w:space="0" w:color="auto"/>
                <w:left w:val="none" w:sz="0" w:space="0" w:color="auto"/>
                <w:bottom w:val="none" w:sz="0" w:space="0" w:color="auto"/>
                <w:right w:val="none" w:sz="0" w:space="0" w:color="auto"/>
              </w:divBdr>
            </w:div>
            <w:div w:id="675575853">
              <w:marLeft w:val="0"/>
              <w:marRight w:val="0"/>
              <w:marTop w:val="0"/>
              <w:marBottom w:val="0"/>
              <w:divBdr>
                <w:top w:val="none" w:sz="0" w:space="0" w:color="auto"/>
                <w:left w:val="none" w:sz="0" w:space="0" w:color="auto"/>
                <w:bottom w:val="none" w:sz="0" w:space="0" w:color="auto"/>
                <w:right w:val="none" w:sz="0" w:space="0" w:color="auto"/>
              </w:divBdr>
            </w:div>
            <w:div w:id="341277511">
              <w:marLeft w:val="0"/>
              <w:marRight w:val="0"/>
              <w:marTop w:val="0"/>
              <w:marBottom w:val="0"/>
              <w:divBdr>
                <w:top w:val="none" w:sz="0" w:space="0" w:color="auto"/>
                <w:left w:val="none" w:sz="0" w:space="0" w:color="auto"/>
                <w:bottom w:val="none" w:sz="0" w:space="0" w:color="auto"/>
                <w:right w:val="none" w:sz="0" w:space="0" w:color="auto"/>
              </w:divBdr>
            </w:div>
            <w:div w:id="15423877">
              <w:marLeft w:val="0"/>
              <w:marRight w:val="0"/>
              <w:marTop w:val="0"/>
              <w:marBottom w:val="0"/>
              <w:divBdr>
                <w:top w:val="none" w:sz="0" w:space="0" w:color="auto"/>
                <w:left w:val="none" w:sz="0" w:space="0" w:color="auto"/>
                <w:bottom w:val="none" w:sz="0" w:space="0" w:color="auto"/>
                <w:right w:val="none" w:sz="0" w:space="0" w:color="auto"/>
              </w:divBdr>
            </w:div>
            <w:div w:id="1669017768">
              <w:marLeft w:val="0"/>
              <w:marRight w:val="0"/>
              <w:marTop w:val="0"/>
              <w:marBottom w:val="0"/>
              <w:divBdr>
                <w:top w:val="none" w:sz="0" w:space="0" w:color="auto"/>
                <w:left w:val="none" w:sz="0" w:space="0" w:color="auto"/>
                <w:bottom w:val="none" w:sz="0" w:space="0" w:color="auto"/>
                <w:right w:val="none" w:sz="0" w:space="0" w:color="auto"/>
              </w:divBdr>
            </w:div>
            <w:div w:id="811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1468-1B5E-4D1F-AE47-F89CDF99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64</Pages>
  <Words>29208</Words>
  <Characters>166487</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Lazarova</dc:creator>
  <cp:keywords/>
  <cp:lastModifiedBy>Kristina Lazarova</cp:lastModifiedBy>
  <cp:revision>6</cp:revision>
  <cp:lastPrinted>2026-03-13T13:07:00Z</cp:lastPrinted>
  <dcterms:created xsi:type="dcterms:W3CDTF">2026-03-25T17:52:00Z</dcterms:created>
  <dcterms:modified xsi:type="dcterms:W3CDTF">2026-03-30T07:22:00Z</dcterms:modified>
</cp:coreProperties>
</file>